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6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2448"/>
        <w:gridCol w:w="2939"/>
        <w:gridCol w:w="6237"/>
      </w:tblGrid>
      <w:tr w:rsidR="001E4EC9" w:rsidRPr="000B5172" w14:paraId="6F717929" w14:textId="77777777">
        <w:trPr>
          <w:trHeight w:val="476"/>
        </w:trPr>
        <w:tc>
          <w:tcPr>
            <w:tcW w:w="3538" w:type="dxa"/>
            <w:vMerge w:val="restart"/>
            <w:shd w:val="clear" w:color="auto" w:fill="auto"/>
          </w:tcPr>
          <w:p w14:paraId="04300AB4" w14:textId="77777777" w:rsidR="001E4EC9" w:rsidRDefault="001E4EC9" w:rsidP="009266B1">
            <w:pPr>
              <w:rPr>
                <w:rFonts w:ascii="Calibri" w:hAnsi="Calibri" w:cs="Calibri"/>
                <w:highlight w:val="yellow"/>
                <w:lang w:val="en-US" w:eastAsia="en-US"/>
              </w:rPr>
            </w:pPr>
            <w:r>
              <w:rPr>
                <w:rFonts w:ascii="Calibri" w:hAnsi="Calibri" w:cs="Calibri"/>
                <w:lang w:val="en-US" w:eastAsia="en-US"/>
              </w:rPr>
              <w:t>Name and strength of prepared ATMP:</w:t>
            </w:r>
          </w:p>
        </w:tc>
        <w:tc>
          <w:tcPr>
            <w:tcW w:w="5387" w:type="dxa"/>
            <w:gridSpan w:val="2"/>
            <w:shd w:val="clear" w:color="auto" w:fill="auto"/>
          </w:tcPr>
          <w:p w14:paraId="42174A25" w14:textId="77777777" w:rsidR="001E4EC9" w:rsidRDefault="001E4EC9" w:rsidP="009266B1">
            <w:pPr>
              <w:rPr>
                <w:rFonts w:ascii="Calibri" w:hAnsi="Calibri" w:cs="Calibri"/>
                <w:lang w:val="en-US" w:eastAsia="en-US"/>
              </w:rPr>
            </w:pPr>
            <w:r>
              <w:rPr>
                <w:rFonts w:ascii="Calibri" w:hAnsi="Calibri" w:cs="Calibri"/>
                <w:lang w:val="en-US" w:eastAsia="en-US"/>
              </w:rPr>
              <w:t>Hospital site:</w:t>
            </w:r>
          </w:p>
          <w:p w14:paraId="12845479" w14:textId="77777777" w:rsidR="001E4EC9" w:rsidRDefault="001E4EC9" w:rsidP="009266B1">
            <w:pPr>
              <w:rPr>
                <w:rFonts w:ascii="Calibri" w:hAnsi="Calibri" w:cs="Calibri"/>
                <w:highlight w:val="yellow"/>
                <w:lang w:val="en-US" w:eastAsia="en-US"/>
              </w:rPr>
            </w:pPr>
          </w:p>
        </w:tc>
        <w:tc>
          <w:tcPr>
            <w:tcW w:w="6237" w:type="dxa"/>
            <w:shd w:val="clear" w:color="auto" w:fill="auto"/>
          </w:tcPr>
          <w:p w14:paraId="79A95010" w14:textId="77777777" w:rsidR="001E4EC9" w:rsidRDefault="001E4EC9" w:rsidP="009266B1">
            <w:pPr>
              <w:rPr>
                <w:rFonts w:ascii="Calibri" w:hAnsi="Calibri" w:cs="Calibri"/>
                <w:lang w:val="en-US" w:eastAsia="en-US"/>
              </w:rPr>
            </w:pPr>
            <w:r>
              <w:rPr>
                <w:rFonts w:ascii="Calibri" w:hAnsi="Calibri" w:cs="Calibri"/>
                <w:lang w:val="en-US" w:eastAsia="en-US"/>
              </w:rPr>
              <w:t>Date of assessment:</w:t>
            </w:r>
          </w:p>
        </w:tc>
      </w:tr>
      <w:tr w:rsidR="001E4EC9" w:rsidRPr="000B5172" w14:paraId="4199BFAD" w14:textId="77777777">
        <w:trPr>
          <w:trHeight w:val="476"/>
        </w:trPr>
        <w:tc>
          <w:tcPr>
            <w:tcW w:w="3538" w:type="dxa"/>
            <w:vMerge/>
            <w:shd w:val="clear" w:color="auto" w:fill="auto"/>
          </w:tcPr>
          <w:p w14:paraId="6F4203C4" w14:textId="77777777" w:rsidR="001E4EC9" w:rsidRDefault="001E4EC9" w:rsidP="009266B1">
            <w:pPr>
              <w:rPr>
                <w:rFonts w:ascii="Calibri" w:hAnsi="Calibri" w:cs="Calibri"/>
                <w:highlight w:val="yellow"/>
                <w:lang w:val="en-US" w:eastAsia="en-US"/>
              </w:rPr>
            </w:pPr>
          </w:p>
        </w:tc>
        <w:tc>
          <w:tcPr>
            <w:tcW w:w="2448" w:type="dxa"/>
            <w:shd w:val="clear" w:color="auto" w:fill="auto"/>
          </w:tcPr>
          <w:p w14:paraId="5297695E" w14:textId="77777777" w:rsidR="001E4EC9" w:rsidRDefault="001E4EC9" w:rsidP="009266B1">
            <w:pPr>
              <w:rPr>
                <w:rFonts w:ascii="Calibri" w:hAnsi="Calibri" w:cs="Calibri"/>
                <w:lang w:val="en-US" w:eastAsia="en-US"/>
              </w:rPr>
            </w:pPr>
            <w:r>
              <w:rPr>
                <w:rFonts w:ascii="Calibri" w:hAnsi="Calibri" w:cs="Calibri"/>
                <w:lang w:val="en-US" w:eastAsia="en-US"/>
              </w:rPr>
              <w:t xml:space="preserve">Diluent: </w:t>
            </w:r>
          </w:p>
          <w:p w14:paraId="15B21C09" w14:textId="77777777" w:rsidR="001E4EC9" w:rsidRDefault="001E4EC9" w:rsidP="009266B1">
            <w:pPr>
              <w:rPr>
                <w:rFonts w:ascii="Calibri" w:hAnsi="Calibri" w:cs="Calibri"/>
                <w:highlight w:val="yellow"/>
                <w:lang w:val="en-US" w:eastAsia="en-US"/>
              </w:rPr>
            </w:pPr>
          </w:p>
        </w:tc>
        <w:tc>
          <w:tcPr>
            <w:tcW w:w="2939" w:type="dxa"/>
            <w:shd w:val="clear" w:color="auto" w:fill="auto"/>
          </w:tcPr>
          <w:p w14:paraId="6CEA336C" w14:textId="77777777" w:rsidR="001E4EC9" w:rsidRDefault="001E4EC9" w:rsidP="009266B1">
            <w:pPr>
              <w:rPr>
                <w:rFonts w:ascii="Calibri" w:hAnsi="Calibri" w:cs="Calibri"/>
                <w:highlight w:val="yellow"/>
                <w:lang w:val="en-US" w:eastAsia="en-US"/>
              </w:rPr>
            </w:pPr>
            <w:r>
              <w:rPr>
                <w:rFonts w:ascii="Calibri" w:hAnsi="Calibri" w:cs="Calibri"/>
                <w:lang w:val="en-US" w:eastAsia="en-US"/>
              </w:rPr>
              <w:t>Final volume:</w:t>
            </w:r>
          </w:p>
        </w:tc>
        <w:tc>
          <w:tcPr>
            <w:tcW w:w="6237" w:type="dxa"/>
            <w:shd w:val="clear" w:color="auto" w:fill="auto"/>
          </w:tcPr>
          <w:p w14:paraId="6FC3B23D" w14:textId="77777777" w:rsidR="001E4EC9" w:rsidRDefault="001E4EC9" w:rsidP="009266B1">
            <w:pPr>
              <w:rPr>
                <w:rFonts w:ascii="Calibri" w:hAnsi="Calibri" w:cs="Calibri"/>
                <w:highlight w:val="yellow"/>
                <w:lang w:val="en-US" w:eastAsia="en-US"/>
              </w:rPr>
            </w:pPr>
            <w:r>
              <w:rPr>
                <w:rFonts w:ascii="Calibri" w:hAnsi="Calibri" w:cs="Calibri"/>
                <w:lang w:val="en-US" w:eastAsia="en-US"/>
              </w:rPr>
              <w:t>Bag, syringe, other (please specify):</w:t>
            </w:r>
          </w:p>
        </w:tc>
      </w:tr>
      <w:tr w:rsidR="001E4EC9" w:rsidRPr="000B5172" w14:paraId="04D7EAD0" w14:textId="77777777">
        <w:trPr>
          <w:trHeight w:val="476"/>
        </w:trPr>
        <w:tc>
          <w:tcPr>
            <w:tcW w:w="3538" w:type="dxa"/>
            <w:vMerge/>
            <w:shd w:val="clear" w:color="auto" w:fill="auto"/>
          </w:tcPr>
          <w:p w14:paraId="425B30E1" w14:textId="77777777" w:rsidR="001E4EC9" w:rsidRDefault="001E4EC9" w:rsidP="009266B1">
            <w:pPr>
              <w:rPr>
                <w:rFonts w:ascii="Calibri" w:hAnsi="Calibri" w:cs="Calibri"/>
                <w:highlight w:val="yellow"/>
                <w:lang w:val="en-US" w:eastAsia="en-US"/>
              </w:rPr>
            </w:pPr>
          </w:p>
        </w:tc>
        <w:tc>
          <w:tcPr>
            <w:tcW w:w="5387" w:type="dxa"/>
            <w:gridSpan w:val="2"/>
            <w:shd w:val="clear" w:color="auto" w:fill="auto"/>
          </w:tcPr>
          <w:p w14:paraId="3F6F0A32" w14:textId="77777777" w:rsidR="001E4EC9" w:rsidRDefault="001E4EC9" w:rsidP="009266B1">
            <w:pPr>
              <w:rPr>
                <w:rFonts w:ascii="Calibri" w:hAnsi="Calibri" w:cs="Calibri"/>
                <w:lang w:val="en-US" w:eastAsia="en-US"/>
              </w:rPr>
            </w:pPr>
            <w:r>
              <w:rPr>
                <w:rFonts w:ascii="Calibri" w:hAnsi="Calibri" w:cs="Calibri"/>
                <w:lang w:val="en-US" w:eastAsia="en-US"/>
              </w:rPr>
              <w:t>Pre-preparation storage condition and expiry:</w:t>
            </w:r>
          </w:p>
          <w:p w14:paraId="21E6ED91" w14:textId="77777777" w:rsidR="001E4EC9" w:rsidRDefault="001E4EC9" w:rsidP="009266B1">
            <w:pPr>
              <w:rPr>
                <w:rFonts w:ascii="Calibri" w:hAnsi="Calibri" w:cs="Calibri"/>
                <w:highlight w:val="yellow"/>
                <w:lang w:val="en-US" w:eastAsia="en-US"/>
              </w:rPr>
            </w:pPr>
          </w:p>
        </w:tc>
        <w:tc>
          <w:tcPr>
            <w:tcW w:w="6237" w:type="dxa"/>
            <w:shd w:val="clear" w:color="auto" w:fill="auto"/>
          </w:tcPr>
          <w:p w14:paraId="33349F81" w14:textId="77777777" w:rsidR="001E4EC9" w:rsidRDefault="001E4EC9" w:rsidP="009266B1">
            <w:pPr>
              <w:rPr>
                <w:rFonts w:ascii="Calibri" w:hAnsi="Calibri" w:cs="Calibri"/>
                <w:highlight w:val="yellow"/>
                <w:lang w:val="en-US" w:eastAsia="en-US"/>
              </w:rPr>
            </w:pPr>
            <w:r>
              <w:rPr>
                <w:rFonts w:ascii="Calibri" w:hAnsi="Calibri" w:cs="Calibri"/>
                <w:lang w:val="en-US" w:eastAsia="en-US"/>
              </w:rPr>
              <w:t>Post preparation storage condition and expiry:</w:t>
            </w:r>
          </w:p>
        </w:tc>
      </w:tr>
      <w:tr w:rsidR="001E4EC9" w:rsidRPr="000B5172" w14:paraId="46FBA912" w14:textId="77777777">
        <w:trPr>
          <w:trHeight w:val="7675"/>
        </w:trPr>
        <w:tc>
          <w:tcPr>
            <w:tcW w:w="15162" w:type="dxa"/>
            <w:gridSpan w:val="4"/>
            <w:shd w:val="clear" w:color="auto" w:fill="auto"/>
          </w:tcPr>
          <w:p w14:paraId="6A57E3F5" w14:textId="77777777" w:rsidR="001E4EC9" w:rsidRDefault="001E4EC9" w:rsidP="009266B1">
            <w:pPr>
              <w:rPr>
                <w:rFonts w:ascii="Calibri" w:hAnsi="Calibri" w:cs="Calibri"/>
                <w:lang w:val="en-US" w:eastAsia="en-US"/>
              </w:rPr>
            </w:pPr>
            <w:r>
              <w:rPr>
                <w:rFonts w:ascii="Calibri" w:hAnsi="Calibri" w:cs="Calibri"/>
                <w:lang w:val="en-US" w:eastAsia="en-US"/>
              </w:rPr>
              <w:t>Summary of arrangements under assessment (description of preparation process and local arrangements intended to be applied including any risk reduction measures that require implementation prior to ordering the ATMP):</w:t>
            </w:r>
          </w:p>
          <w:p w14:paraId="48D12943" w14:textId="77777777" w:rsidR="001E4EC9" w:rsidRDefault="001E4EC9" w:rsidP="009266B1">
            <w:pPr>
              <w:rPr>
                <w:rFonts w:ascii="Calibri" w:hAnsi="Calibri" w:cs="Calibri"/>
                <w:lang w:val="en-US" w:eastAsia="en-US"/>
              </w:rPr>
            </w:pPr>
          </w:p>
          <w:p w14:paraId="00869B2C" w14:textId="77777777" w:rsidR="00A27356" w:rsidRDefault="00A27356" w:rsidP="003505FB">
            <w:pPr>
              <w:rPr>
                <w:rFonts w:ascii="Calibri" w:hAnsi="Calibri" w:cs="Calibri"/>
                <w:lang w:val="en-US" w:eastAsia="en-US"/>
              </w:rPr>
            </w:pPr>
          </w:p>
        </w:tc>
      </w:tr>
    </w:tbl>
    <w:p w14:paraId="1A93ACBE" w14:textId="77777777" w:rsidR="00620224" w:rsidRDefault="00620224">
      <w:pPr>
        <w:framePr w:w="14665" w:wrap="auto" w:hAnchor="text"/>
        <w:rPr>
          <w:rFonts w:ascii="Calibri" w:hAnsi="Calibri" w:cs="Calibri"/>
          <w:lang w:val="en-US" w:eastAsia="en-US"/>
        </w:rPr>
      </w:pPr>
    </w:p>
    <w:p w14:paraId="55DAE15A" w14:textId="77777777" w:rsidR="00A27356" w:rsidRDefault="00A27356" w:rsidP="00A27356">
      <w:pPr>
        <w:rPr>
          <w:rFonts w:ascii="Calibri" w:hAnsi="Calibri" w:cs="Calibri"/>
          <w:sz w:val="22"/>
        </w:rPr>
        <w:sectPr w:rsidR="00A27356" w:rsidSect="00C24A54">
          <w:headerReference w:type="default" r:id="rId7"/>
          <w:footerReference w:type="even" r:id="rId8"/>
          <w:footerReference w:type="default" r:id="rId9"/>
          <w:pgSz w:w="16838" w:h="11906" w:orient="landscape"/>
          <w:pgMar w:top="1084" w:right="1453" w:bottom="723" w:left="724" w:header="709" w:footer="709" w:gutter="0"/>
          <w:cols w:space="708"/>
          <w:docGrid w:linePitch="360"/>
        </w:sectPr>
      </w:pPr>
    </w:p>
    <w:tbl>
      <w:tblPr>
        <w:tblW w:w="151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77"/>
        <w:gridCol w:w="2413"/>
        <w:gridCol w:w="3422"/>
        <w:gridCol w:w="4195"/>
        <w:gridCol w:w="1417"/>
        <w:gridCol w:w="1270"/>
      </w:tblGrid>
      <w:tr w:rsidR="00081809" w:rsidRPr="000B5172" w14:paraId="74E92D15" w14:textId="2439A88D" w:rsidTr="004D4B2A">
        <w:tc>
          <w:tcPr>
            <w:tcW w:w="568" w:type="dxa"/>
            <w:vAlign w:val="center"/>
          </w:tcPr>
          <w:p w14:paraId="49042AC3" w14:textId="77777777" w:rsidR="00110302" w:rsidRDefault="00110302" w:rsidP="00033260">
            <w:pPr>
              <w:jc w:val="center"/>
              <w:rPr>
                <w:rFonts w:ascii="Calibri" w:hAnsi="Calibri" w:cs="Calibri"/>
                <w:b/>
                <w:sz w:val="22"/>
                <w:szCs w:val="22"/>
              </w:rPr>
            </w:pPr>
          </w:p>
        </w:tc>
        <w:tc>
          <w:tcPr>
            <w:tcW w:w="4290" w:type="dxa"/>
            <w:gridSpan w:val="2"/>
            <w:vAlign w:val="center"/>
          </w:tcPr>
          <w:p w14:paraId="3FE9585A" w14:textId="77777777" w:rsidR="00110302" w:rsidRDefault="00110302" w:rsidP="00033260">
            <w:pPr>
              <w:ind w:left="18"/>
              <w:rPr>
                <w:rFonts w:ascii="Calibri" w:hAnsi="Calibri" w:cs="Calibri"/>
                <w:b/>
                <w:sz w:val="22"/>
                <w:szCs w:val="22"/>
              </w:rPr>
            </w:pPr>
            <w:r>
              <w:rPr>
                <w:rFonts w:ascii="Calibri" w:hAnsi="Calibri" w:cs="Calibri"/>
                <w:b/>
                <w:sz w:val="22"/>
                <w:szCs w:val="22"/>
              </w:rPr>
              <w:t>Risk factors</w:t>
            </w:r>
          </w:p>
        </w:tc>
        <w:tc>
          <w:tcPr>
            <w:tcW w:w="7617" w:type="dxa"/>
            <w:gridSpan w:val="2"/>
            <w:vAlign w:val="center"/>
          </w:tcPr>
          <w:p w14:paraId="75EF428B" w14:textId="77777777" w:rsidR="00110302" w:rsidRDefault="00110302" w:rsidP="00033260">
            <w:pPr>
              <w:tabs>
                <w:tab w:val="left" w:pos="8586"/>
              </w:tabs>
              <w:ind w:left="73" w:right="1165"/>
              <w:rPr>
                <w:rFonts w:ascii="Calibri" w:hAnsi="Calibri" w:cs="Calibri"/>
                <w:b/>
                <w:sz w:val="22"/>
                <w:szCs w:val="22"/>
              </w:rPr>
            </w:pPr>
            <w:r>
              <w:rPr>
                <w:rFonts w:ascii="Calibri" w:hAnsi="Calibri" w:cs="Calibri"/>
                <w:b/>
                <w:sz w:val="22"/>
                <w:szCs w:val="22"/>
              </w:rPr>
              <w:t>Description</w:t>
            </w:r>
          </w:p>
        </w:tc>
        <w:tc>
          <w:tcPr>
            <w:tcW w:w="1417" w:type="dxa"/>
            <w:vAlign w:val="center"/>
          </w:tcPr>
          <w:p w14:paraId="76D8C421" w14:textId="009E8DA8" w:rsidR="00110302" w:rsidRDefault="00110302" w:rsidP="00033260">
            <w:pPr>
              <w:ind w:right="-103"/>
              <w:jc w:val="center"/>
              <w:rPr>
                <w:rFonts w:ascii="Calibri" w:hAnsi="Calibri" w:cs="Calibri"/>
                <w:b/>
                <w:sz w:val="22"/>
                <w:szCs w:val="22"/>
              </w:rPr>
            </w:pPr>
            <w:r>
              <w:rPr>
                <w:rFonts w:ascii="Calibri" w:hAnsi="Calibri" w:cs="Calibri"/>
                <w:b/>
                <w:sz w:val="22"/>
                <w:szCs w:val="22"/>
                <w:lang w:val="en-US"/>
              </w:rPr>
              <w:t>Tick if applicable</w:t>
            </w:r>
          </w:p>
        </w:tc>
        <w:tc>
          <w:tcPr>
            <w:tcW w:w="1270" w:type="dxa"/>
            <w:vAlign w:val="center"/>
          </w:tcPr>
          <w:p w14:paraId="5303E4CA" w14:textId="0F5FAEF6" w:rsidR="00110302" w:rsidRDefault="00A62009" w:rsidP="00033260">
            <w:pPr>
              <w:tabs>
                <w:tab w:val="left" w:pos="272"/>
              </w:tabs>
              <w:jc w:val="center"/>
              <w:rPr>
                <w:rFonts w:ascii="Calibri" w:hAnsi="Calibri" w:cs="Calibri"/>
                <w:b/>
                <w:sz w:val="22"/>
                <w:szCs w:val="22"/>
              </w:rPr>
            </w:pPr>
            <w:r>
              <w:rPr>
                <w:rFonts w:ascii="Calibri" w:hAnsi="Calibri" w:cs="Calibri"/>
                <w:b/>
                <w:sz w:val="22"/>
                <w:szCs w:val="22"/>
              </w:rPr>
              <w:t>Score if ticked</w:t>
            </w:r>
          </w:p>
        </w:tc>
      </w:tr>
      <w:tr w:rsidR="00081809" w:rsidRPr="000B5172" w14:paraId="463B7F55" w14:textId="2C455D05" w:rsidTr="004D4B2A">
        <w:tc>
          <w:tcPr>
            <w:tcW w:w="568" w:type="dxa"/>
          </w:tcPr>
          <w:p w14:paraId="30736BA7" w14:textId="7DFE35E7" w:rsidR="00110302" w:rsidRDefault="00110302" w:rsidP="00110302">
            <w:pPr>
              <w:spacing w:before="80" w:line="360" w:lineRule="auto"/>
              <w:rPr>
                <w:rFonts w:ascii="Calibri" w:hAnsi="Calibri" w:cs="Calibri"/>
                <w:sz w:val="20"/>
              </w:rPr>
            </w:pPr>
            <w:r>
              <w:rPr>
                <w:rFonts w:ascii="Calibri" w:hAnsi="Calibri" w:cs="Calibri"/>
                <w:sz w:val="20"/>
              </w:rPr>
              <w:t>1</w:t>
            </w:r>
            <w:r w:rsidR="00671CCC">
              <w:rPr>
                <w:rFonts w:ascii="Calibri" w:hAnsi="Calibri" w:cs="Calibri"/>
                <w:sz w:val="20"/>
              </w:rPr>
              <w:t>.1</w:t>
            </w:r>
          </w:p>
        </w:tc>
        <w:tc>
          <w:tcPr>
            <w:tcW w:w="4290" w:type="dxa"/>
            <w:gridSpan w:val="2"/>
          </w:tcPr>
          <w:p w14:paraId="56F5A43B" w14:textId="77777777" w:rsidR="00110302" w:rsidRDefault="00110302" w:rsidP="00110302">
            <w:pPr>
              <w:spacing w:before="80" w:line="360" w:lineRule="auto"/>
              <w:rPr>
                <w:rFonts w:ascii="Calibri" w:hAnsi="Calibri" w:cs="Calibri"/>
                <w:b/>
                <w:sz w:val="20"/>
              </w:rPr>
            </w:pPr>
            <w:r>
              <w:rPr>
                <w:rFonts w:ascii="Calibri" w:hAnsi="Calibri" w:cs="Calibri"/>
                <w:b/>
                <w:sz w:val="20"/>
              </w:rPr>
              <w:t>Therapeutic risk</w:t>
            </w:r>
          </w:p>
        </w:tc>
        <w:tc>
          <w:tcPr>
            <w:tcW w:w="7617" w:type="dxa"/>
            <w:gridSpan w:val="2"/>
          </w:tcPr>
          <w:p w14:paraId="71826661" w14:textId="77777777" w:rsidR="00110302" w:rsidRDefault="00110302" w:rsidP="00110302">
            <w:pPr>
              <w:spacing w:before="80"/>
              <w:rPr>
                <w:rFonts w:ascii="Calibri" w:hAnsi="Calibri" w:cs="Calibri"/>
                <w:sz w:val="20"/>
              </w:rPr>
            </w:pPr>
            <w:r>
              <w:rPr>
                <w:rFonts w:ascii="Calibri" w:hAnsi="Calibri" w:cs="Calibri"/>
                <w:sz w:val="20"/>
              </w:rPr>
              <w:t>Where there is a significant risk of patient harm if the injectable medicine is not used as intended.</w:t>
            </w:r>
          </w:p>
          <w:p w14:paraId="28AA5EFA" w14:textId="0FAF619D" w:rsidR="00110302" w:rsidRDefault="00110302" w:rsidP="00110302">
            <w:pPr>
              <w:spacing w:before="80"/>
              <w:rPr>
                <w:rFonts w:ascii="Calibri" w:hAnsi="Calibri" w:cs="Calibri"/>
                <w:b/>
                <w:sz w:val="20"/>
              </w:rPr>
            </w:pPr>
            <w:r>
              <w:rPr>
                <w:rFonts w:ascii="Calibri" w:hAnsi="Calibri" w:cs="Calibri"/>
                <w:b/>
                <w:sz w:val="20"/>
              </w:rPr>
              <w:t>Note:  It is anticipated in-vivo gene therapy will always present therapeutic risk therefore this section has been pre-populated.</w:t>
            </w:r>
          </w:p>
        </w:tc>
        <w:tc>
          <w:tcPr>
            <w:tcW w:w="1417" w:type="dxa"/>
          </w:tcPr>
          <w:p w14:paraId="2B0A53BF" w14:textId="1E2272B0" w:rsidR="00110302" w:rsidRDefault="003E5E0B" w:rsidP="00110302">
            <w:pPr>
              <w:spacing w:before="80"/>
              <w:jc w:val="center"/>
              <w:rPr>
                <w:rFonts w:ascii="Calibri" w:hAnsi="Calibri" w:cs="Calibri"/>
                <w:b/>
                <w:sz w:val="20"/>
              </w:rPr>
            </w:pPr>
            <w:r>
              <w:rPr>
                <w:rFonts w:ascii="Calibri" w:hAnsi="Calibri" w:cs="Calibri"/>
                <w:b/>
                <w:sz w:val="20"/>
              </w:rPr>
              <w:sym w:font="Wingdings" w:char="F0FC"/>
            </w:r>
          </w:p>
        </w:tc>
        <w:tc>
          <w:tcPr>
            <w:tcW w:w="1270" w:type="dxa"/>
          </w:tcPr>
          <w:p w14:paraId="7C0E4282" w14:textId="63EFDB2B" w:rsidR="00110302" w:rsidRDefault="00110302" w:rsidP="00A86177">
            <w:pPr>
              <w:spacing w:before="80"/>
              <w:jc w:val="center"/>
              <w:rPr>
                <w:rFonts w:ascii="Calibri" w:hAnsi="Calibri" w:cs="Calibri"/>
                <w:b/>
                <w:sz w:val="20"/>
              </w:rPr>
            </w:pPr>
            <w:r>
              <w:rPr>
                <w:rFonts w:ascii="Calibri" w:hAnsi="Calibri" w:cs="Calibri"/>
                <w:b/>
                <w:sz w:val="20"/>
              </w:rPr>
              <w:t>1</w:t>
            </w:r>
          </w:p>
        </w:tc>
      </w:tr>
      <w:tr w:rsidR="00D01F6A" w:rsidRPr="000B5172" w14:paraId="1FB55229" w14:textId="77777777" w:rsidTr="004D4B2A">
        <w:tc>
          <w:tcPr>
            <w:tcW w:w="568" w:type="dxa"/>
          </w:tcPr>
          <w:p w14:paraId="1189AED4" w14:textId="73CA110D" w:rsidR="00D01F6A" w:rsidRDefault="00671CCC" w:rsidP="00110302">
            <w:pPr>
              <w:spacing w:before="80" w:line="360" w:lineRule="auto"/>
              <w:rPr>
                <w:rFonts w:ascii="Calibri" w:hAnsi="Calibri" w:cs="Calibri"/>
                <w:sz w:val="20"/>
              </w:rPr>
            </w:pPr>
            <w:r>
              <w:rPr>
                <w:rFonts w:ascii="Calibri" w:hAnsi="Calibri" w:cs="Calibri"/>
                <w:sz w:val="20"/>
              </w:rPr>
              <w:t>1.2</w:t>
            </w:r>
          </w:p>
        </w:tc>
        <w:tc>
          <w:tcPr>
            <w:tcW w:w="4290" w:type="dxa"/>
            <w:gridSpan w:val="2"/>
          </w:tcPr>
          <w:p w14:paraId="6A04C4BE" w14:textId="20F02777" w:rsidR="00D01F6A" w:rsidRDefault="00671CCC" w:rsidP="00110302">
            <w:pPr>
              <w:spacing w:before="80" w:line="360" w:lineRule="auto"/>
              <w:rPr>
                <w:rFonts w:ascii="Calibri" w:hAnsi="Calibri" w:cs="Calibri"/>
                <w:b/>
                <w:sz w:val="20"/>
                <w:highlight w:val="yellow"/>
              </w:rPr>
            </w:pPr>
            <w:r w:rsidRPr="000C3AF5">
              <w:rPr>
                <w:rFonts w:ascii="Calibri" w:hAnsi="Calibri" w:cs="Calibri"/>
                <w:b/>
                <w:sz w:val="20"/>
              </w:rPr>
              <w:t>High risk route of administration</w:t>
            </w:r>
          </w:p>
        </w:tc>
        <w:tc>
          <w:tcPr>
            <w:tcW w:w="7617" w:type="dxa"/>
            <w:gridSpan w:val="2"/>
          </w:tcPr>
          <w:p w14:paraId="53FCA309" w14:textId="5806FBB4" w:rsidR="00D01F6A" w:rsidRDefault="000C3AF5" w:rsidP="00110302">
            <w:pPr>
              <w:spacing w:before="80"/>
              <w:rPr>
                <w:rFonts w:ascii="Calibri" w:hAnsi="Calibri" w:cs="Calibri"/>
                <w:sz w:val="20"/>
              </w:rPr>
            </w:pPr>
            <w:r>
              <w:rPr>
                <w:rFonts w:ascii="Calibri" w:hAnsi="Calibri" w:cs="Calibri"/>
                <w:sz w:val="20"/>
              </w:rPr>
              <w:t xml:space="preserve">Examples include </w:t>
            </w:r>
            <w:r w:rsidR="00595356">
              <w:rPr>
                <w:rFonts w:ascii="Calibri" w:hAnsi="Calibri" w:cs="Calibri"/>
                <w:sz w:val="20"/>
              </w:rPr>
              <w:t>i</w:t>
            </w:r>
            <w:r>
              <w:rPr>
                <w:rFonts w:ascii="Calibri" w:hAnsi="Calibri" w:cs="Calibri"/>
                <w:sz w:val="20"/>
              </w:rPr>
              <w:t xml:space="preserve">ntrathecal, intracerebral, </w:t>
            </w:r>
            <w:r w:rsidR="00595356">
              <w:rPr>
                <w:rFonts w:ascii="Calibri" w:hAnsi="Calibri" w:cs="Calibri"/>
                <w:sz w:val="20"/>
              </w:rPr>
              <w:t>epidural etc.</w:t>
            </w:r>
          </w:p>
        </w:tc>
        <w:tc>
          <w:tcPr>
            <w:tcW w:w="1417" w:type="dxa"/>
          </w:tcPr>
          <w:p w14:paraId="1E076D55" w14:textId="77777777" w:rsidR="00D01F6A" w:rsidRDefault="00D01F6A" w:rsidP="00110302">
            <w:pPr>
              <w:spacing w:before="80"/>
              <w:jc w:val="center"/>
              <w:rPr>
                <w:rFonts w:ascii="Calibri" w:hAnsi="Calibri" w:cs="Calibri"/>
                <w:b/>
                <w:sz w:val="20"/>
              </w:rPr>
            </w:pPr>
          </w:p>
        </w:tc>
        <w:tc>
          <w:tcPr>
            <w:tcW w:w="1270" w:type="dxa"/>
          </w:tcPr>
          <w:p w14:paraId="1DFA2049" w14:textId="14A7BB4E" w:rsidR="00D01F6A" w:rsidRDefault="000C3AF5" w:rsidP="00A86177">
            <w:pPr>
              <w:spacing w:before="80"/>
              <w:jc w:val="center"/>
              <w:rPr>
                <w:rFonts w:ascii="Calibri" w:hAnsi="Calibri" w:cs="Calibri"/>
                <w:b/>
                <w:sz w:val="20"/>
              </w:rPr>
            </w:pPr>
            <w:r>
              <w:rPr>
                <w:rFonts w:ascii="Calibri" w:hAnsi="Calibri" w:cs="Calibri"/>
                <w:b/>
                <w:sz w:val="20"/>
              </w:rPr>
              <w:t>10</w:t>
            </w:r>
          </w:p>
        </w:tc>
      </w:tr>
      <w:tr w:rsidR="00081809" w:rsidRPr="000B5172" w14:paraId="02D5FA8F" w14:textId="3EB10CC0" w:rsidTr="004D4B2A">
        <w:tc>
          <w:tcPr>
            <w:tcW w:w="568" w:type="dxa"/>
          </w:tcPr>
          <w:p w14:paraId="7390BB83" w14:textId="77777777" w:rsidR="00110302" w:rsidRDefault="00110302" w:rsidP="00110302">
            <w:pPr>
              <w:spacing w:before="80" w:line="360" w:lineRule="auto"/>
              <w:rPr>
                <w:rFonts w:ascii="Calibri" w:hAnsi="Calibri" w:cs="Calibri"/>
                <w:sz w:val="20"/>
              </w:rPr>
            </w:pPr>
            <w:r>
              <w:rPr>
                <w:rFonts w:ascii="Calibri" w:hAnsi="Calibri" w:cs="Calibri"/>
                <w:sz w:val="20"/>
              </w:rPr>
              <w:t>2</w:t>
            </w:r>
          </w:p>
        </w:tc>
        <w:tc>
          <w:tcPr>
            <w:tcW w:w="4290" w:type="dxa"/>
            <w:gridSpan w:val="2"/>
          </w:tcPr>
          <w:p w14:paraId="1276966A" w14:textId="77777777" w:rsidR="00110302" w:rsidRDefault="00110302" w:rsidP="00110302">
            <w:pPr>
              <w:spacing w:before="80" w:line="360" w:lineRule="auto"/>
              <w:rPr>
                <w:rFonts w:ascii="Calibri" w:hAnsi="Calibri" w:cs="Calibri"/>
                <w:sz w:val="20"/>
              </w:rPr>
            </w:pPr>
            <w:r>
              <w:rPr>
                <w:rFonts w:ascii="Calibri" w:hAnsi="Calibri" w:cs="Calibri"/>
                <w:b/>
                <w:sz w:val="20"/>
              </w:rPr>
              <w:t>Use of a</w:t>
            </w:r>
            <w:r>
              <w:rPr>
                <w:rFonts w:ascii="Calibri" w:hAnsi="Calibri" w:cs="Calibri"/>
                <w:sz w:val="20"/>
              </w:rPr>
              <w:t xml:space="preserve"> </w:t>
            </w:r>
            <w:r>
              <w:rPr>
                <w:rFonts w:ascii="Calibri" w:hAnsi="Calibri" w:cs="Calibri"/>
                <w:b/>
                <w:sz w:val="20"/>
              </w:rPr>
              <w:t>concentrate</w:t>
            </w:r>
          </w:p>
        </w:tc>
        <w:tc>
          <w:tcPr>
            <w:tcW w:w="7617" w:type="dxa"/>
            <w:gridSpan w:val="2"/>
          </w:tcPr>
          <w:p w14:paraId="6A7523DE" w14:textId="77777777" w:rsidR="00110302" w:rsidRDefault="00110302" w:rsidP="00110302">
            <w:pPr>
              <w:spacing w:before="80"/>
              <w:rPr>
                <w:rFonts w:ascii="Calibri" w:hAnsi="Calibri" w:cs="Calibri"/>
                <w:b/>
                <w:sz w:val="20"/>
              </w:rPr>
            </w:pPr>
            <w:r>
              <w:rPr>
                <w:rFonts w:ascii="Calibri" w:hAnsi="Calibri" w:cs="Calibri"/>
                <w:sz w:val="20"/>
              </w:rPr>
              <w:t>Where further dilution (after reconstitution) is required before use, i.e. slow iv bolus not appropriate.</w:t>
            </w:r>
          </w:p>
        </w:tc>
        <w:tc>
          <w:tcPr>
            <w:tcW w:w="1417" w:type="dxa"/>
          </w:tcPr>
          <w:p w14:paraId="2AEDE0CE" w14:textId="0740B671" w:rsidR="006E011D" w:rsidRDefault="006E011D" w:rsidP="006E011D">
            <w:pPr>
              <w:spacing w:before="80"/>
              <w:jc w:val="center"/>
              <w:rPr>
                <w:rFonts w:ascii="Calibri" w:hAnsi="Calibri" w:cs="Calibri"/>
                <w:b/>
                <w:sz w:val="20"/>
              </w:rPr>
            </w:pPr>
          </w:p>
        </w:tc>
        <w:tc>
          <w:tcPr>
            <w:tcW w:w="1270" w:type="dxa"/>
          </w:tcPr>
          <w:p w14:paraId="2942E616" w14:textId="03B7FE94" w:rsidR="00110302" w:rsidRDefault="00110302" w:rsidP="00A86177">
            <w:pPr>
              <w:spacing w:before="80"/>
              <w:jc w:val="center"/>
              <w:rPr>
                <w:rFonts w:ascii="Calibri" w:hAnsi="Calibri" w:cs="Calibri"/>
                <w:b/>
                <w:sz w:val="20"/>
              </w:rPr>
            </w:pPr>
            <w:r>
              <w:rPr>
                <w:rFonts w:ascii="Calibri" w:hAnsi="Calibri" w:cs="Calibri"/>
                <w:b/>
                <w:sz w:val="20"/>
              </w:rPr>
              <w:t>1</w:t>
            </w:r>
          </w:p>
        </w:tc>
      </w:tr>
      <w:tr w:rsidR="00081809" w:rsidRPr="000B5172" w14:paraId="7821C535" w14:textId="55D18627" w:rsidTr="004D4B2A">
        <w:tc>
          <w:tcPr>
            <w:tcW w:w="568" w:type="dxa"/>
          </w:tcPr>
          <w:p w14:paraId="65F9EA82" w14:textId="77777777" w:rsidR="00110302" w:rsidRDefault="00110302" w:rsidP="00110302">
            <w:pPr>
              <w:spacing w:before="80"/>
              <w:rPr>
                <w:rFonts w:ascii="Calibri" w:hAnsi="Calibri" w:cs="Calibri"/>
                <w:sz w:val="20"/>
              </w:rPr>
            </w:pPr>
            <w:r>
              <w:rPr>
                <w:rFonts w:ascii="Calibri" w:hAnsi="Calibri" w:cs="Calibri"/>
                <w:sz w:val="20"/>
              </w:rPr>
              <w:t>3</w:t>
            </w:r>
          </w:p>
        </w:tc>
        <w:tc>
          <w:tcPr>
            <w:tcW w:w="4290" w:type="dxa"/>
            <w:gridSpan w:val="2"/>
          </w:tcPr>
          <w:p w14:paraId="3FA65DA9" w14:textId="77777777" w:rsidR="00110302" w:rsidRDefault="00110302" w:rsidP="00110302">
            <w:pPr>
              <w:spacing w:before="80"/>
              <w:rPr>
                <w:rFonts w:ascii="Calibri" w:hAnsi="Calibri" w:cs="Calibri"/>
                <w:sz w:val="20"/>
              </w:rPr>
            </w:pPr>
            <w:r>
              <w:rPr>
                <w:rFonts w:ascii="Calibri" w:hAnsi="Calibri" w:cs="Calibri"/>
                <w:b/>
                <w:sz w:val="20"/>
              </w:rPr>
              <w:t>Complex calculation</w:t>
            </w:r>
          </w:p>
        </w:tc>
        <w:tc>
          <w:tcPr>
            <w:tcW w:w="7617" w:type="dxa"/>
            <w:gridSpan w:val="2"/>
          </w:tcPr>
          <w:p w14:paraId="6C640478" w14:textId="692D2E7D" w:rsidR="00110302" w:rsidRDefault="00110302" w:rsidP="00110302">
            <w:pPr>
              <w:spacing w:before="80"/>
              <w:rPr>
                <w:rFonts w:ascii="Calibri" w:hAnsi="Calibri" w:cs="Calibri"/>
                <w:b/>
                <w:sz w:val="20"/>
              </w:rPr>
            </w:pPr>
            <w:r>
              <w:rPr>
                <w:rFonts w:ascii="Calibri" w:hAnsi="Calibri" w:cs="Calibri"/>
                <w:sz w:val="20"/>
              </w:rPr>
              <w:t xml:space="preserve">Any calculation with more than one step required for preparation and/or administration, </w:t>
            </w:r>
            <w:r w:rsidR="00F6277F">
              <w:rPr>
                <w:rFonts w:ascii="Calibri" w:hAnsi="Calibri" w:cs="Calibri"/>
                <w:sz w:val="20"/>
              </w:rPr>
              <w:t xml:space="preserve">e.g., </w:t>
            </w:r>
            <w:r w:rsidR="00247A77">
              <w:rPr>
                <w:rFonts w:ascii="Calibri" w:hAnsi="Calibri" w:cs="Calibri"/>
                <w:sz w:val="20"/>
              </w:rPr>
              <w:t>vg (vector genomes)/kg where the vg is variable between batches.</w:t>
            </w:r>
          </w:p>
        </w:tc>
        <w:tc>
          <w:tcPr>
            <w:tcW w:w="1417" w:type="dxa"/>
          </w:tcPr>
          <w:p w14:paraId="540C54E5" w14:textId="28BB5641" w:rsidR="00110302" w:rsidRDefault="00110302" w:rsidP="00110302">
            <w:pPr>
              <w:spacing w:before="80"/>
              <w:jc w:val="center"/>
              <w:rPr>
                <w:rFonts w:ascii="Calibri" w:hAnsi="Calibri" w:cs="Calibri"/>
                <w:b/>
                <w:sz w:val="20"/>
              </w:rPr>
            </w:pPr>
          </w:p>
        </w:tc>
        <w:tc>
          <w:tcPr>
            <w:tcW w:w="1270" w:type="dxa"/>
          </w:tcPr>
          <w:p w14:paraId="62146CBE" w14:textId="44AE3434" w:rsidR="00110302" w:rsidRDefault="00110302" w:rsidP="00A86177">
            <w:pPr>
              <w:spacing w:before="80"/>
              <w:jc w:val="center"/>
              <w:rPr>
                <w:rFonts w:ascii="Calibri" w:hAnsi="Calibri" w:cs="Calibri"/>
                <w:b/>
                <w:sz w:val="20"/>
              </w:rPr>
            </w:pPr>
            <w:r>
              <w:rPr>
                <w:rFonts w:ascii="Calibri" w:hAnsi="Calibri" w:cs="Calibri"/>
                <w:b/>
                <w:sz w:val="20"/>
              </w:rPr>
              <w:t>1</w:t>
            </w:r>
          </w:p>
        </w:tc>
      </w:tr>
      <w:tr w:rsidR="00073D16" w:rsidRPr="000B5172" w14:paraId="0D5ADC34" w14:textId="1A424F30" w:rsidTr="004D4B2A">
        <w:tc>
          <w:tcPr>
            <w:tcW w:w="568" w:type="dxa"/>
          </w:tcPr>
          <w:p w14:paraId="4297714C" w14:textId="48B0E826" w:rsidR="00506863" w:rsidRDefault="00506863" w:rsidP="00110302">
            <w:pPr>
              <w:spacing w:before="80"/>
              <w:rPr>
                <w:rFonts w:ascii="Calibri" w:hAnsi="Calibri" w:cs="Calibri"/>
                <w:sz w:val="20"/>
              </w:rPr>
            </w:pPr>
            <w:r>
              <w:rPr>
                <w:rFonts w:ascii="Calibri" w:hAnsi="Calibri" w:cs="Calibri"/>
                <w:sz w:val="20"/>
              </w:rPr>
              <w:t>4</w:t>
            </w:r>
            <w:r w:rsidR="0093752F">
              <w:rPr>
                <w:rFonts w:ascii="Calibri" w:hAnsi="Calibri" w:cs="Calibri"/>
                <w:sz w:val="20"/>
              </w:rPr>
              <w:t>.1</w:t>
            </w:r>
          </w:p>
        </w:tc>
        <w:tc>
          <w:tcPr>
            <w:tcW w:w="4290" w:type="dxa"/>
            <w:gridSpan w:val="2"/>
            <w:vMerge w:val="restart"/>
          </w:tcPr>
          <w:p w14:paraId="46E251F1" w14:textId="77777777" w:rsidR="00506863" w:rsidRDefault="00506863" w:rsidP="00110302">
            <w:pPr>
              <w:spacing w:before="80"/>
              <w:rPr>
                <w:rFonts w:ascii="Calibri" w:hAnsi="Calibri" w:cs="Calibri"/>
                <w:sz w:val="20"/>
              </w:rPr>
            </w:pPr>
            <w:r>
              <w:rPr>
                <w:rFonts w:ascii="Calibri" w:hAnsi="Calibri" w:cs="Calibri"/>
                <w:b/>
                <w:sz w:val="20"/>
              </w:rPr>
              <w:t>Complex method</w:t>
            </w:r>
          </w:p>
        </w:tc>
        <w:tc>
          <w:tcPr>
            <w:tcW w:w="7617" w:type="dxa"/>
            <w:gridSpan w:val="2"/>
          </w:tcPr>
          <w:p w14:paraId="736E6284" w14:textId="08BA3308" w:rsidR="00506863" w:rsidRDefault="00831EC3" w:rsidP="00110302">
            <w:pPr>
              <w:spacing w:before="80"/>
              <w:rPr>
                <w:rFonts w:ascii="Calibri" w:hAnsi="Calibri" w:cs="Calibri"/>
                <w:b/>
                <w:sz w:val="20"/>
              </w:rPr>
            </w:pPr>
            <w:r>
              <w:rPr>
                <w:rFonts w:ascii="Calibri" w:hAnsi="Calibri" w:cs="Calibri"/>
                <w:sz w:val="20"/>
              </w:rPr>
              <w:t>Complex preparation method including any of the following</w:t>
            </w:r>
            <w:r w:rsidR="00506863">
              <w:rPr>
                <w:rFonts w:ascii="Calibri" w:hAnsi="Calibri" w:cs="Calibri"/>
                <w:sz w:val="20"/>
              </w:rPr>
              <w:t>:</w:t>
            </w:r>
            <w:r w:rsidR="00506863">
              <w:rPr>
                <w:rFonts w:ascii="Calibri" w:hAnsi="Calibri" w:cs="Calibri"/>
                <w:sz w:val="20"/>
                <w:highlight w:val="yellow"/>
              </w:rPr>
              <w:t xml:space="preserve"> </w:t>
            </w:r>
          </w:p>
        </w:tc>
        <w:tc>
          <w:tcPr>
            <w:tcW w:w="1417" w:type="dxa"/>
            <w:shd w:val="clear" w:color="auto" w:fill="000000"/>
          </w:tcPr>
          <w:p w14:paraId="6CC6453B" w14:textId="5626F80C" w:rsidR="00506863" w:rsidRDefault="00506863" w:rsidP="00110302">
            <w:pPr>
              <w:spacing w:before="80"/>
              <w:jc w:val="center"/>
              <w:rPr>
                <w:rFonts w:ascii="Calibri" w:hAnsi="Calibri" w:cs="Calibri"/>
                <w:b/>
                <w:sz w:val="20"/>
              </w:rPr>
            </w:pPr>
          </w:p>
        </w:tc>
        <w:tc>
          <w:tcPr>
            <w:tcW w:w="1270" w:type="dxa"/>
            <w:shd w:val="clear" w:color="auto" w:fill="000000"/>
          </w:tcPr>
          <w:p w14:paraId="7CE4AF5D" w14:textId="6A4461FE" w:rsidR="00506863" w:rsidRDefault="00506863" w:rsidP="00A86177">
            <w:pPr>
              <w:spacing w:before="80"/>
              <w:jc w:val="center"/>
              <w:rPr>
                <w:rFonts w:ascii="Calibri" w:hAnsi="Calibri" w:cs="Calibri"/>
                <w:b/>
                <w:sz w:val="20"/>
              </w:rPr>
            </w:pPr>
          </w:p>
        </w:tc>
      </w:tr>
      <w:tr w:rsidR="00506863" w:rsidRPr="000B5172" w14:paraId="5692550A" w14:textId="77777777" w:rsidTr="004D4B2A">
        <w:tc>
          <w:tcPr>
            <w:tcW w:w="568" w:type="dxa"/>
          </w:tcPr>
          <w:p w14:paraId="3FC00826" w14:textId="25C6CF12" w:rsidR="00506863" w:rsidRDefault="0093752F" w:rsidP="00110302">
            <w:pPr>
              <w:spacing w:before="80"/>
              <w:rPr>
                <w:rFonts w:ascii="Calibri" w:hAnsi="Calibri" w:cs="Calibri"/>
                <w:sz w:val="20"/>
              </w:rPr>
            </w:pPr>
            <w:r>
              <w:rPr>
                <w:rFonts w:ascii="Calibri" w:hAnsi="Calibri" w:cs="Calibri"/>
                <w:sz w:val="20"/>
              </w:rPr>
              <w:t>4.2</w:t>
            </w:r>
          </w:p>
        </w:tc>
        <w:tc>
          <w:tcPr>
            <w:tcW w:w="4290" w:type="dxa"/>
            <w:gridSpan w:val="2"/>
            <w:vMerge/>
          </w:tcPr>
          <w:p w14:paraId="4505736B" w14:textId="77777777" w:rsidR="00506863" w:rsidRDefault="00506863" w:rsidP="00110302">
            <w:pPr>
              <w:spacing w:before="80"/>
              <w:rPr>
                <w:rFonts w:ascii="Calibri" w:hAnsi="Calibri" w:cs="Calibri"/>
                <w:b/>
                <w:sz w:val="20"/>
              </w:rPr>
            </w:pPr>
          </w:p>
        </w:tc>
        <w:tc>
          <w:tcPr>
            <w:tcW w:w="7617" w:type="dxa"/>
            <w:gridSpan w:val="2"/>
          </w:tcPr>
          <w:p w14:paraId="7D29B2FF" w14:textId="4886D04A" w:rsidR="00506863" w:rsidRDefault="00A43E0F" w:rsidP="00110302">
            <w:pPr>
              <w:spacing w:before="80"/>
              <w:rPr>
                <w:rFonts w:ascii="Calibri" w:hAnsi="Calibri" w:cs="Calibri"/>
                <w:sz w:val="20"/>
              </w:rPr>
            </w:pPr>
            <w:r>
              <w:rPr>
                <w:rFonts w:ascii="Calibri" w:hAnsi="Calibri" w:cs="Calibri"/>
                <w:sz w:val="20"/>
              </w:rPr>
              <w:t>S</w:t>
            </w:r>
            <w:r w:rsidR="00506863">
              <w:rPr>
                <w:rFonts w:ascii="Calibri" w:hAnsi="Calibri" w:cs="Calibri"/>
                <w:sz w:val="20"/>
              </w:rPr>
              <w:t>yringe-to-syringe transfer</w:t>
            </w:r>
          </w:p>
        </w:tc>
        <w:tc>
          <w:tcPr>
            <w:tcW w:w="1417" w:type="dxa"/>
          </w:tcPr>
          <w:p w14:paraId="43C4ECC1" w14:textId="77777777" w:rsidR="00506863" w:rsidRDefault="00506863" w:rsidP="00110302">
            <w:pPr>
              <w:spacing w:before="80"/>
              <w:jc w:val="center"/>
              <w:rPr>
                <w:rFonts w:ascii="Calibri" w:hAnsi="Calibri" w:cs="Calibri"/>
                <w:b/>
                <w:sz w:val="20"/>
              </w:rPr>
            </w:pPr>
          </w:p>
        </w:tc>
        <w:tc>
          <w:tcPr>
            <w:tcW w:w="1270" w:type="dxa"/>
          </w:tcPr>
          <w:p w14:paraId="74BB755D" w14:textId="04AAB169" w:rsidR="00506863" w:rsidRDefault="00A43E0F" w:rsidP="00A86177">
            <w:pPr>
              <w:spacing w:before="80"/>
              <w:jc w:val="center"/>
              <w:rPr>
                <w:rFonts w:ascii="Calibri" w:hAnsi="Calibri" w:cs="Calibri"/>
                <w:b/>
                <w:sz w:val="20"/>
              </w:rPr>
            </w:pPr>
            <w:r>
              <w:rPr>
                <w:rFonts w:ascii="Calibri" w:hAnsi="Calibri" w:cs="Calibri"/>
                <w:b/>
                <w:sz w:val="20"/>
              </w:rPr>
              <w:t>1</w:t>
            </w:r>
          </w:p>
        </w:tc>
      </w:tr>
      <w:tr w:rsidR="00506863" w:rsidRPr="000B5172" w14:paraId="35713EAE" w14:textId="77777777" w:rsidTr="004D4B2A">
        <w:tc>
          <w:tcPr>
            <w:tcW w:w="568" w:type="dxa"/>
          </w:tcPr>
          <w:p w14:paraId="27EA5D76" w14:textId="7120B2F4" w:rsidR="00506863" w:rsidRDefault="0093752F" w:rsidP="00110302">
            <w:pPr>
              <w:spacing w:before="80"/>
              <w:rPr>
                <w:rFonts w:ascii="Calibri" w:hAnsi="Calibri" w:cs="Calibri"/>
                <w:sz w:val="20"/>
              </w:rPr>
            </w:pPr>
            <w:r>
              <w:rPr>
                <w:rFonts w:ascii="Calibri" w:hAnsi="Calibri" w:cs="Calibri"/>
                <w:sz w:val="20"/>
              </w:rPr>
              <w:t>4.3</w:t>
            </w:r>
          </w:p>
        </w:tc>
        <w:tc>
          <w:tcPr>
            <w:tcW w:w="4290" w:type="dxa"/>
            <w:gridSpan w:val="2"/>
            <w:vMerge/>
          </w:tcPr>
          <w:p w14:paraId="65103621" w14:textId="77777777" w:rsidR="00506863" w:rsidRDefault="00506863" w:rsidP="00110302">
            <w:pPr>
              <w:spacing w:before="80"/>
              <w:rPr>
                <w:rFonts w:ascii="Calibri" w:hAnsi="Calibri" w:cs="Calibri"/>
                <w:b/>
                <w:sz w:val="20"/>
              </w:rPr>
            </w:pPr>
          </w:p>
        </w:tc>
        <w:tc>
          <w:tcPr>
            <w:tcW w:w="7617" w:type="dxa"/>
            <w:gridSpan w:val="2"/>
          </w:tcPr>
          <w:p w14:paraId="39F98E05" w14:textId="1C6D6656" w:rsidR="00506863" w:rsidRDefault="005834BE" w:rsidP="00110302">
            <w:pPr>
              <w:spacing w:before="80"/>
              <w:rPr>
                <w:rFonts w:ascii="Calibri" w:hAnsi="Calibri" w:cs="Calibri"/>
                <w:sz w:val="20"/>
              </w:rPr>
            </w:pPr>
            <w:r>
              <w:rPr>
                <w:rFonts w:ascii="Calibri" w:hAnsi="Calibri" w:cs="Calibri"/>
                <w:sz w:val="20"/>
              </w:rPr>
              <w:t>T</w:t>
            </w:r>
            <w:r w:rsidR="00506863">
              <w:rPr>
                <w:rFonts w:ascii="Calibri" w:hAnsi="Calibri" w:cs="Calibri"/>
                <w:sz w:val="20"/>
              </w:rPr>
              <w:t>haw</w:t>
            </w:r>
            <w:r w:rsidR="00A86177">
              <w:rPr>
                <w:rFonts w:ascii="Calibri" w:hAnsi="Calibri" w:cs="Calibri"/>
                <w:sz w:val="20"/>
              </w:rPr>
              <w:t xml:space="preserve"> required</w:t>
            </w:r>
          </w:p>
        </w:tc>
        <w:tc>
          <w:tcPr>
            <w:tcW w:w="1417" w:type="dxa"/>
          </w:tcPr>
          <w:p w14:paraId="35CA1D39" w14:textId="6924CE30" w:rsidR="00506863" w:rsidRDefault="00506863" w:rsidP="00110302">
            <w:pPr>
              <w:spacing w:before="80"/>
              <w:jc w:val="center"/>
              <w:rPr>
                <w:rFonts w:ascii="Calibri" w:hAnsi="Calibri" w:cs="Calibri"/>
                <w:b/>
                <w:sz w:val="20"/>
              </w:rPr>
            </w:pPr>
          </w:p>
        </w:tc>
        <w:tc>
          <w:tcPr>
            <w:tcW w:w="1270" w:type="dxa"/>
          </w:tcPr>
          <w:p w14:paraId="25CFF185" w14:textId="2364C6F6" w:rsidR="00506863" w:rsidRDefault="00A43E0F" w:rsidP="00A86177">
            <w:pPr>
              <w:spacing w:before="80"/>
              <w:jc w:val="center"/>
              <w:rPr>
                <w:rFonts w:ascii="Calibri" w:hAnsi="Calibri" w:cs="Calibri"/>
                <w:b/>
                <w:sz w:val="20"/>
              </w:rPr>
            </w:pPr>
            <w:r>
              <w:rPr>
                <w:rFonts w:ascii="Calibri" w:hAnsi="Calibri" w:cs="Calibri"/>
                <w:b/>
                <w:sz w:val="20"/>
              </w:rPr>
              <w:t>1</w:t>
            </w:r>
          </w:p>
        </w:tc>
      </w:tr>
      <w:tr w:rsidR="00506863" w:rsidRPr="000B5172" w14:paraId="54F5CB94" w14:textId="77777777" w:rsidTr="004D4B2A">
        <w:tc>
          <w:tcPr>
            <w:tcW w:w="568" w:type="dxa"/>
          </w:tcPr>
          <w:p w14:paraId="4272D2A5" w14:textId="5C9A9919" w:rsidR="00506863" w:rsidRDefault="0093752F" w:rsidP="00110302">
            <w:pPr>
              <w:spacing w:before="80"/>
              <w:rPr>
                <w:rFonts w:ascii="Calibri" w:hAnsi="Calibri" w:cs="Calibri"/>
                <w:sz w:val="20"/>
              </w:rPr>
            </w:pPr>
            <w:r>
              <w:rPr>
                <w:rFonts w:ascii="Calibri" w:hAnsi="Calibri" w:cs="Calibri"/>
                <w:sz w:val="20"/>
              </w:rPr>
              <w:t>4.4</w:t>
            </w:r>
          </w:p>
        </w:tc>
        <w:tc>
          <w:tcPr>
            <w:tcW w:w="4290" w:type="dxa"/>
            <w:gridSpan w:val="2"/>
            <w:vMerge/>
          </w:tcPr>
          <w:p w14:paraId="4A07EB7E" w14:textId="77777777" w:rsidR="00506863" w:rsidRDefault="00506863" w:rsidP="00110302">
            <w:pPr>
              <w:spacing w:before="80"/>
              <w:rPr>
                <w:rFonts w:ascii="Calibri" w:hAnsi="Calibri" w:cs="Calibri"/>
                <w:b/>
                <w:sz w:val="20"/>
              </w:rPr>
            </w:pPr>
          </w:p>
        </w:tc>
        <w:tc>
          <w:tcPr>
            <w:tcW w:w="7617" w:type="dxa"/>
            <w:gridSpan w:val="2"/>
          </w:tcPr>
          <w:p w14:paraId="2CE21BAA" w14:textId="3F14706B" w:rsidR="00506863" w:rsidRDefault="00831EC3" w:rsidP="00110302">
            <w:pPr>
              <w:spacing w:before="80"/>
              <w:rPr>
                <w:rFonts w:ascii="Calibri" w:hAnsi="Calibri" w:cs="Calibri"/>
                <w:sz w:val="20"/>
              </w:rPr>
            </w:pPr>
            <w:r>
              <w:rPr>
                <w:rFonts w:ascii="Calibri" w:hAnsi="Calibri" w:cs="Calibri"/>
                <w:sz w:val="20"/>
              </w:rPr>
              <w:t>Any open manipulations</w:t>
            </w:r>
          </w:p>
        </w:tc>
        <w:tc>
          <w:tcPr>
            <w:tcW w:w="1417" w:type="dxa"/>
          </w:tcPr>
          <w:p w14:paraId="794C08E5" w14:textId="77777777" w:rsidR="00506863" w:rsidRDefault="00506863" w:rsidP="00110302">
            <w:pPr>
              <w:spacing w:before="80"/>
              <w:jc w:val="center"/>
              <w:rPr>
                <w:rFonts w:ascii="Calibri" w:hAnsi="Calibri" w:cs="Calibri"/>
                <w:b/>
                <w:sz w:val="20"/>
              </w:rPr>
            </w:pPr>
          </w:p>
        </w:tc>
        <w:tc>
          <w:tcPr>
            <w:tcW w:w="1270" w:type="dxa"/>
          </w:tcPr>
          <w:p w14:paraId="74FE259C" w14:textId="6C319F96" w:rsidR="00506863" w:rsidRDefault="00A43E0F" w:rsidP="00A86177">
            <w:pPr>
              <w:spacing w:before="80"/>
              <w:jc w:val="center"/>
              <w:rPr>
                <w:rFonts w:ascii="Calibri" w:hAnsi="Calibri" w:cs="Calibri"/>
                <w:b/>
                <w:sz w:val="20"/>
              </w:rPr>
            </w:pPr>
            <w:r>
              <w:rPr>
                <w:rFonts w:ascii="Calibri" w:hAnsi="Calibri" w:cs="Calibri"/>
                <w:b/>
                <w:sz w:val="20"/>
              </w:rPr>
              <w:t>2</w:t>
            </w:r>
          </w:p>
        </w:tc>
      </w:tr>
      <w:tr w:rsidR="00506863" w:rsidRPr="000B5172" w14:paraId="0D4B6D82" w14:textId="77777777" w:rsidTr="004D4B2A">
        <w:tc>
          <w:tcPr>
            <w:tcW w:w="568" w:type="dxa"/>
          </w:tcPr>
          <w:p w14:paraId="568AE330" w14:textId="478EF557" w:rsidR="00506863" w:rsidRDefault="0093752F" w:rsidP="00110302">
            <w:pPr>
              <w:spacing w:before="80"/>
              <w:rPr>
                <w:rFonts w:ascii="Calibri" w:hAnsi="Calibri" w:cs="Calibri"/>
                <w:sz w:val="20"/>
              </w:rPr>
            </w:pPr>
            <w:r>
              <w:rPr>
                <w:rFonts w:ascii="Calibri" w:hAnsi="Calibri" w:cs="Calibri"/>
                <w:sz w:val="20"/>
              </w:rPr>
              <w:t>4.5</w:t>
            </w:r>
          </w:p>
        </w:tc>
        <w:tc>
          <w:tcPr>
            <w:tcW w:w="4290" w:type="dxa"/>
            <w:gridSpan w:val="2"/>
            <w:vMerge/>
          </w:tcPr>
          <w:p w14:paraId="293A96F5" w14:textId="77777777" w:rsidR="00506863" w:rsidRDefault="00506863" w:rsidP="00110302">
            <w:pPr>
              <w:spacing w:before="80"/>
              <w:rPr>
                <w:rFonts w:ascii="Calibri" w:hAnsi="Calibri" w:cs="Calibri"/>
                <w:b/>
                <w:sz w:val="20"/>
              </w:rPr>
            </w:pPr>
          </w:p>
        </w:tc>
        <w:tc>
          <w:tcPr>
            <w:tcW w:w="7617" w:type="dxa"/>
            <w:gridSpan w:val="2"/>
          </w:tcPr>
          <w:p w14:paraId="47BE0BC5" w14:textId="09A0CEBD" w:rsidR="00506863" w:rsidRDefault="00A43E0F" w:rsidP="00110302">
            <w:pPr>
              <w:spacing w:before="80"/>
              <w:rPr>
                <w:rFonts w:ascii="Calibri" w:hAnsi="Calibri" w:cs="Calibri"/>
                <w:sz w:val="20"/>
              </w:rPr>
            </w:pPr>
            <w:r>
              <w:rPr>
                <w:rFonts w:ascii="Calibri" w:hAnsi="Calibri" w:cs="Calibri"/>
                <w:sz w:val="20"/>
              </w:rPr>
              <w:t>N</w:t>
            </w:r>
            <w:r w:rsidR="00831EC3">
              <w:rPr>
                <w:rFonts w:ascii="Calibri" w:hAnsi="Calibri" w:cs="Calibri"/>
                <w:sz w:val="20"/>
              </w:rPr>
              <w:t>on-standard manipulation</w:t>
            </w:r>
          </w:p>
        </w:tc>
        <w:tc>
          <w:tcPr>
            <w:tcW w:w="1417" w:type="dxa"/>
          </w:tcPr>
          <w:p w14:paraId="60D66B71" w14:textId="77777777" w:rsidR="00506863" w:rsidRDefault="00506863" w:rsidP="00110302">
            <w:pPr>
              <w:spacing w:before="80"/>
              <w:jc w:val="center"/>
              <w:rPr>
                <w:rFonts w:ascii="Calibri" w:hAnsi="Calibri" w:cs="Calibri"/>
                <w:b/>
                <w:sz w:val="20"/>
              </w:rPr>
            </w:pPr>
          </w:p>
        </w:tc>
        <w:tc>
          <w:tcPr>
            <w:tcW w:w="1270" w:type="dxa"/>
          </w:tcPr>
          <w:p w14:paraId="1CE4B6F4" w14:textId="46C41DA0" w:rsidR="00506863" w:rsidRDefault="00A43E0F" w:rsidP="00A86177">
            <w:pPr>
              <w:spacing w:before="80"/>
              <w:jc w:val="center"/>
              <w:rPr>
                <w:rFonts w:ascii="Calibri" w:hAnsi="Calibri" w:cs="Calibri"/>
                <w:b/>
                <w:sz w:val="20"/>
              </w:rPr>
            </w:pPr>
            <w:r>
              <w:rPr>
                <w:rFonts w:ascii="Calibri" w:hAnsi="Calibri" w:cs="Calibri"/>
                <w:b/>
                <w:sz w:val="20"/>
              </w:rPr>
              <w:t>1</w:t>
            </w:r>
          </w:p>
        </w:tc>
      </w:tr>
      <w:tr w:rsidR="00081809" w:rsidRPr="000B5172" w14:paraId="13787CCF" w14:textId="7BAF0221" w:rsidTr="004D4B2A">
        <w:tc>
          <w:tcPr>
            <w:tcW w:w="568" w:type="dxa"/>
          </w:tcPr>
          <w:p w14:paraId="71BE5C6D" w14:textId="77777777" w:rsidR="00110302" w:rsidRDefault="00110302" w:rsidP="00110302">
            <w:pPr>
              <w:spacing w:before="80" w:line="360" w:lineRule="auto"/>
              <w:rPr>
                <w:rFonts w:ascii="Calibri" w:hAnsi="Calibri" w:cs="Calibri"/>
                <w:sz w:val="20"/>
              </w:rPr>
            </w:pPr>
            <w:r>
              <w:rPr>
                <w:rFonts w:ascii="Calibri" w:hAnsi="Calibri" w:cs="Calibri"/>
                <w:sz w:val="20"/>
              </w:rPr>
              <w:t>5</w:t>
            </w:r>
          </w:p>
        </w:tc>
        <w:tc>
          <w:tcPr>
            <w:tcW w:w="4290" w:type="dxa"/>
            <w:gridSpan w:val="2"/>
          </w:tcPr>
          <w:p w14:paraId="2EECC1E0" w14:textId="77777777" w:rsidR="00110302" w:rsidRDefault="00110302" w:rsidP="00110302">
            <w:pPr>
              <w:spacing w:before="80" w:line="360" w:lineRule="auto"/>
              <w:rPr>
                <w:rFonts w:ascii="Calibri" w:hAnsi="Calibri" w:cs="Calibri"/>
                <w:b/>
                <w:sz w:val="20"/>
              </w:rPr>
            </w:pPr>
            <w:r>
              <w:rPr>
                <w:rFonts w:ascii="Calibri" w:hAnsi="Calibri" w:cs="Calibri"/>
                <w:b/>
                <w:sz w:val="20"/>
              </w:rPr>
              <w:t xml:space="preserve">Reconstitution of powder in a vial </w:t>
            </w:r>
          </w:p>
        </w:tc>
        <w:tc>
          <w:tcPr>
            <w:tcW w:w="7617" w:type="dxa"/>
            <w:gridSpan w:val="2"/>
          </w:tcPr>
          <w:p w14:paraId="4BD68704" w14:textId="77777777" w:rsidR="00110302" w:rsidRDefault="00110302" w:rsidP="00110302">
            <w:pPr>
              <w:spacing w:before="80"/>
              <w:rPr>
                <w:rFonts w:ascii="Calibri" w:hAnsi="Calibri" w:cs="Calibri"/>
                <w:b/>
                <w:sz w:val="20"/>
              </w:rPr>
            </w:pPr>
            <w:r>
              <w:rPr>
                <w:rFonts w:ascii="Calibri" w:hAnsi="Calibri" w:cs="Calibri"/>
                <w:sz w:val="20"/>
              </w:rPr>
              <w:t>Where a dry powder has to be reconstituted with a liquid.</w:t>
            </w:r>
          </w:p>
        </w:tc>
        <w:tc>
          <w:tcPr>
            <w:tcW w:w="1417" w:type="dxa"/>
          </w:tcPr>
          <w:p w14:paraId="000679BA" w14:textId="3006B655" w:rsidR="00110302" w:rsidRDefault="00110302" w:rsidP="00110302">
            <w:pPr>
              <w:spacing w:before="80"/>
              <w:jc w:val="center"/>
              <w:rPr>
                <w:rFonts w:ascii="Calibri" w:hAnsi="Calibri" w:cs="Calibri"/>
                <w:b/>
                <w:sz w:val="20"/>
              </w:rPr>
            </w:pPr>
          </w:p>
        </w:tc>
        <w:tc>
          <w:tcPr>
            <w:tcW w:w="1270" w:type="dxa"/>
          </w:tcPr>
          <w:p w14:paraId="03F199E9" w14:textId="5861B1A3" w:rsidR="00110302" w:rsidRDefault="00110302" w:rsidP="00A86177">
            <w:pPr>
              <w:spacing w:before="80"/>
              <w:jc w:val="center"/>
              <w:rPr>
                <w:rFonts w:ascii="Calibri" w:hAnsi="Calibri" w:cs="Calibri"/>
                <w:b/>
                <w:sz w:val="20"/>
              </w:rPr>
            </w:pPr>
            <w:r>
              <w:rPr>
                <w:rFonts w:ascii="Calibri" w:hAnsi="Calibri" w:cs="Calibri"/>
                <w:b/>
                <w:sz w:val="20"/>
              </w:rPr>
              <w:t>1</w:t>
            </w:r>
          </w:p>
        </w:tc>
      </w:tr>
      <w:tr w:rsidR="0093752F" w:rsidRPr="000B5172" w14:paraId="792AE522" w14:textId="1F285742" w:rsidTr="006E6236">
        <w:tc>
          <w:tcPr>
            <w:tcW w:w="568" w:type="dxa"/>
          </w:tcPr>
          <w:p w14:paraId="1058D96F" w14:textId="5F0FBA9F" w:rsidR="0093752F" w:rsidRDefault="0093752F" w:rsidP="006E6236">
            <w:pPr>
              <w:spacing w:line="360" w:lineRule="auto"/>
              <w:rPr>
                <w:rFonts w:ascii="Calibri" w:hAnsi="Calibri" w:cs="Calibri"/>
                <w:sz w:val="20"/>
              </w:rPr>
            </w:pPr>
            <w:r>
              <w:rPr>
                <w:rFonts w:ascii="Calibri" w:hAnsi="Calibri" w:cs="Calibri"/>
                <w:sz w:val="20"/>
              </w:rPr>
              <w:t>6.1</w:t>
            </w:r>
          </w:p>
        </w:tc>
        <w:tc>
          <w:tcPr>
            <w:tcW w:w="4290" w:type="dxa"/>
            <w:gridSpan w:val="2"/>
            <w:vMerge w:val="restart"/>
          </w:tcPr>
          <w:p w14:paraId="3B9A3C5A" w14:textId="77777777" w:rsidR="0093752F" w:rsidRDefault="0093752F" w:rsidP="006E6236">
            <w:pPr>
              <w:rPr>
                <w:rFonts w:ascii="Calibri" w:hAnsi="Calibri" w:cs="Calibri"/>
                <w:sz w:val="20"/>
              </w:rPr>
            </w:pPr>
            <w:r>
              <w:rPr>
                <w:rFonts w:ascii="Calibri" w:hAnsi="Calibri" w:cs="Calibri"/>
                <w:b/>
                <w:sz w:val="20"/>
              </w:rPr>
              <w:t>Use of a part vial or ampoule, or use of more than one vial or ampoule</w:t>
            </w:r>
            <w:r>
              <w:rPr>
                <w:rFonts w:ascii="Calibri" w:hAnsi="Calibri" w:cs="Calibri"/>
                <w:sz w:val="20"/>
              </w:rPr>
              <w:t xml:space="preserve"> </w:t>
            </w:r>
          </w:p>
        </w:tc>
        <w:tc>
          <w:tcPr>
            <w:tcW w:w="7617" w:type="dxa"/>
            <w:gridSpan w:val="2"/>
          </w:tcPr>
          <w:p w14:paraId="270A25DA" w14:textId="0CEDC7F6" w:rsidR="0093752F" w:rsidRDefault="0093752F" w:rsidP="006E6236">
            <w:pPr>
              <w:rPr>
                <w:rFonts w:ascii="Calibri" w:hAnsi="Calibri" w:cs="Calibri"/>
                <w:b/>
                <w:sz w:val="20"/>
              </w:rPr>
            </w:pPr>
            <w:r>
              <w:rPr>
                <w:rFonts w:ascii="Calibri" w:hAnsi="Calibri" w:cs="Calibri"/>
                <w:sz w:val="20"/>
              </w:rPr>
              <w:t>Part vial</w:t>
            </w:r>
            <w:r w:rsidR="007E7952">
              <w:rPr>
                <w:rFonts w:ascii="Calibri" w:hAnsi="Calibri" w:cs="Calibri"/>
                <w:sz w:val="20"/>
              </w:rPr>
              <w:t>/ampoule</w:t>
            </w:r>
          </w:p>
        </w:tc>
        <w:tc>
          <w:tcPr>
            <w:tcW w:w="1417" w:type="dxa"/>
          </w:tcPr>
          <w:p w14:paraId="4B5AE5B3" w14:textId="6AA08512" w:rsidR="0093752F" w:rsidRDefault="0093752F" w:rsidP="006E6236">
            <w:pPr>
              <w:jc w:val="center"/>
              <w:rPr>
                <w:rFonts w:ascii="Calibri" w:hAnsi="Calibri" w:cs="Calibri"/>
                <w:b/>
                <w:sz w:val="20"/>
              </w:rPr>
            </w:pPr>
          </w:p>
        </w:tc>
        <w:tc>
          <w:tcPr>
            <w:tcW w:w="1270" w:type="dxa"/>
          </w:tcPr>
          <w:p w14:paraId="69A83C7E" w14:textId="5439D808" w:rsidR="0093752F" w:rsidRDefault="0093752F" w:rsidP="006E6236">
            <w:pPr>
              <w:jc w:val="center"/>
              <w:rPr>
                <w:rFonts w:ascii="Calibri" w:hAnsi="Calibri" w:cs="Calibri"/>
                <w:b/>
                <w:sz w:val="20"/>
              </w:rPr>
            </w:pPr>
            <w:r>
              <w:rPr>
                <w:rFonts w:ascii="Calibri" w:hAnsi="Calibri" w:cs="Calibri"/>
                <w:b/>
                <w:sz w:val="20"/>
              </w:rPr>
              <w:t>1</w:t>
            </w:r>
          </w:p>
        </w:tc>
      </w:tr>
      <w:tr w:rsidR="00081809" w:rsidRPr="000B5172" w14:paraId="6B835135" w14:textId="44A8D1A9" w:rsidTr="006E6236">
        <w:tc>
          <w:tcPr>
            <w:tcW w:w="568" w:type="dxa"/>
          </w:tcPr>
          <w:p w14:paraId="2E67097B" w14:textId="0E3B7004" w:rsidR="00110302" w:rsidRDefault="0093752F" w:rsidP="006E6236">
            <w:pPr>
              <w:spacing w:line="360" w:lineRule="auto"/>
              <w:rPr>
                <w:rFonts w:ascii="Calibri" w:hAnsi="Calibri" w:cs="Calibri"/>
                <w:sz w:val="20"/>
              </w:rPr>
            </w:pPr>
            <w:r>
              <w:rPr>
                <w:rFonts w:ascii="Calibri" w:hAnsi="Calibri" w:cs="Calibri"/>
                <w:sz w:val="20"/>
              </w:rPr>
              <w:t>6.2</w:t>
            </w:r>
          </w:p>
        </w:tc>
        <w:tc>
          <w:tcPr>
            <w:tcW w:w="4290" w:type="dxa"/>
            <w:gridSpan w:val="2"/>
            <w:vMerge/>
          </w:tcPr>
          <w:p w14:paraId="41E3826F" w14:textId="77777777" w:rsidR="00110302" w:rsidRDefault="00110302" w:rsidP="006E6236">
            <w:pPr>
              <w:rPr>
                <w:rFonts w:ascii="Calibri" w:hAnsi="Calibri" w:cs="Calibri"/>
                <w:b/>
                <w:sz w:val="20"/>
              </w:rPr>
            </w:pPr>
          </w:p>
        </w:tc>
        <w:tc>
          <w:tcPr>
            <w:tcW w:w="7617" w:type="dxa"/>
            <w:gridSpan w:val="2"/>
          </w:tcPr>
          <w:p w14:paraId="500FB27E" w14:textId="01BACFB3" w:rsidR="00110302" w:rsidRDefault="00110302" w:rsidP="006E6236">
            <w:pPr>
              <w:rPr>
                <w:rFonts w:ascii="Calibri" w:hAnsi="Calibri" w:cs="Calibri"/>
                <w:sz w:val="20"/>
              </w:rPr>
            </w:pPr>
            <w:r>
              <w:rPr>
                <w:rFonts w:ascii="Calibri" w:hAnsi="Calibri" w:cs="Calibri"/>
                <w:sz w:val="20"/>
              </w:rPr>
              <w:t>2-4 vials</w:t>
            </w:r>
            <w:r w:rsidR="007E7952">
              <w:rPr>
                <w:rFonts w:ascii="Calibri" w:hAnsi="Calibri" w:cs="Calibri"/>
                <w:sz w:val="20"/>
              </w:rPr>
              <w:t>/ampoule</w:t>
            </w:r>
          </w:p>
        </w:tc>
        <w:tc>
          <w:tcPr>
            <w:tcW w:w="1417" w:type="dxa"/>
          </w:tcPr>
          <w:p w14:paraId="053F6145" w14:textId="58A2E54E" w:rsidR="00110302" w:rsidRDefault="00110302" w:rsidP="006E6236">
            <w:pPr>
              <w:jc w:val="center"/>
              <w:rPr>
                <w:rFonts w:ascii="Calibri" w:hAnsi="Calibri" w:cs="Calibri"/>
                <w:b/>
                <w:sz w:val="20"/>
              </w:rPr>
            </w:pPr>
          </w:p>
        </w:tc>
        <w:tc>
          <w:tcPr>
            <w:tcW w:w="1270" w:type="dxa"/>
          </w:tcPr>
          <w:p w14:paraId="1B8021E1" w14:textId="2EA70838" w:rsidR="00110302" w:rsidRDefault="00110302" w:rsidP="006E6236">
            <w:pPr>
              <w:jc w:val="center"/>
              <w:rPr>
                <w:rFonts w:ascii="Calibri" w:hAnsi="Calibri" w:cs="Calibri"/>
                <w:b/>
                <w:sz w:val="20"/>
              </w:rPr>
            </w:pPr>
            <w:r>
              <w:rPr>
                <w:rFonts w:ascii="Calibri" w:hAnsi="Calibri" w:cs="Calibri"/>
                <w:b/>
                <w:sz w:val="20"/>
              </w:rPr>
              <w:t>2</w:t>
            </w:r>
          </w:p>
        </w:tc>
      </w:tr>
      <w:tr w:rsidR="00081809" w:rsidRPr="000B5172" w14:paraId="38BD4BD3" w14:textId="679D73AF" w:rsidTr="006E6236">
        <w:tc>
          <w:tcPr>
            <w:tcW w:w="568" w:type="dxa"/>
          </w:tcPr>
          <w:p w14:paraId="27CF407D" w14:textId="5B370390" w:rsidR="00110302" w:rsidRDefault="0093752F" w:rsidP="006E6236">
            <w:pPr>
              <w:spacing w:line="360" w:lineRule="auto"/>
              <w:rPr>
                <w:rFonts w:ascii="Calibri" w:hAnsi="Calibri" w:cs="Calibri"/>
                <w:sz w:val="20"/>
              </w:rPr>
            </w:pPr>
            <w:r>
              <w:rPr>
                <w:rFonts w:ascii="Calibri" w:hAnsi="Calibri" w:cs="Calibri"/>
                <w:sz w:val="20"/>
              </w:rPr>
              <w:t>6.3</w:t>
            </w:r>
          </w:p>
        </w:tc>
        <w:tc>
          <w:tcPr>
            <w:tcW w:w="4290" w:type="dxa"/>
            <w:gridSpan w:val="2"/>
            <w:vMerge/>
          </w:tcPr>
          <w:p w14:paraId="54E9B3FB" w14:textId="77777777" w:rsidR="00110302" w:rsidRDefault="00110302" w:rsidP="006E6236">
            <w:pPr>
              <w:rPr>
                <w:rFonts w:ascii="Calibri" w:hAnsi="Calibri" w:cs="Calibri"/>
                <w:b/>
                <w:sz w:val="20"/>
              </w:rPr>
            </w:pPr>
          </w:p>
        </w:tc>
        <w:tc>
          <w:tcPr>
            <w:tcW w:w="7617" w:type="dxa"/>
            <w:gridSpan w:val="2"/>
          </w:tcPr>
          <w:p w14:paraId="24AA8358" w14:textId="76BEAF76" w:rsidR="00110302" w:rsidRDefault="00110302" w:rsidP="006E6236">
            <w:pPr>
              <w:rPr>
                <w:rFonts w:ascii="Calibri" w:hAnsi="Calibri" w:cs="Calibri"/>
                <w:sz w:val="20"/>
              </w:rPr>
            </w:pPr>
            <w:r>
              <w:rPr>
                <w:rFonts w:ascii="Calibri" w:hAnsi="Calibri" w:cs="Calibri"/>
                <w:sz w:val="20"/>
              </w:rPr>
              <w:t>5-10 vials</w:t>
            </w:r>
            <w:r w:rsidR="007E7952">
              <w:rPr>
                <w:rFonts w:ascii="Calibri" w:hAnsi="Calibri" w:cs="Calibri"/>
                <w:sz w:val="20"/>
              </w:rPr>
              <w:t>/ampoule</w:t>
            </w:r>
          </w:p>
        </w:tc>
        <w:tc>
          <w:tcPr>
            <w:tcW w:w="1417" w:type="dxa"/>
          </w:tcPr>
          <w:p w14:paraId="3C7D94AC" w14:textId="7C43C596" w:rsidR="00110302" w:rsidRDefault="00110302" w:rsidP="006E6236">
            <w:pPr>
              <w:jc w:val="center"/>
              <w:rPr>
                <w:rFonts w:ascii="Calibri" w:hAnsi="Calibri" w:cs="Calibri"/>
                <w:b/>
                <w:sz w:val="20"/>
              </w:rPr>
            </w:pPr>
          </w:p>
        </w:tc>
        <w:tc>
          <w:tcPr>
            <w:tcW w:w="1270" w:type="dxa"/>
          </w:tcPr>
          <w:p w14:paraId="1E6BFC35" w14:textId="58F31805" w:rsidR="00110302" w:rsidRDefault="00110302" w:rsidP="006E6236">
            <w:pPr>
              <w:jc w:val="center"/>
              <w:rPr>
                <w:rFonts w:ascii="Calibri" w:hAnsi="Calibri" w:cs="Calibri"/>
                <w:b/>
                <w:sz w:val="20"/>
              </w:rPr>
            </w:pPr>
            <w:r>
              <w:rPr>
                <w:rFonts w:ascii="Calibri" w:hAnsi="Calibri" w:cs="Calibri"/>
                <w:b/>
                <w:sz w:val="20"/>
              </w:rPr>
              <w:t>4</w:t>
            </w:r>
          </w:p>
        </w:tc>
      </w:tr>
      <w:tr w:rsidR="00081809" w:rsidRPr="000B5172" w14:paraId="43295370" w14:textId="358A7235" w:rsidTr="006E6236">
        <w:tc>
          <w:tcPr>
            <w:tcW w:w="568" w:type="dxa"/>
          </w:tcPr>
          <w:p w14:paraId="5112A01D" w14:textId="51FD0784" w:rsidR="00110302" w:rsidRDefault="0093752F" w:rsidP="006E6236">
            <w:pPr>
              <w:spacing w:line="360" w:lineRule="auto"/>
              <w:rPr>
                <w:rFonts w:ascii="Calibri" w:hAnsi="Calibri" w:cs="Calibri"/>
                <w:sz w:val="20"/>
              </w:rPr>
            </w:pPr>
            <w:r>
              <w:rPr>
                <w:rFonts w:ascii="Calibri" w:hAnsi="Calibri" w:cs="Calibri"/>
                <w:sz w:val="20"/>
              </w:rPr>
              <w:t>6.4</w:t>
            </w:r>
          </w:p>
        </w:tc>
        <w:tc>
          <w:tcPr>
            <w:tcW w:w="4290" w:type="dxa"/>
            <w:gridSpan w:val="2"/>
            <w:vMerge/>
          </w:tcPr>
          <w:p w14:paraId="529556CB" w14:textId="77777777" w:rsidR="00110302" w:rsidRDefault="00110302" w:rsidP="006E6236">
            <w:pPr>
              <w:rPr>
                <w:rFonts w:ascii="Calibri" w:hAnsi="Calibri" w:cs="Calibri"/>
                <w:b/>
                <w:sz w:val="20"/>
              </w:rPr>
            </w:pPr>
          </w:p>
        </w:tc>
        <w:tc>
          <w:tcPr>
            <w:tcW w:w="7617" w:type="dxa"/>
            <w:gridSpan w:val="2"/>
          </w:tcPr>
          <w:p w14:paraId="462F96EB" w14:textId="0C5E2CDF" w:rsidR="00110302" w:rsidRDefault="00110302" w:rsidP="006E6236">
            <w:pPr>
              <w:rPr>
                <w:rFonts w:ascii="Calibri" w:hAnsi="Calibri" w:cs="Calibri"/>
                <w:sz w:val="20"/>
              </w:rPr>
            </w:pPr>
            <w:r>
              <w:rPr>
                <w:rFonts w:ascii="Calibri" w:hAnsi="Calibri" w:cs="Calibri"/>
                <w:sz w:val="20"/>
              </w:rPr>
              <w:t>11-20 vials</w:t>
            </w:r>
            <w:r w:rsidR="007E7952">
              <w:rPr>
                <w:rFonts w:ascii="Calibri" w:hAnsi="Calibri" w:cs="Calibri"/>
                <w:sz w:val="20"/>
              </w:rPr>
              <w:t>/ampoule</w:t>
            </w:r>
          </w:p>
        </w:tc>
        <w:tc>
          <w:tcPr>
            <w:tcW w:w="1417" w:type="dxa"/>
          </w:tcPr>
          <w:p w14:paraId="2ABD81CD" w14:textId="4406EDDD" w:rsidR="00110302" w:rsidRDefault="00110302" w:rsidP="006E6236">
            <w:pPr>
              <w:jc w:val="center"/>
              <w:rPr>
                <w:rFonts w:ascii="Calibri" w:hAnsi="Calibri" w:cs="Calibri"/>
                <w:b/>
                <w:sz w:val="20"/>
              </w:rPr>
            </w:pPr>
          </w:p>
        </w:tc>
        <w:tc>
          <w:tcPr>
            <w:tcW w:w="1270" w:type="dxa"/>
          </w:tcPr>
          <w:p w14:paraId="1B4C23C9" w14:textId="00ED6331" w:rsidR="00110302" w:rsidRDefault="00110302" w:rsidP="006E6236">
            <w:pPr>
              <w:jc w:val="center"/>
              <w:rPr>
                <w:rFonts w:ascii="Calibri" w:hAnsi="Calibri" w:cs="Calibri"/>
                <w:b/>
                <w:sz w:val="20"/>
              </w:rPr>
            </w:pPr>
            <w:r>
              <w:rPr>
                <w:rFonts w:ascii="Calibri" w:hAnsi="Calibri" w:cs="Calibri"/>
                <w:b/>
                <w:sz w:val="20"/>
              </w:rPr>
              <w:t>5</w:t>
            </w:r>
          </w:p>
        </w:tc>
      </w:tr>
      <w:tr w:rsidR="00081809" w:rsidRPr="000B5172" w14:paraId="3C3D88DF" w14:textId="474ECCF6" w:rsidTr="006E6236">
        <w:trPr>
          <w:trHeight w:val="176"/>
        </w:trPr>
        <w:tc>
          <w:tcPr>
            <w:tcW w:w="568" w:type="dxa"/>
          </w:tcPr>
          <w:p w14:paraId="2372D1D8" w14:textId="0CBC664F" w:rsidR="00110302" w:rsidRDefault="0093752F" w:rsidP="006E6236">
            <w:pPr>
              <w:spacing w:line="360" w:lineRule="auto"/>
              <w:rPr>
                <w:rFonts w:ascii="Calibri" w:hAnsi="Calibri" w:cs="Calibri"/>
                <w:sz w:val="20"/>
              </w:rPr>
            </w:pPr>
            <w:r>
              <w:rPr>
                <w:rFonts w:ascii="Calibri" w:hAnsi="Calibri" w:cs="Calibri"/>
                <w:sz w:val="20"/>
              </w:rPr>
              <w:t>6.5</w:t>
            </w:r>
          </w:p>
        </w:tc>
        <w:tc>
          <w:tcPr>
            <w:tcW w:w="4290" w:type="dxa"/>
            <w:gridSpan w:val="2"/>
            <w:vMerge/>
          </w:tcPr>
          <w:p w14:paraId="06E9235D" w14:textId="77777777" w:rsidR="00110302" w:rsidRDefault="00110302" w:rsidP="006E6236">
            <w:pPr>
              <w:rPr>
                <w:rFonts w:ascii="Calibri" w:hAnsi="Calibri" w:cs="Calibri"/>
                <w:b/>
                <w:sz w:val="20"/>
              </w:rPr>
            </w:pPr>
          </w:p>
        </w:tc>
        <w:tc>
          <w:tcPr>
            <w:tcW w:w="7617" w:type="dxa"/>
            <w:gridSpan w:val="2"/>
          </w:tcPr>
          <w:p w14:paraId="38FE5CBC" w14:textId="13EC19E4" w:rsidR="00110302" w:rsidRDefault="00110302" w:rsidP="006E6236">
            <w:pPr>
              <w:rPr>
                <w:rFonts w:ascii="Calibri" w:hAnsi="Calibri" w:cs="Calibri"/>
                <w:sz w:val="20"/>
              </w:rPr>
            </w:pPr>
            <w:r>
              <w:rPr>
                <w:rFonts w:ascii="Calibri" w:hAnsi="Calibri" w:cs="Calibri"/>
                <w:sz w:val="20"/>
              </w:rPr>
              <w:t>&gt;20 vials</w:t>
            </w:r>
            <w:r w:rsidR="007E7952">
              <w:rPr>
                <w:rFonts w:ascii="Calibri" w:hAnsi="Calibri" w:cs="Calibri"/>
                <w:sz w:val="20"/>
              </w:rPr>
              <w:t>/ampoule</w:t>
            </w:r>
          </w:p>
        </w:tc>
        <w:tc>
          <w:tcPr>
            <w:tcW w:w="1417" w:type="dxa"/>
          </w:tcPr>
          <w:p w14:paraId="113869BF" w14:textId="50013B15" w:rsidR="00110302" w:rsidRDefault="00110302" w:rsidP="006E6236">
            <w:pPr>
              <w:jc w:val="center"/>
              <w:rPr>
                <w:rFonts w:ascii="Calibri" w:hAnsi="Calibri" w:cs="Calibri"/>
                <w:b/>
                <w:sz w:val="20"/>
              </w:rPr>
            </w:pPr>
          </w:p>
        </w:tc>
        <w:tc>
          <w:tcPr>
            <w:tcW w:w="1270" w:type="dxa"/>
          </w:tcPr>
          <w:p w14:paraId="3519D35B" w14:textId="2E030D71" w:rsidR="00110302" w:rsidRDefault="00110302" w:rsidP="006E6236">
            <w:pPr>
              <w:jc w:val="center"/>
              <w:rPr>
                <w:rFonts w:ascii="Calibri" w:hAnsi="Calibri" w:cs="Calibri"/>
                <w:b/>
                <w:sz w:val="20"/>
              </w:rPr>
            </w:pPr>
            <w:r>
              <w:rPr>
                <w:rFonts w:ascii="Calibri" w:hAnsi="Calibri" w:cs="Calibri"/>
                <w:b/>
                <w:sz w:val="20"/>
              </w:rPr>
              <w:t>10</w:t>
            </w:r>
          </w:p>
        </w:tc>
      </w:tr>
      <w:tr w:rsidR="00081809" w:rsidRPr="000B5172" w14:paraId="0E2D8C5E" w14:textId="26A41C5B" w:rsidTr="004D4B2A">
        <w:tc>
          <w:tcPr>
            <w:tcW w:w="568" w:type="dxa"/>
          </w:tcPr>
          <w:p w14:paraId="1FB8AD9A" w14:textId="77777777" w:rsidR="00110302" w:rsidRDefault="00110302" w:rsidP="00110302">
            <w:pPr>
              <w:spacing w:before="80"/>
              <w:rPr>
                <w:rFonts w:ascii="Calibri" w:hAnsi="Calibri" w:cs="Calibri"/>
                <w:sz w:val="20"/>
              </w:rPr>
            </w:pPr>
            <w:r>
              <w:rPr>
                <w:rFonts w:ascii="Calibri" w:hAnsi="Calibri" w:cs="Calibri"/>
                <w:sz w:val="20"/>
              </w:rPr>
              <w:t>7</w:t>
            </w:r>
          </w:p>
        </w:tc>
        <w:tc>
          <w:tcPr>
            <w:tcW w:w="4290" w:type="dxa"/>
            <w:gridSpan w:val="2"/>
          </w:tcPr>
          <w:p w14:paraId="0AE8B794" w14:textId="77777777" w:rsidR="00110302" w:rsidRDefault="00110302" w:rsidP="00110302">
            <w:pPr>
              <w:spacing w:before="80"/>
              <w:rPr>
                <w:rFonts w:ascii="Calibri" w:hAnsi="Calibri" w:cs="Calibri"/>
                <w:sz w:val="20"/>
              </w:rPr>
            </w:pPr>
            <w:r>
              <w:rPr>
                <w:rFonts w:ascii="Calibri" w:hAnsi="Calibri" w:cs="Calibri"/>
                <w:b/>
                <w:sz w:val="20"/>
              </w:rPr>
              <w:t>Use of a pump or syringe driver</w:t>
            </w:r>
          </w:p>
        </w:tc>
        <w:tc>
          <w:tcPr>
            <w:tcW w:w="7617" w:type="dxa"/>
            <w:gridSpan w:val="2"/>
          </w:tcPr>
          <w:p w14:paraId="1CD758F2" w14:textId="77777777" w:rsidR="00110302" w:rsidRDefault="00110302" w:rsidP="00110302">
            <w:pPr>
              <w:spacing w:before="80"/>
              <w:rPr>
                <w:rFonts w:ascii="Calibri" w:hAnsi="Calibri" w:cs="Calibri"/>
                <w:b/>
                <w:sz w:val="20"/>
              </w:rPr>
            </w:pPr>
            <w:r>
              <w:rPr>
                <w:rFonts w:ascii="Calibri" w:hAnsi="Calibri" w:cs="Calibri"/>
                <w:sz w:val="20"/>
              </w:rPr>
              <w:t xml:space="preserve">All pumps and syringe drivers require some element of calculation and therefore have potential for error and should be included in the risk factors. </w:t>
            </w:r>
            <w:proofErr w:type="gramStart"/>
            <w:r>
              <w:rPr>
                <w:rFonts w:ascii="Calibri" w:hAnsi="Calibri" w:cs="Calibri"/>
                <w:sz w:val="20"/>
              </w:rPr>
              <w:t>However</w:t>
            </w:r>
            <w:proofErr w:type="gramEnd"/>
            <w:r>
              <w:rPr>
                <w:rFonts w:ascii="Calibri" w:hAnsi="Calibri" w:cs="Calibri"/>
                <w:sz w:val="20"/>
              </w:rPr>
              <w:t xml:space="preserve"> it is important to note that this potential risk is considered less significant than the risks associated with not using a pump when indicated.</w:t>
            </w:r>
          </w:p>
        </w:tc>
        <w:tc>
          <w:tcPr>
            <w:tcW w:w="1417" w:type="dxa"/>
          </w:tcPr>
          <w:p w14:paraId="0C7C0DE4" w14:textId="58E01CBD" w:rsidR="00110302" w:rsidRDefault="00110302" w:rsidP="00110302">
            <w:pPr>
              <w:spacing w:before="80"/>
              <w:jc w:val="center"/>
              <w:rPr>
                <w:rFonts w:ascii="Calibri" w:hAnsi="Calibri" w:cs="Calibri"/>
                <w:b/>
                <w:sz w:val="20"/>
              </w:rPr>
            </w:pPr>
          </w:p>
        </w:tc>
        <w:tc>
          <w:tcPr>
            <w:tcW w:w="1270" w:type="dxa"/>
          </w:tcPr>
          <w:p w14:paraId="00E08682" w14:textId="46277C32" w:rsidR="00110302" w:rsidRDefault="00110302" w:rsidP="00A86177">
            <w:pPr>
              <w:spacing w:before="80"/>
              <w:jc w:val="center"/>
              <w:rPr>
                <w:rFonts w:ascii="Calibri" w:hAnsi="Calibri" w:cs="Calibri"/>
                <w:b/>
                <w:sz w:val="20"/>
              </w:rPr>
            </w:pPr>
            <w:r>
              <w:rPr>
                <w:rFonts w:ascii="Calibri" w:hAnsi="Calibri" w:cs="Calibri"/>
                <w:b/>
                <w:sz w:val="20"/>
              </w:rPr>
              <w:t>1</w:t>
            </w:r>
          </w:p>
        </w:tc>
      </w:tr>
      <w:tr w:rsidR="00081809" w:rsidRPr="000B5172" w14:paraId="536027E0" w14:textId="23F09E85" w:rsidTr="004D4B2A">
        <w:tc>
          <w:tcPr>
            <w:tcW w:w="568" w:type="dxa"/>
          </w:tcPr>
          <w:p w14:paraId="046EAFE5" w14:textId="77777777" w:rsidR="00110302" w:rsidRDefault="00110302" w:rsidP="00110302">
            <w:pPr>
              <w:spacing w:before="80" w:line="360" w:lineRule="auto"/>
              <w:rPr>
                <w:rFonts w:ascii="Calibri" w:hAnsi="Calibri" w:cs="Calibri"/>
                <w:sz w:val="20"/>
              </w:rPr>
            </w:pPr>
            <w:r>
              <w:rPr>
                <w:rFonts w:ascii="Calibri" w:hAnsi="Calibri" w:cs="Calibri"/>
                <w:sz w:val="20"/>
              </w:rPr>
              <w:t>8</w:t>
            </w:r>
          </w:p>
        </w:tc>
        <w:tc>
          <w:tcPr>
            <w:tcW w:w="4290" w:type="dxa"/>
            <w:gridSpan w:val="2"/>
          </w:tcPr>
          <w:p w14:paraId="255E8B15" w14:textId="77777777" w:rsidR="00110302" w:rsidRDefault="00110302" w:rsidP="00110302">
            <w:pPr>
              <w:spacing w:before="80"/>
              <w:rPr>
                <w:rFonts w:ascii="Calibri" w:hAnsi="Calibri" w:cs="Calibri"/>
                <w:b/>
                <w:sz w:val="20"/>
              </w:rPr>
            </w:pPr>
            <w:r>
              <w:rPr>
                <w:rFonts w:ascii="Calibri" w:hAnsi="Calibri" w:cs="Calibri"/>
                <w:b/>
                <w:sz w:val="20"/>
              </w:rPr>
              <w:t xml:space="preserve">Use of non-standard giving </w:t>
            </w:r>
            <w:r>
              <w:rPr>
                <w:rFonts w:ascii="Calibri" w:hAnsi="Calibri" w:cs="Calibri"/>
                <w:b/>
                <w:sz w:val="20"/>
              </w:rPr>
              <w:br/>
              <w:t xml:space="preserve">set/device required </w:t>
            </w:r>
          </w:p>
        </w:tc>
        <w:tc>
          <w:tcPr>
            <w:tcW w:w="7617" w:type="dxa"/>
            <w:gridSpan w:val="2"/>
          </w:tcPr>
          <w:p w14:paraId="370A6285" w14:textId="77777777" w:rsidR="00110302" w:rsidRDefault="00110302" w:rsidP="00110302">
            <w:pPr>
              <w:spacing w:before="80"/>
              <w:rPr>
                <w:rFonts w:ascii="Calibri" w:hAnsi="Calibri" w:cs="Calibri"/>
                <w:b/>
                <w:sz w:val="20"/>
              </w:rPr>
            </w:pPr>
            <w:r>
              <w:rPr>
                <w:rFonts w:ascii="Calibri" w:hAnsi="Calibri" w:cs="Calibri"/>
                <w:sz w:val="20"/>
              </w:rPr>
              <w:t>Examples: light protected, low adsorption, in-line filter or air inlet.</w:t>
            </w:r>
          </w:p>
        </w:tc>
        <w:tc>
          <w:tcPr>
            <w:tcW w:w="1417" w:type="dxa"/>
          </w:tcPr>
          <w:p w14:paraId="24726382" w14:textId="4EDEC1FE" w:rsidR="00110302" w:rsidRDefault="00110302" w:rsidP="00110302">
            <w:pPr>
              <w:spacing w:before="80"/>
              <w:jc w:val="center"/>
              <w:rPr>
                <w:rFonts w:ascii="Calibri" w:hAnsi="Calibri" w:cs="Calibri"/>
                <w:b/>
                <w:sz w:val="20"/>
              </w:rPr>
            </w:pPr>
          </w:p>
        </w:tc>
        <w:tc>
          <w:tcPr>
            <w:tcW w:w="1270" w:type="dxa"/>
          </w:tcPr>
          <w:p w14:paraId="60FE27DC" w14:textId="73D46ED4" w:rsidR="00110302" w:rsidRDefault="00110302" w:rsidP="00A86177">
            <w:pPr>
              <w:spacing w:before="80"/>
              <w:jc w:val="center"/>
              <w:rPr>
                <w:rFonts w:ascii="Calibri" w:hAnsi="Calibri" w:cs="Calibri"/>
                <w:b/>
                <w:sz w:val="20"/>
              </w:rPr>
            </w:pPr>
            <w:r>
              <w:rPr>
                <w:rFonts w:ascii="Calibri" w:hAnsi="Calibri" w:cs="Calibri"/>
                <w:b/>
                <w:sz w:val="20"/>
              </w:rPr>
              <w:t>1</w:t>
            </w:r>
          </w:p>
        </w:tc>
      </w:tr>
      <w:tr w:rsidR="00081809" w:rsidRPr="000B5172" w14:paraId="64015221" w14:textId="77777777" w:rsidTr="004D4B2A">
        <w:tc>
          <w:tcPr>
            <w:tcW w:w="12475" w:type="dxa"/>
            <w:gridSpan w:val="5"/>
            <w:vAlign w:val="center"/>
          </w:tcPr>
          <w:p w14:paraId="6D2466E5" w14:textId="1F3CAF9D" w:rsidR="00081809" w:rsidRDefault="00081809" w:rsidP="00081809">
            <w:pPr>
              <w:spacing w:before="80"/>
              <w:rPr>
                <w:rFonts w:ascii="Calibri" w:hAnsi="Calibri" w:cs="Calibri"/>
                <w:sz w:val="22"/>
              </w:rPr>
            </w:pPr>
            <w:r>
              <w:rPr>
                <w:rFonts w:ascii="Calibri" w:hAnsi="Calibri" w:cs="Calibri"/>
                <w:lang w:val="en-US"/>
              </w:rPr>
              <w:lastRenderedPageBreak/>
              <w:t>Add all risk scores together and determine if total risk rating</w:t>
            </w:r>
          </w:p>
        </w:tc>
        <w:tc>
          <w:tcPr>
            <w:tcW w:w="1417" w:type="dxa"/>
            <w:vAlign w:val="center"/>
          </w:tcPr>
          <w:p w14:paraId="288C622B" w14:textId="7629EA95" w:rsidR="00081809" w:rsidRDefault="00081809" w:rsidP="00081809">
            <w:pPr>
              <w:spacing w:before="80"/>
              <w:rPr>
                <w:rFonts w:ascii="Calibri" w:hAnsi="Calibri" w:cs="Calibri"/>
                <w:b/>
                <w:sz w:val="20"/>
              </w:rPr>
            </w:pPr>
            <w:r>
              <w:rPr>
                <w:rFonts w:ascii="Calibri" w:hAnsi="Calibri" w:cs="Calibri"/>
                <w:lang w:val="en-US"/>
              </w:rPr>
              <w:t>Total</w:t>
            </w:r>
          </w:p>
        </w:tc>
        <w:tc>
          <w:tcPr>
            <w:tcW w:w="1270" w:type="dxa"/>
            <w:vAlign w:val="center"/>
          </w:tcPr>
          <w:p w14:paraId="2C9ED294" w14:textId="6A28E002" w:rsidR="00081809" w:rsidRDefault="00081809" w:rsidP="00081809">
            <w:pPr>
              <w:spacing w:before="80"/>
              <w:rPr>
                <w:rFonts w:ascii="Calibri" w:hAnsi="Calibri" w:cs="Calibri"/>
                <w:sz w:val="18"/>
                <w:highlight w:val="yellow"/>
              </w:rPr>
            </w:pPr>
          </w:p>
        </w:tc>
      </w:tr>
      <w:tr w:rsidR="00081809" w:rsidRPr="000B5172" w14:paraId="0F958F3D" w14:textId="77777777" w:rsidTr="004D4B2A">
        <w:tc>
          <w:tcPr>
            <w:tcW w:w="2445" w:type="dxa"/>
            <w:gridSpan w:val="2"/>
            <w:shd w:val="clear" w:color="auto" w:fill="92D050"/>
            <w:vAlign w:val="center"/>
          </w:tcPr>
          <w:p w14:paraId="04813D32" w14:textId="6DDB23E0" w:rsidR="00081809" w:rsidRDefault="00081809" w:rsidP="00081809">
            <w:pPr>
              <w:spacing w:before="80"/>
              <w:rPr>
                <w:rFonts w:ascii="Calibri" w:hAnsi="Calibri" w:cs="Calibri"/>
                <w:sz w:val="22"/>
              </w:rPr>
            </w:pPr>
            <w:r>
              <w:rPr>
                <w:rFonts w:ascii="Calibri" w:hAnsi="Calibri" w:cs="Calibri"/>
                <w:lang w:val="en-US"/>
              </w:rPr>
              <w:t xml:space="preserve">Risk Score &lt; </w:t>
            </w:r>
            <w:r w:rsidR="00335297">
              <w:rPr>
                <w:rFonts w:ascii="Calibri" w:hAnsi="Calibri" w:cs="Calibri"/>
                <w:lang w:val="en-US"/>
              </w:rPr>
              <w:t>6</w:t>
            </w:r>
          </w:p>
        </w:tc>
        <w:tc>
          <w:tcPr>
            <w:tcW w:w="11447" w:type="dxa"/>
            <w:gridSpan w:val="4"/>
            <w:shd w:val="clear" w:color="auto" w:fill="92D050"/>
            <w:vAlign w:val="center"/>
          </w:tcPr>
          <w:p w14:paraId="6D1568B9" w14:textId="78180F0B" w:rsidR="00081809" w:rsidRDefault="00081809" w:rsidP="00081809">
            <w:pPr>
              <w:spacing w:before="80"/>
              <w:rPr>
                <w:rFonts w:ascii="Calibri" w:hAnsi="Calibri" w:cs="Calibri"/>
                <w:b/>
                <w:sz w:val="20"/>
              </w:rPr>
            </w:pPr>
            <w:r>
              <w:rPr>
                <w:rFonts w:ascii="Calibri" w:hAnsi="Calibri" w:cs="Calibri"/>
                <w:lang w:val="en-US"/>
              </w:rPr>
              <w:t>Low Risk:  Proposed arrangements have controlled the risks to acceptable levels and preparation can proceed as assessed once assigned actions are complete.</w:t>
            </w:r>
            <w:r w:rsidR="000A1DDF">
              <w:rPr>
                <w:rFonts w:ascii="Calibri" w:hAnsi="Calibri" w:cs="Calibri"/>
                <w:lang w:val="en-US"/>
              </w:rPr>
              <w:t xml:space="preserve">  </w:t>
            </w:r>
          </w:p>
        </w:tc>
        <w:tc>
          <w:tcPr>
            <w:tcW w:w="1270" w:type="dxa"/>
            <w:shd w:val="clear" w:color="auto" w:fill="92D050"/>
            <w:vAlign w:val="center"/>
          </w:tcPr>
          <w:p w14:paraId="695F7EEF" w14:textId="4F49D196" w:rsidR="00081809" w:rsidRDefault="00081809" w:rsidP="00081809">
            <w:pPr>
              <w:spacing w:before="80"/>
              <w:rPr>
                <w:rFonts w:ascii="Calibri" w:hAnsi="Calibri" w:cs="Calibri"/>
                <w:sz w:val="18"/>
                <w:highlight w:val="yellow"/>
              </w:rPr>
            </w:pPr>
            <w:r>
              <w:rPr>
                <w:rFonts w:ascii="Calibri" w:hAnsi="Calibri" w:cs="Calibri"/>
                <w:lang w:val="en-US"/>
              </w:rPr>
              <w:sym w:font="Wingdings" w:char="F0A8"/>
            </w:r>
          </w:p>
        </w:tc>
      </w:tr>
      <w:tr w:rsidR="00081809" w:rsidRPr="000B5172" w14:paraId="5361DDFC" w14:textId="77777777" w:rsidTr="004D4B2A">
        <w:tc>
          <w:tcPr>
            <w:tcW w:w="2445" w:type="dxa"/>
            <w:gridSpan w:val="2"/>
            <w:shd w:val="clear" w:color="auto" w:fill="FFFF00"/>
            <w:vAlign w:val="center"/>
          </w:tcPr>
          <w:p w14:paraId="2F55D2CA" w14:textId="26EE5AF9" w:rsidR="00081809" w:rsidRDefault="00081809" w:rsidP="00081809">
            <w:pPr>
              <w:spacing w:before="80"/>
              <w:rPr>
                <w:rFonts w:ascii="Calibri" w:hAnsi="Calibri" w:cs="Calibri"/>
                <w:sz w:val="22"/>
              </w:rPr>
            </w:pPr>
            <w:r>
              <w:rPr>
                <w:rFonts w:ascii="Calibri" w:hAnsi="Calibri" w:cs="Calibri"/>
                <w:lang w:val="en-US"/>
              </w:rPr>
              <w:t xml:space="preserve">Risk Score </w:t>
            </w:r>
            <w:r w:rsidR="009C151F">
              <w:rPr>
                <w:rFonts w:ascii="Calibri" w:hAnsi="Calibri" w:cs="Calibri"/>
                <w:lang w:val="en-US"/>
              </w:rPr>
              <w:t>6</w:t>
            </w:r>
            <w:r>
              <w:rPr>
                <w:rFonts w:ascii="Calibri" w:hAnsi="Calibri" w:cs="Calibri"/>
                <w:lang w:val="en-US"/>
              </w:rPr>
              <w:t xml:space="preserve"> to </w:t>
            </w:r>
            <w:r w:rsidR="009C151F">
              <w:rPr>
                <w:rFonts w:ascii="Calibri" w:hAnsi="Calibri" w:cs="Calibri"/>
                <w:lang w:val="en-US"/>
              </w:rPr>
              <w:t>8</w:t>
            </w:r>
          </w:p>
        </w:tc>
        <w:tc>
          <w:tcPr>
            <w:tcW w:w="11447" w:type="dxa"/>
            <w:gridSpan w:val="4"/>
            <w:shd w:val="clear" w:color="auto" w:fill="FFFF00"/>
            <w:vAlign w:val="center"/>
          </w:tcPr>
          <w:p w14:paraId="0A844975" w14:textId="00C04190" w:rsidR="00081809" w:rsidRDefault="00081809" w:rsidP="00081809">
            <w:pPr>
              <w:spacing w:before="80"/>
              <w:rPr>
                <w:rFonts w:ascii="Calibri" w:hAnsi="Calibri" w:cs="Calibri"/>
                <w:b/>
                <w:sz w:val="20"/>
              </w:rPr>
            </w:pPr>
            <w:r>
              <w:rPr>
                <w:rFonts w:ascii="Calibri" w:hAnsi="Calibri" w:cs="Calibri"/>
                <w:lang w:val="en-US"/>
              </w:rPr>
              <w:t>Medium Risk:  Proposed actions control some risks, but residual risks remain.  Preparation may proceed as assessed after introduction of assigned actions.  Additional mitigation should be considered where possible to further reduce these risks.</w:t>
            </w:r>
            <w:r w:rsidR="000A1DDF">
              <w:rPr>
                <w:rFonts w:ascii="Calibri" w:hAnsi="Calibri" w:cs="Calibri"/>
                <w:lang w:val="en-US"/>
              </w:rPr>
              <w:t xml:space="preserve">  </w:t>
            </w:r>
            <w:r w:rsidR="000A1DDF" w:rsidRPr="000A1DDF">
              <w:rPr>
                <w:rFonts w:ascii="Calibri" w:hAnsi="Calibri" w:cs="Calibri"/>
                <w:lang w:val="en-US"/>
              </w:rPr>
              <w:t>Where points come from multiple starting containers (i.e. vials), these cannot be mitigated in a clinical area, and preparation in pharmacy is recommended.</w:t>
            </w:r>
          </w:p>
        </w:tc>
        <w:tc>
          <w:tcPr>
            <w:tcW w:w="1270" w:type="dxa"/>
            <w:shd w:val="clear" w:color="auto" w:fill="FFFF00"/>
            <w:vAlign w:val="center"/>
          </w:tcPr>
          <w:p w14:paraId="1002B837" w14:textId="729CE672" w:rsidR="00081809" w:rsidRDefault="00081809" w:rsidP="00081809">
            <w:pPr>
              <w:spacing w:before="80"/>
              <w:rPr>
                <w:rFonts w:ascii="Calibri" w:hAnsi="Calibri" w:cs="Calibri"/>
                <w:sz w:val="18"/>
                <w:highlight w:val="yellow"/>
              </w:rPr>
            </w:pPr>
            <w:r>
              <w:rPr>
                <w:rFonts w:ascii="Calibri" w:hAnsi="Calibri" w:cs="Calibri"/>
                <w:lang w:val="en-US"/>
              </w:rPr>
              <w:sym w:font="Wingdings" w:char="F0A8"/>
            </w:r>
          </w:p>
        </w:tc>
      </w:tr>
      <w:tr w:rsidR="00081809" w:rsidRPr="000B5172" w14:paraId="31618301" w14:textId="77777777" w:rsidTr="004D4B2A">
        <w:tc>
          <w:tcPr>
            <w:tcW w:w="2445" w:type="dxa"/>
            <w:gridSpan w:val="2"/>
            <w:shd w:val="clear" w:color="auto" w:fill="FF0000"/>
            <w:vAlign w:val="center"/>
          </w:tcPr>
          <w:p w14:paraId="7956B57E" w14:textId="1A72AA9C" w:rsidR="00081809" w:rsidRDefault="00081809" w:rsidP="00081809">
            <w:pPr>
              <w:spacing w:before="80"/>
              <w:rPr>
                <w:rFonts w:ascii="Calibri" w:hAnsi="Calibri" w:cs="Calibri"/>
                <w:sz w:val="22"/>
              </w:rPr>
            </w:pPr>
            <w:r>
              <w:rPr>
                <w:rFonts w:ascii="Calibri" w:hAnsi="Calibri" w:cs="Calibri"/>
                <w:lang w:val="en-US"/>
              </w:rPr>
              <w:t xml:space="preserve">Risk Score &gt; </w:t>
            </w:r>
            <w:r w:rsidR="004B48A8">
              <w:rPr>
                <w:rFonts w:ascii="Calibri" w:hAnsi="Calibri" w:cs="Calibri"/>
                <w:lang w:val="en-US"/>
              </w:rPr>
              <w:t>8</w:t>
            </w:r>
          </w:p>
        </w:tc>
        <w:tc>
          <w:tcPr>
            <w:tcW w:w="11447" w:type="dxa"/>
            <w:gridSpan w:val="4"/>
            <w:shd w:val="clear" w:color="auto" w:fill="FF0000"/>
            <w:vAlign w:val="center"/>
          </w:tcPr>
          <w:p w14:paraId="0E7DA1A1" w14:textId="02BF971A" w:rsidR="00081809" w:rsidRDefault="00081809" w:rsidP="00081809">
            <w:pPr>
              <w:spacing w:before="80"/>
              <w:rPr>
                <w:rFonts w:ascii="Calibri" w:hAnsi="Calibri" w:cs="Calibri"/>
                <w:b/>
                <w:sz w:val="20"/>
              </w:rPr>
            </w:pPr>
            <w:r>
              <w:rPr>
                <w:rFonts w:ascii="Calibri" w:hAnsi="Calibri" w:cs="Calibri"/>
                <w:lang w:val="en-US"/>
              </w:rPr>
              <w:t xml:space="preserve">High Risk:  Despite proposed actions, the risk remains high.  Preparation may proceed as assessed provided all proposed actions are introduced, and the </w:t>
            </w:r>
            <w:proofErr w:type="spellStart"/>
            <w:r>
              <w:rPr>
                <w:rFonts w:ascii="Calibri" w:hAnsi="Calibri" w:cs="Calibri"/>
                <w:lang w:val="en-US"/>
              </w:rPr>
              <w:t>organisation</w:t>
            </w:r>
            <w:proofErr w:type="spellEnd"/>
            <w:r>
              <w:rPr>
                <w:rFonts w:ascii="Calibri" w:hAnsi="Calibri" w:cs="Calibri"/>
                <w:lang w:val="en-US"/>
              </w:rPr>
              <w:t xml:space="preserve"> accepts the residual </w:t>
            </w:r>
            <w:proofErr w:type="gramStart"/>
            <w:r>
              <w:rPr>
                <w:rFonts w:ascii="Calibri" w:hAnsi="Calibri" w:cs="Calibri"/>
                <w:lang w:val="en-US"/>
              </w:rPr>
              <w:t>high risk</w:t>
            </w:r>
            <w:proofErr w:type="gramEnd"/>
            <w:r>
              <w:rPr>
                <w:rFonts w:ascii="Calibri" w:hAnsi="Calibri" w:cs="Calibri"/>
                <w:lang w:val="en-US"/>
              </w:rPr>
              <w:t xml:space="preserve"> rating.  An entry in the </w:t>
            </w:r>
            <w:proofErr w:type="spellStart"/>
            <w:r>
              <w:rPr>
                <w:rFonts w:ascii="Calibri" w:hAnsi="Calibri" w:cs="Calibri"/>
                <w:lang w:val="en-US"/>
              </w:rPr>
              <w:t>organisational</w:t>
            </w:r>
            <w:proofErr w:type="spellEnd"/>
            <w:r>
              <w:rPr>
                <w:rFonts w:ascii="Calibri" w:hAnsi="Calibri" w:cs="Calibri"/>
                <w:lang w:val="en-US"/>
              </w:rPr>
              <w:t xml:space="preserve"> risk register should be made to document this.  Regular review of the process is required to identify further risk reduction opportunities.</w:t>
            </w:r>
            <w:r w:rsidR="000A1DDF">
              <w:rPr>
                <w:rFonts w:ascii="Calibri" w:hAnsi="Calibri" w:cs="Calibri"/>
                <w:lang w:val="en-US"/>
              </w:rPr>
              <w:t xml:space="preserve">  </w:t>
            </w:r>
            <w:r w:rsidR="000A1DDF" w:rsidRPr="000A1DDF">
              <w:rPr>
                <w:rFonts w:ascii="Calibri" w:hAnsi="Calibri" w:cs="Calibri"/>
                <w:lang w:val="en-US"/>
              </w:rPr>
              <w:t>Where points come from multiple starting containers (i.e. vials), these cannot be mitigated in a clinical area, and preparation in pharmacy is recommended.</w:t>
            </w:r>
          </w:p>
        </w:tc>
        <w:tc>
          <w:tcPr>
            <w:tcW w:w="1270" w:type="dxa"/>
            <w:shd w:val="clear" w:color="auto" w:fill="FF0000"/>
            <w:vAlign w:val="center"/>
          </w:tcPr>
          <w:p w14:paraId="04AE64E6" w14:textId="154C5CD9" w:rsidR="00081809" w:rsidRDefault="00081809" w:rsidP="00081809">
            <w:pPr>
              <w:spacing w:before="80"/>
              <w:rPr>
                <w:rFonts w:ascii="Calibri" w:hAnsi="Calibri" w:cs="Calibri"/>
                <w:sz w:val="18"/>
                <w:highlight w:val="yellow"/>
              </w:rPr>
            </w:pPr>
            <w:r>
              <w:rPr>
                <w:rFonts w:ascii="Calibri" w:hAnsi="Calibri" w:cs="Calibri"/>
                <w:lang w:val="en-US"/>
              </w:rPr>
              <w:sym w:font="Wingdings" w:char="F0A8"/>
            </w:r>
          </w:p>
        </w:tc>
      </w:tr>
      <w:tr w:rsidR="00081809" w:rsidRPr="000B5172" w14:paraId="5B1ABFD6" w14:textId="77777777" w:rsidTr="004D4B2A">
        <w:tc>
          <w:tcPr>
            <w:tcW w:w="15162" w:type="dxa"/>
            <w:gridSpan w:val="7"/>
            <w:vAlign w:val="center"/>
          </w:tcPr>
          <w:p w14:paraId="1FDF7867" w14:textId="0FEC210E" w:rsidR="00081809" w:rsidRDefault="00081809" w:rsidP="00081809">
            <w:pPr>
              <w:spacing w:before="80"/>
              <w:jc w:val="center"/>
              <w:rPr>
                <w:rFonts w:ascii="Calibri" w:hAnsi="Calibri" w:cs="Calibri"/>
                <w:lang w:val="en-US"/>
              </w:rPr>
            </w:pPr>
            <w:r>
              <w:rPr>
                <w:rFonts w:ascii="Calibri" w:hAnsi="Calibri" w:cs="Calibri"/>
                <w:b/>
                <w:lang w:val="en-US"/>
              </w:rPr>
              <w:t xml:space="preserve">Risk assessment undertaken by: </w:t>
            </w:r>
            <w:r>
              <w:rPr>
                <w:rFonts w:ascii="Calibri" w:hAnsi="Calibri" w:cs="Calibri"/>
                <w:lang w:val="en-US"/>
              </w:rPr>
              <w:t>Minimally, a Pharmacist with Clinical Practitioner or Specialist</w:t>
            </w:r>
          </w:p>
        </w:tc>
      </w:tr>
      <w:tr w:rsidR="00A77AFF" w:rsidRPr="000B5172" w14:paraId="44D5B1C0" w14:textId="77777777" w:rsidTr="004D4B2A">
        <w:tc>
          <w:tcPr>
            <w:tcW w:w="2445" w:type="dxa"/>
            <w:gridSpan w:val="2"/>
            <w:vAlign w:val="center"/>
          </w:tcPr>
          <w:p w14:paraId="0BD4B139" w14:textId="773B5821" w:rsidR="00A77AFF" w:rsidRDefault="00A77AFF" w:rsidP="00A77AFF">
            <w:pPr>
              <w:spacing w:before="80"/>
              <w:rPr>
                <w:rFonts w:ascii="Calibri" w:hAnsi="Calibri" w:cs="Calibri"/>
                <w:lang w:val="en-US"/>
              </w:rPr>
            </w:pPr>
            <w:r>
              <w:rPr>
                <w:rFonts w:ascii="Calibri" w:hAnsi="Calibri" w:cs="Calibri"/>
                <w:b/>
                <w:lang w:val="en-US"/>
              </w:rPr>
              <w:t>Pharmacist Name</w:t>
            </w:r>
          </w:p>
        </w:tc>
        <w:tc>
          <w:tcPr>
            <w:tcW w:w="5835" w:type="dxa"/>
            <w:gridSpan w:val="2"/>
            <w:vAlign w:val="center"/>
          </w:tcPr>
          <w:p w14:paraId="4AD14BEF" w14:textId="77777777" w:rsidR="00A77AFF" w:rsidRDefault="00A77AFF" w:rsidP="00A77AFF">
            <w:pPr>
              <w:spacing w:before="80"/>
              <w:rPr>
                <w:rFonts w:ascii="Calibri" w:hAnsi="Calibri" w:cs="Calibri"/>
                <w:lang w:val="en-US"/>
              </w:rPr>
            </w:pPr>
          </w:p>
        </w:tc>
        <w:tc>
          <w:tcPr>
            <w:tcW w:w="5612" w:type="dxa"/>
            <w:gridSpan w:val="2"/>
            <w:vAlign w:val="center"/>
          </w:tcPr>
          <w:p w14:paraId="799F9FDC" w14:textId="3AB0D79C" w:rsidR="00A77AFF" w:rsidRDefault="00A77AFF" w:rsidP="00A77AFF">
            <w:pPr>
              <w:spacing w:before="80"/>
              <w:rPr>
                <w:rFonts w:ascii="Calibri" w:hAnsi="Calibri" w:cs="Calibri"/>
                <w:lang w:val="en-US"/>
              </w:rPr>
            </w:pPr>
            <w:r>
              <w:rPr>
                <w:rFonts w:ascii="Calibri" w:hAnsi="Calibri" w:cs="Calibri"/>
                <w:b/>
                <w:lang w:val="en-US"/>
              </w:rPr>
              <w:t>Clinician Name:</w:t>
            </w:r>
          </w:p>
        </w:tc>
        <w:tc>
          <w:tcPr>
            <w:tcW w:w="1270" w:type="dxa"/>
            <w:vAlign w:val="center"/>
          </w:tcPr>
          <w:p w14:paraId="7BC4B80C" w14:textId="77777777" w:rsidR="00A77AFF" w:rsidRDefault="00A77AFF" w:rsidP="00A77AFF">
            <w:pPr>
              <w:spacing w:before="80"/>
              <w:rPr>
                <w:rFonts w:ascii="Calibri" w:hAnsi="Calibri" w:cs="Calibri"/>
                <w:lang w:val="en-US"/>
              </w:rPr>
            </w:pPr>
          </w:p>
        </w:tc>
      </w:tr>
      <w:tr w:rsidR="00A77AFF" w:rsidRPr="000B5172" w14:paraId="42E2D93D" w14:textId="77777777" w:rsidTr="004D4B2A">
        <w:tc>
          <w:tcPr>
            <w:tcW w:w="2445" w:type="dxa"/>
            <w:gridSpan w:val="2"/>
            <w:vAlign w:val="center"/>
          </w:tcPr>
          <w:p w14:paraId="74D27447" w14:textId="2D4C4B9F" w:rsidR="00A77AFF" w:rsidRDefault="00A77AFF" w:rsidP="00A77AFF">
            <w:pPr>
              <w:spacing w:before="80"/>
              <w:rPr>
                <w:rFonts w:ascii="Calibri" w:hAnsi="Calibri" w:cs="Calibri"/>
                <w:lang w:val="en-US"/>
              </w:rPr>
            </w:pPr>
            <w:r>
              <w:rPr>
                <w:rFonts w:ascii="Calibri" w:hAnsi="Calibri" w:cs="Calibri"/>
                <w:b/>
                <w:lang w:val="en-US"/>
              </w:rPr>
              <w:t>Signature:</w:t>
            </w:r>
          </w:p>
        </w:tc>
        <w:tc>
          <w:tcPr>
            <w:tcW w:w="5835" w:type="dxa"/>
            <w:gridSpan w:val="2"/>
            <w:vAlign w:val="center"/>
          </w:tcPr>
          <w:p w14:paraId="26DAEE5A" w14:textId="77777777" w:rsidR="00A77AFF" w:rsidRDefault="00A77AFF" w:rsidP="00A77AFF">
            <w:pPr>
              <w:spacing w:before="80"/>
              <w:rPr>
                <w:rFonts w:ascii="Calibri" w:hAnsi="Calibri" w:cs="Calibri"/>
                <w:lang w:val="en-US"/>
              </w:rPr>
            </w:pPr>
          </w:p>
        </w:tc>
        <w:tc>
          <w:tcPr>
            <w:tcW w:w="5612" w:type="dxa"/>
            <w:gridSpan w:val="2"/>
            <w:vAlign w:val="center"/>
          </w:tcPr>
          <w:p w14:paraId="48C3AF0B" w14:textId="62FDE555" w:rsidR="00A77AFF" w:rsidRDefault="00A77AFF" w:rsidP="00A77AFF">
            <w:pPr>
              <w:spacing w:before="80"/>
              <w:rPr>
                <w:rFonts w:ascii="Calibri" w:hAnsi="Calibri" w:cs="Calibri"/>
                <w:lang w:val="en-US"/>
              </w:rPr>
            </w:pPr>
            <w:r>
              <w:rPr>
                <w:rFonts w:ascii="Calibri" w:hAnsi="Calibri" w:cs="Calibri"/>
                <w:b/>
                <w:lang w:val="en-US"/>
              </w:rPr>
              <w:t>Signature:</w:t>
            </w:r>
          </w:p>
        </w:tc>
        <w:tc>
          <w:tcPr>
            <w:tcW w:w="1270" w:type="dxa"/>
            <w:vAlign w:val="center"/>
          </w:tcPr>
          <w:p w14:paraId="161F1E87" w14:textId="77777777" w:rsidR="00A77AFF" w:rsidRDefault="00A77AFF" w:rsidP="00A77AFF">
            <w:pPr>
              <w:spacing w:before="80"/>
              <w:rPr>
                <w:rFonts w:ascii="Calibri" w:hAnsi="Calibri" w:cs="Calibri"/>
                <w:lang w:val="en-US"/>
              </w:rPr>
            </w:pPr>
          </w:p>
        </w:tc>
      </w:tr>
    </w:tbl>
    <w:p w14:paraId="7925495D" w14:textId="77777777" w:rsidR="00304C17" w:rsidRDefault="00304C17">
      <w:pPr>
        <w:autoSpaceDE w:val="0"/>
        <w:autoSpaceDN w:val="0"/>
        <w:adjustRightInd w:val="0"/>
        <w:rPr>
          <w:rFonts w:ascii="Calibri" w:hAnsi="Calibri" w:cs="Calibri"/>
          <w:b/>
          <w:sz w:val="22"/>
        </w:rPr>
      </w:pPr>
      <w:bookmarkStart w:id="0" w:name="_GoBack"/>
      <w:bookmarkEnd w:id="0"/>
    </w:p>
    <w:sectPr w:rsidR="00304C17" w:rsidSect="00C24A54">
      <w:type w:val="continuous"/>
      <w:pgSz w:w="16838" w:h="11906" w:orient="landscape"/>
      <w:pgMar w:top="993" w:right="1440" w:bottom="723" w:left="1440"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B9B5E" w14:textId="77777777" w:rsidR="0088631D" w:rsidRDefault="0088631D">
      <w:r>
        <w:separator/>
      </w:r>
    </w:p>
  </w:endnote>
  <w:endnote w:type="continuationSeparator" w:id="0">
    <w:p w14:paraId="44A95EAA" w14:textId="77777777" w:rsidR="0088631D" w:rsidRDefault="0088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NPHAN+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33EE" w14:textId="77777777" w:rsidR="00620224" w:rsidRDefault="006202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20694" w14:textId="77777777" w:rsidR="00620224" w:rsidRDefault="00620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38B1" w14:textId="755A1FB8" w:rsidR="0051369A" w:rsidRDefault="0051369A" w:rsidP="0051369A">
    <w:pPr>
      <w:pStyle w:val="Footer"/>
      <w:tabs>
        <w:tab w:val="center" w:pos="4320"/>
        <w:tab w:val="right" w:pos="8640"/>
      </w:tabs>
      <w:rPr>
        <w:rFonts w:ascii="Calibri" w:hAnsi="Calibri" w:cs="Calibri"/>
      </w:rPr>
    </w:pPr>
    <w:r>
      <w:rPr>
        <w:rFonts w:ascii="Calibri" w:hAnsi="Calibri" w:cs="Calibri"/>
        <w:color w:val="7F7F7F"/>
        <w:spacing w:val="60"/>
      </w:rPr>
      <w:t xml:space="preserve">Risk Assessment Tool </w:t>
    </w:r>
    <w:r w:rsidR="005259EF">
      <w:rPr>
        <w:rFonts w:ascii="Calibri" w:hAnsi="Calibri" w:cs="Calibri"/>
        <w:color w:val="7F7F7F"/>
        <w:spacing w:val="60"/>
      </w:rPr>
      <w:t xml:space="preserve">in-vivo gene therapy </w:t>
    </w:r>
    <w:r w:rsidR="00A27356">
      <w:rPr>
        <w:rFonts w:ascii="Calibri" w:hAnsi="Calibri" w:cs="Calibri"/>
        <w:color w:val="7F7F7F"/>
        <w:spacing w:val="60"/>
      </w:rPr>
      <w:t xml:space="preserve">v1.0 </w:t>
    </w:r>
    <w:r w:rsidR="00D90B4B">
      <w:rPr>
        <w:rFonts w:ascii="Calibri" w:hAnsi="Calibri" w:cs="Calibri"/>
        <w:color w:val="7F7F7F"/>
        <w:spacing w:val="60"/>
      </w:rPr>
      <w:t>April</w:t>
    </w:r>
    <w:r w:rsidR="00A27356">
      <w:rPr>
        <w:rFonts w:ascii="Calibri" w:hAnsi="Calibri" w:cs="Calibri"/>
        <w:color w:val="7F7F7F"/>
        <w:spacing w:val="60"/>
      </w:rPr>
      <w:t xml:space="preserve"> 2024   </w:t>
    </w:r>
    <w:r>
      <w:rPr>
        <w:rFonts w:ascii="Calibri" w:hAnsi="Calibri" w:cs="Calibri"/>
      </w:rPr>
      <w:t xml:space="preserve">                            </w:t>
    </w:r>
    <w:r w:rsidR="007F1175">
      <w:rPr>
        <w:rFonts w:ascii="Calibri" w:hAnsi="Calibri" w:cs="Calibri"/>
      </w:rPr>
      <w:tab/>
    </w:r>
    <w:r w:rsidR="007F1175">
      <w:rPr>
        <w:rFonts w:ascii="Calibri" w:hAnsi="Calibri" w:cs="Calibri"/>
      </w:rPr>
      <w:tab/>
    </w:r>
    <w:r>
      <w:rPr>
        <w:rFonts w:ascii="Calibri" w:hAnsi="Calibri" w:cs="Calibri"/>
      </w:rPr>
      <w:t xml:space="preserve"> </w:t>
    </w:r>
    <w:r>
      <w:rPr>
        <w:rFonts w:ascii="Calibri" w:hAnsi="Calibri" w:cs="Calibri"/>
        <w:color w:val="7F7F7F"/>
        <w:spacing w:val="60"/>
      </w:rPr>
      <w:t xml:space="preserve">Page </w:t>
    </w:r>
    <w:r>
      <w:rPr>
        <w:rFonts w:ascii="Calibri" w:hAnsi="Calibri" w:cs="Calibri"/>
        <w:color w:val="7F7F7F"/>
        <w:spacing w:val="60"/>
      </w:rPr>
      <w:fldChar w:fldCharType="begin"/>
    </w:r>
    <w:r>
      <w:rPr>
        <w:rFonts w:ascii="Calibri" w:hAnsi="Calibri" w:cs="Calibri"/>
        <w:color w:val="7F7F7F"/>
        <w:spacing w:val="60"/>
      </w:rPr>
      <w:instrText xml:space="preserve"> PAGE   \* MERGEFORMAT </w:instrText>
    </w:r>
    <w:r>
      <w:rPr>
        <w:rFonts w:ascii="Calibri" w:hAnsi="Calibri" w:cs="Calibri"/>
        <w:color w:val="7F7F7F"/>
        <w:spacing w:val="60"/>
      </w:rPr>
      <w:fldChar w:fldCharType="separate"/>
    </w:r>
    <w:r>
      <w:rPr>
        <w:rFonts w:ascii="Calibri" w:hAnsi="Calibri" w:cs="Calibri"/>
        <w:color w:val="7F7F7F"/>
        <w:spacing w:val="60"/>
      </w:rPr>
      <w:t>4</w:t>
    </w:r>
    <w:r>
      <w:rPr>
        <w:rFonts w:ascii="Calibri" w:hAnsi="Calibri" w:cs="Calibri"/>
        <w:color w:val="7F7F7F"/>
        <w:spacing w:val="60"/>
      </w:rPr>
      <w:fldChar w:fldCharType="end"/>
    </w:r>
  </w:p>
  <w:p w14:paraId="1D74D064" w14:textId="77777777" w:rsidR="00620224" w:rsidRDefault="00620224" w:rsidP="0051369A">
    <w:pPr>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3A63" w14:textId="77777777" w:rsidR="0088631D" w:rsidRDefault="0088631D">
      <w:r>
        <w:separator/>
      </w:r>
    </w:p>
  </w:footnote>
  <w:footnote w:type="continuationSeparator" w:id="0">
    <w:p w14:paraId="0A13DAD9" w14:textId="77777777" w:rsidR="0088631D" w:rsidRDefault="0088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B41C" w14:textId="4805D1BA" w:rsidR="00620224" w:rsidRDefault="0071724D" w:rsidP="00944765">
    <w:pPr>
      <w:pStyle w:val="Header"/>
    </w:pPr>
    <w:r w:rsidRPr="002B6A3E">
      <w:rPr>
        <w:rFonts w:ascii="Calibri" w:eastAsia="Calibri" w:hAnsi="Calibri"/>
        <w:b/>
        <w:bCs/>
        <w:color w:val="009D00"/>
        <w:sz w:val="28"/>
        <w:lang w:eastAsia="en-US"/>
      </w:rPr>
      <w:t xml:space="preserve">Risk Assessment for the Preparation </w:t>
    </w:r>
    <w:r w:rsidR="002B6A3E">
      <w:rPr>
        <w:rFonts w:ascii="Calibri" w:eastAsia="Calibri" w:hAnsi="Calibri"/>
        <w:b/>
        <w:bCs/>
        <w:color w:val="009D00"/>
        <w:sz w:val="28"/>
        <w:lang w:eastAsia="en-US"/>
      </w:rPr>
      <w:t>in-vivo Gene Therapy ATMPs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4448"/>
    <w:multiLevelType w:val="multilevel"/>
    <w:tmpl w:val="02F6136E"/>
    <w:lvl w:ilvl="0">
      <w:start w:val="1"/>
      <w:numFmt w:val="decimal"/>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B697419"/>
    <w:multiLevelType w:val="hybridMultilevel"/>
    <w:tmpl w:val="87F67C88"/>
    <w:lvl w:ilvl="0" w:tplc="33162F2C">
      <w:start w:val="1"/>
      <w:numFmt w:val="bullet"/>
      <w:lvlText w:val=""/>
      <w:lvlJc w:val="left"/>
      <w:pPr>
        <w:tabs>
          <w:tab w:val="num" w:pos="720"/>
        </w:tabs>
        <w:ind w:left="720" w:hanging="360"/>
      </w:pPr>
      <w:rPr>
        <w:rFonts w:ascii="Symbol" w:hAnsi="Symbol" w:hint="default"/>
      </w:rPr>
    </w:lvl>
    <w:lvl w:ilvl="1" w:tplc="1E72699E" w:tentative="1">
      <w:start w:val="1"/>
      <w:numFmt w:val="bullet"/>
      <w:lvlText w:val="o"/>
      <w:lvlJc w:val="left"/>
      <w:pPr>
        <w:tabs>
          <w:tab w:val="num" w:pos="1440"/>
        </w:tabs>
        <w:ind w:left="1440" w:hanging="360"/>
      </w:pPr>
      <w:rPr>
        <w:rFonts w:ascii="Courier New" w:hAnsi="Courier New" w:cs="Courier New" w:hint="default"/>
      </w:rPr>
    </w:lvl>
    <w:lvl w:ilvl="2" w:tplc="55DEBBA4" w:tentative="1">
      <w:start w:val="1"/>
      <w:numFmt w:val="bullet"/>
      <w:lvlText w:val=""/>
      <w:lvlJc w:val="left"/>
      <w:pPr>
        <w:tabs>
          <w:tab w:val="num" w:pos="2160"/>
        </w:tabs>
        <w:ind w:left="2160" w:hanging="360"/>
      </w:pPr>
      <w:rPr>
        <w:rFonts w:ascii="Wingdings" w:hAnsi="Wingdings" w:hint="default"/>
      </w:rPr>
    </w:lvl>
    <w:lvl w:ilvl="3" w:tplc="1C569266" w:tentative="1">
      <w:start w:val="1"/>
      <w:numFmt w:val="bullet"/>
      <w:lvlText w:val=""/>
      <w:lvlJc w:val="left"/>
      <w:pPr>
        <w:tabs>
          <w:tab w:val="num" w:pos="2880"/>
        </w:tabs>
        <w:ind w:left="2880" w:hanging="360"/>
      </w:pPr>
      <w:rPr>
        <w:rFonts w:ascii="Symbol" w:hAnsi="Symbol" w:hint="default"/>
      </w:rPr>
    </w:lvl>
    <w:lvl w:ilvl="4" w:tplc="E5D6DB80" w:tentative="1">
      <w:start w:val="1"/>
      <w:numFmt w:val="bullet"/>
      <w:lvlText w:val="o"/>
      <w:lvlJc w:val="left"/>
      <w:pPr>
        <w:tabs>
          <w:tab w:val="num" w:pos="3600"/>
        </w:tabs>
        <w:ind w:left="3600" w:hanging="360"/>
      </w:pPr>
      <w:rPr>
        <w:rFonts w:ascii="Courier New" w:hAnsi="Courier New" w:cs="Courier New" w:hint="default"/>
      </w:rPr>
    </w:lvl>
    <w:lvl w:ilvl="5" w:tplc="7C9E224A" w:tentative="1">
      <w:start w:val="1"/>
      <w:numFmt w:val="bullet"/>
      <w:lvlText w:val=""/>
      <w:lvlJc w:val="left"/>
      <w:pPr>
        <w:tabs>
          <w:tab w:val="num" w:pos="4320"/>
        </w:tabs>
        <w:ind w:left="4320" w:hanging="360"/>
      </w:pPr>
      <w:rPr>
        <w:rFonts w:ascii="Wingdings" w:hAnsi="Wingdings" w:hint="default"/>
      </w:rPr>
    </w:lvl>
    <w:lvl w:ilvl="6" w:tplc="CAA23484" w:tentative="1">
      <w:start w:val="1"/>
      <w:numFmt w:val="bullet"/>
      <w:lvlText w:val=""/>
      <w:lvlJc w:val="left"/>
      <w:pPr>
        <w:tabs>
          <w:tab w:val="num" w:pos="5040"/>
        </w:tabs>
        <w:ind w:left="5040" w:hanging="360"/>
      </w:pPr>
      <w:rPr>
        <w:rFonts w:ascii="Symbol" w:hAnsi="Symbol" w:hint="default"/>
      </w:rPr>
    </w:lvl>
    <w:lvl w:ilvl="7" w:tplc="0FD0E684" w:tentative="1">
      <w:start w:val="1"/>
      <w:numFmt w:val="bullet"/>
      <w:lvlText w:val="o"/>
      <w:lvlJc w:val="left"/>
      <w:pPr>
        <w:tabs>
          <w:tab w:val="num" w:pos="5760"/>
        </w:tabs>
        <w:ind w:left="5760" w:hanging="360"/>
      </w:pPr>
      <w:rPr>
        <w:rFonts w:ascii="Courier New" w:hAnsi="Courier New" w:cs="Courier New" w:hint="default"/>
      </w:rPr>
    </w:lvl>
    <w:lvl w:ilvl="8" w:tplc="F9E0C2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F5CFC"/>
    <w:multiLevelType w:val="hybridMultilevel"/>
    <w:tmpl w:val="17B4BCE6"/>
    <w:lvl w:ilvl="0" w:tplc="EEF01D8C">
      <w:start w:val="1"/>
      <w:numFmt w:val="bullet"/>
      <w:lvlText w:val=""/>
      <w:lvlJc w:val="left"/>
      <w:pPr>
        <w:tabs>
          <w:tab w:val="num" w:pos="720"/>
        </w:tabs>
        <w:ind w:left="720" w:hanging="360"/>
      </w:pPr>
      <w:rPr>
        <w:rFonts w:ascii="Symbol" w:hAnsi="Symbol" w:hint="default"/>
      </w:rPr>
    </w:lvl>
    <w:lvl w:ilvl="1" w:tplc="D2A0F3A6" w:tentative="1">
      <w:start w:val="1"/>
      <w:numFmt w:val="bullet"/>
      <w:lvlText w:val="o"/>
      <w:lvlJc w:val="left"/>
      <w:pPr>
        <w:tabs>
          <w:tab w:val="num" w:pos="1440"/>
        </w:tabs>
        <w:ind w:left="1440" w:hanging="360"/>
      </w:pPr>
      <w:rPr>
        <w:rFonts w:ascii="Courier New" w:hAnsi="Courier New" w:cs="Courier New" w:hint="default"/>
      </w:rPr>
    </w:lvl>
    <w:lvl w:ilvl="2" w:tplc="C9E4A94C" w:tentative="1">
      <w:start w:val="1"/>
      <w:numFmt w:val="bullet"/>
      <w:lvlText w:val=""/>
      <w:lvlJc w:val="left"/>
      <w:pPr>
        <w:tabs>
          <w:tab w:val="num" w:pos="2160"/>
        </w:tabs>
        <w:ind w:left="2160" w:hanging="360"/>
      </w:pPr>
      <w:rPr>
        <w:rFonts w:ascii="Wingdings" w:hAnsi="Wingdings" w:hint="default"/>
      </w:rPr>
    </w:lvl>
    <w:lvl w:ilvl="3" w:tplc="58FAF75C" w:tentative="1">
      <w:start w:val="1"/>
      <w:numFmt w:val="bullet"/>
      <w:lvlText w:val=""/>
      <w:lvlJc w:val="left"/>
      <w:pPr>
        <w:tabs>
          <w:tab w:val="num" w:pos="2880"/>
        </w:tabs>
        <w:ind w:left="2880" w:hanging="360"/>
      </w:pPr>
      <w:rPr>
        <w:rFonts w:ascii="Symbol" w:hAnsi="Symbol" w:hint="default"/>
      </w:rPr>
    </w:lvl>
    <w:lvl w:ilvl="4" w:tplc="05F867E6" w:tentative="1">
      <w:start w:val="1"/>
      <w:numFmt w:val="bullet"/>
      <w:lvlText w:val="o"/>
      <w:lvlJc w:val="left"/>
      <w:pPr>
        <w:tabs>
          <w:tab w:val="num" w:pos="3600"/>
        </w:tabs>
        <w:ind w:left="3600" w:hanging="360"/>
      </w:pPr>
      <w:rPr>
        <w:rFonts w:ascii="Courier New" w:hAnsi="Courier New" w:cs="Courier New" w:hint="default"/>
      </w:rPr>
    </w:lvl>
    <w:lvl w:ilvl="5" w:tplc="4476F5A6" w:tentative="1">
      <w:start w:val="1"/>
      <w:numFmt w:val="bullet"/>
      <w:lvlText w:val=""/>
      <w:lvlJc w:val="left"/>
      <w:pPr>
        <w:tabs>
          <w:tab w:val="num" w:pos="4320"/>
        </w:tabs>
        <w:ind w:left="4320" w:hanging="360"/>
      </w:pPr>
      <w:rPr>
        <w:rFonts w:ascii="Wingdings" w:hAnsi="Wingdings" w:hint="default"/>
      </w:rPr>
    </w:lvl>
    <w:lvl w:ilvl="6" w:tplc="91281C70" w:tentative="1">
      <w:start w:val="1"/>
      <w:numFmt w:val="bullet"/>
      <w:lvlText w:val=""/>
      <w:lvlJc w:val="left"/>
      <w:pPr>
        <w:tabs>
          <w:tab w:val="num" w:pos="5040"/>
        </w:tabs>
        <w:ind w:left="5040" w:hanging="360"/>
      </w:pPr>
      <w:rPr>
        <w:rFonts w:ascii="Symbol" w:hAnsi="Symbol" w:hint="default"/>
      </w:rPr>
    </w:lvl>
    <w:lvl w:ilvl="7" w:tplc="6E3E9F2E" w:tentative="1">
      <w:start w:val="1"/>
      <w:numFmt w:val="bullet"/>
      <w:lvlText w:val="o"/>
      <w:lvlJc w:val="left"/>
      <w:pPr>
        <w:tabs>
          <w:tab w:val="num" w:pos="5760"/>
        </w:tabs>
        <w:ind w:left="5760" w:hanging="360"/>
      </w:pPr>
      <w:rPr>
        <w:rFonts w:ascii="Courier New" w:hAnsi="Courier New" w:cs="Courier New" w:hint="default"/>
      </w:rPr>
    </w:lvl>
    <w:lvl w:ilvl="8" w:tplc="30D013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905CD"/>
    <w:multiLevelType w:val="hybridMultilevel"/>
    <w:tmpl w:val="6F907E9A"/>
    <w:lvl w:ilvl="0" w:tplc="E8E897DC">
      <w:start w:val="1"/>
      <w:numFmt w:val="bullet"/>
      <w:lvlText w:val=""/>
      <w:lvlJc w:val="left"/>
      <w:pPr>
        <w:tabs>
          <w:tab w:val="num" w:pos="360"/>
        </w:tabs>
        <w:ind w:left="360" w:hanging="360"/>
      </w:pPr>
      <w:rPr>
        <w:rFonts w:ascii="Symbol" w:hAnsi="Symbol" w:hint="default"/>
      </w:rPr>
    </w:lvl>
    <w:lvl w:ilvl="1" w:tplc="709ED05A" w:tentative="1">
      <w:start w:val="1"/>
      <w:numFmt w:val="bullet"/>
      <w:lvlText w:val="o"/>
      <w:lvlJc w:val="left"/>
      <w:pPr>
        <w:tabs>
          <w:tab w:val="num" w:pos="1080"/>
        </w:tabs>
        <w:ind w:left="1080" w:hanging="360"/>
      </w:pPr>
      <w:rPr>
        <w:rFonts w:ascii="Courier New" w:hAnsi="Courier New" w:cs="Courier New" w:hint="default"/>
      </w:rPr>
    </w:lvl>
    <w:lvl w:ilvl="2" w:tplc="930A755A" w:tentative="1">
      <w:start w:val="1"/>
      <w:numFmt w:val="bullet"/>
      <w:lvlText w:val=""/>
      <w:lvlJc w:val="left"/>
      <w:pPr>
        <w:tabs>
          <w:tab w:val="num" w:pos="1800"/>
        </w:tabs>
        <w:ind w:left="1800" w:hanging="360"/>
      </w:pPr>
      <w:rPr>
        <w:rFonts w:ascii="Wingdings" w:hAnsi="Wingdings" w:hint="default"/>
      </w:rPr>
    </w:lvl>
    <w:lvl w:ilvl="3" w:tplc="8DA80F52" w:tentative="1">
      <w:start w:val="1"/>
      <w:numFmt w:val="bullet"/>
      <w:lvlText w:val=""/>
      <w:lvlJc w:val="left"/>
      <w:pPr>
        <w:tabs>
          <w:tab w:val="num" w:pos="2520"/>
        </w:tabs>
        <w:ind w:left="2520" w:hanging="360"/>
      </w:pPr>
      <w:rPr>
        <w:rFonts w:ascii="Symbol" w:hAnsi="Symbol" w:hint="default"/>
      </w:rPr>
    </w:lvl>
    <w:lvl w:ilvl="4" w:tplc="22B87654" w:tentative="1">
      <w:start w:val="1"/>
      <w:numFmt w:val="bullet"/>
      <w:lvlText w:val="o"/>
      <w:lvlJc w:val="left"/>
      <w:pPr>
        <w:tabs>
          <w:tab w:val="num" w:pos="3240"/>
        </w:tabs>
        <w:ind w:left="3240" w:hanging="360"/>
      </w:pPr>
      <w:rPr>
        <w:rFonts w:ascii="Courier New" w:hAnsi="Courier New" w:cs="Courier New" w:hint="default"/>
      </w:rPr>
    </w:lvl>
    <w:lvl w:ilvl="5" w:tplc="F30254C8" w:tentative="1">
      <w:start w:val="1"/>
      <w:numFmt w:val="bullet"/>
      <w:lvlText w:val=""/>
      <w:lvlJc w:val="left"/>
      <w:pPr>
        <w:tabs>
          <w:tab w:val="num" w:pos="3960"/>
        </w:tabs>
        <w:ind w:left="3960" w:hanging="360"/>
      </w:pPr>
      <w:rPr>
        <w:rFonts w:ascii="Wingdings" w:hAnsi="Wingdings" w:hint="default"/>
      </w:rPr>
    </w:lvl>
    <w:lvl w:ilvl="6" w:tplc="F8E64100" w:tentative="1">
      <w:start w:val="1"/>
      <w:numFmt w:val="bullet"/>
      <w:lvlText w:val=""/>
      <w:lvlJc w:val="left"/>
      <w:pPr>
        <w:tabs>
          <w:tab w:val="num" w:pos="4680"/>
        </w:tabs>
        <w:ind w:left="4680" w:hanging="360"/>
      </w:pPr>
      <w:rPr>
        <w:rFonts w:ascii="Symbol" w:hAnsi="Symbol" w:hint="default"/>
      </w:rPr>
    </w:lvl>
    <w:lvl w:ilvl="7" w:tplc="147AFC3C" w:tentative="1">
      <w:start w:val="1"/>
      <w:numFmt w:val="bullet"/>
      <w:lvlText w:val="o"/>
      <w:lvlJc w:val="left"/>
      <w:pPr>
        <w:tabs>
          <w:tab w:val="num" w:pos="5400"/>
        </w:tabs>
        <w:ind w:left="5400" w:hanging="360"/>
      </w:pPr>
      <w:rPr>
        <w:rFonts w:ascii="Courier New" w:hAnsi="Courier New" w:cs="Courier New" w:hint="default"/>
      </w:rPr>
    </w:lvl>
    <w:lvl w:ilvl="8" w:tplc="410CC34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6436A"/>
    <w:multiLevelType w:val="hybridMultilevel"/>
    <w:tmpl w:val="034E1962"/>
    <w:lvl w:ilvl="0" w:tplc="8DC43BB8">
      <w:start w:val="1"/>
      <w:numFmt w:val="decimal"/>
      <w:lvlText w:val="%1)"/>
      <w:lvlJc w:val="left"/>
      <w:pPr>
        <w:tabs>
          <w:tab w:val="num" w:pos="720"/>
        </w:tabs>
        <w:ind w:left="720" w:hanging="360"/>
      </w:pPr>
      <w:rPr>
        <w:rFonts w:hint="default"/>
      </w:rPr>
    </w:lvl>
    <w:lvl w:ilvl="1" w:tplc="8CEE26F0">
      <w:start w:val="1"/>
      <w:numFmt w:val="lowerLetter"/>
      <w:lvlText w:val="%2."/>
      <w:lvlJc w:val="left"/>
      <w:pPr>
        <w:tabs>
          <w:tab w:val="num" w:pos="1440"/>
        </w:tabs>
        <w:ind w:left="1440" w:hanging="360"/>
      </w:pPr>
    </w:lvl>
    <w:lvl w:ilvl="2" w:tplc="325C3A8A">
      <w:start w:val="1"/>
      <w:numFmt w:val="lowerLetter"/>
      <w:lvlText w:val="%3)"/>
      <w:lvlJc w:val="left"/>
      <w:pPr>
        <w:tabs>
          <w:tab w:val="num" w:pos="2340"/>
        </w:tabs>
        <w:ind w:left="2340" w:hanging="360"/>
      </w:pPr>
      <w:rPr>
        <w:rFonts w:hint="default"/>
      </w:rPr>
    </w:lvl>
    <w:lvl w:ilvl="3" w:tplc="0E5410E0" w:tentative="1">
      <w:start w:val="1"/>
      <w:numFmt w:val="decimal"/>
      <w:lvlText w:val="%4."/>
      <w:lvlJc w:val="left"/>
      <w:pPr>
        <w:tabs>
          <w:tab w:val="num" w:pos="2880"/>
        </w:tabs>
        <w:ind w:left="2880" w:hanging="360"/>
      </w:pPr>
    </w:lvl>
    <w:lvl w:ilvl="4" w:tplc="E278D65A" w:tentative="1">
      <w:start w:val="1"/>
      <w:numFmt w:val="lowerLetter"/>
      <w:lvlText w:val="%5."/>
      <w:lvlJc w:val="left"/>
      <w:pPr>
        <w:tabs>
          <w:tab w:val="num" w:pos="3600"/>
        </w:tabs>
        <w:ind w:left="3600" w:hanging="360"/>
      </w:pPr>
    </w:lvl>
    <w:lvl w:ilvl="5" w:tplc="FA149238" w:tentative="1">
      <w:start w:val="1"/>
      <w:numFmt w:val="lowerRoman"/>
      <w:lvlText w:val="%6."/>
      <w:lvlJc w:val="right"/>
      <w:pPr>
        <w:tabs>
          <w:tab w:val="num" w:pos="4320"/>
        </w:tabs>
        <w:ind w:left="4320" w:hanging="180"/>
      </w:pPr>
    </w:lvl>
    <w:lvl w:ilvl="6" w:tplc="F4FAE57E" w:tentative="1">
      <w:start w:val="1"/>
      <w:numFmt w:val="decimal"/>
      <w:lvlText w:val="%7."/>
      <w:lvlJc w:val="left"/>
      <w:pPr>
        <w:tabs>
          <w:tab w:val="num" w:pos="5040"/>
        </w:tabs>
        <w:ind w:left="5040" w:hanging="360"/>
      </w:pPr>
    </w:lvl>
    <w:lvl w:ilvl="7" w:tplc="B8F2AF20" w:tentative="1">
      <w:start w:val="1"/>
      <w:numFmt w:val="lowerLetter"/>
      <w:lvlText w:val="%8."/>
      <w:lvlJc w:val="left"/>
      <w:pPr>
        <w:tabs>
          <w:tab w:val="num" w:pos="5760"/>
        </w:tabs>
        <w:ind w:left="5760" w:hanging="360"/>
      </w:pPr>
    </w:lvl>
    <w:lvl w:ilvl="8" w:tplc="10AE38F0" w:tentative="1">
      <w:start w:val="1"/>
      <w:numFmt w:val="lowerRoman"/>
      <w:lvlText w:val="%9."/>
      <w:lvlJc w:val="right"/>
      <w:pPr>
        <w:tabs>
          <w:tab w:val="num" w:pos="6480"/>
        </w:tabs>
        <w:ind w:left="6480" w:hanging="180"/>
      </w:pPr>
    </w:lvl>
  </w:abstractNum>
  <w:abstractNum w:abstractNumId="5" w15:restartNumberingAfterBreak="0">
    <w:nsid w:val="20C01887"/>
    <w:multiLevelType w:val="hybridMultilevel"/>
    <w:tmpl w:val="1B18B95A"/>
    <w:lvl w:ilvl="0" w:tplc="1F1E22C6">
      <w:start w:val="1"/>
      <w:numFmt w:val="decimal"/>
      <w:lvlText w:val="%1)"/>
      <w:lvlJc w:val="left"/>
      <w:pPr>
        <w:tabs>
          <w:tab w:val="num" w:pos="720"/>
        </w:tabs>
        <w:ind w:left="720" w:hanging="360"/>
      </w:pPr>
      <w:rPr>
        <w:rFonts w:hint="default"/>
      </w:rPr>
    </w:lvl>
    <w:lvl w:ilvl="1" w:tplc="48DEC914" w:tentative="1">
      <w:start w:val="1"/>
      <w:numFmt w:val="lowerLetter"/>
      <w:lvlText w:val="%2."/>
      <w:lvlJc w:val="left"/>
      <w:pPr>
        <w:tabs>
          <w:tab w:val="num" w:pos="1440"/>
        </w:tabs>
        <w:ind w:left="1440" w:hanging="360"/>
      </w:pPr>
    </w:lvl>
    <w:lvl w:ilvl="2" w:tplc="B2723CC0" w:tentative="1">
      <w:start w:val="1"/>
      <w:numFmt w:val="lowerRoman"/>
      <w:lvlText w:val="%3."/>
      <w:lvlJc w:val="right"/>
      <w:pPr>
        <w:tabs>
          <w:tab w:val="num" w:pos="2160"/>
        </w:tabs>
        <w:ind w:left="2160" w:hanging="180"/>
      </w:pPr>
    </w:lvl>
    <w:lvl w:ilvl="3" w:tplc="0818BA12" w:tentative="1">
      <w:start w:val="1"/>
      <w:numFmt w:val="decimal"/>
      <w:lvlText w:val="%4."/>
      <w:lvlJc w:val="left"/>
      <w:pPr>
        <w:tabs>
          <w:tab w:val="num" w:pos="2880"/>
        </w:tabs>
        <w:ind w:left="2880" w:hanging="360"/>
      </w:pPr>
    </w:lvl>
    <w:lvl w:ilvl="4" w:tplc="B86813D6" w:tentative="1">
      <w:start w:val="1"/>
      <w:numFmt w:val="lowerLetter"/>
      <w:lvlText w:val="%5."/>
      <w:lvlJc w:val="left"/>
      <w:pPr>
        <w:tabs>
          <w:tab w:val="num" w:pos="3600"/>
        </w:tabs>
        <w:ind w:left="3600" w:hanging="360"/>
      </w:pPr>
    </w:lvl>
    <w:lvl w:ilvl="5" w:tplc="420E7C6A" w:tentative="1">
      <w:start w:val="1"/>
      <w:numFmt w:val="lowerRoman"/>
      <w:lvlText w:val="%6."/>
      <w:lvlJc w:val="right"/>
      <w:pPr>
        <w:tabs>
          <w:tab w:val="num" w:pos="4320"/>
        </w:tabs>
        <w:ind w:left="4320" w:hanging="180"/>
      </w:pPr>
    </w:lvl>
    <w:lvl w:ilvl="6" w:tplc="66D097BA" w:tentative="1">
      <w:start w:val="1"/>
      <w:numFmt w:val="decimal"/>
      <w:lvlText w:val="%7."/>
      <w:lvlJc w:val="left"/>
      <w:pPr>
        <w:tabs>
          <w:tab w:val="num" w:pos="5040"/>
        </w:tabs>
        <w:ind w:left="5040" w:hanging="360"/>
      </w:pPr>
    </w:lvl>
    <w:lvl w:ilvl="7" w:tplc="3D90182C" w:tentative="1">
      <w:start w:val="1"/>
      <w:numFmt w:val="lowerLetter"/>
      <w:lvlText w:val="%8."/>
      <w:lvlJc w:val="left"/>
      <w:pPr>
        <w:tabs>
          <w:tab w:val="num" w:pos="5760"/>
        </w:tabs>
        <w:ind w:left="5760" w:hanging="360"/>
      </w:pPr>
    </w:lvl>
    <w:lvl w:ilvl="8" w:tplc="B91A9624" w:tentative="1">
      <w:start w:val="1"/>
      <w:numFmt w:val="lowerRoman"/>
      <w:lvlText w:val="%9."/>
      <w:lvlJc w:val="right"/>
      <w:pPr>
        <w:tabs>
          <w:tab w:val="num" w:pos="6480"/>
        </w:tabs>
        <w:ind w:left="6480" w:hanging="180"/>
      </w:pPr>
    </w:lvl>
  </w:abstractNum>
  <w:abstractNum w:abstractNumId="6" w15:restartNumberingAfterBreak="0">
    <w:nsid w:val="24115F77"/>
    <w:multiLevelType w:val="hybridMultilevel"/>
    <w:tmpl w:val="DE1A3138"/>
    <w:lvl w:ilvl="0" w:tplc="A0624764">
      <w:start w:val="1"/>
      <w:numFmt w:val="decimal"/>
      <w:lvlText w:val="%1)"/>
      <w:lvlJc w:val="left"/>
      <w:pPr>
        <w:tabs>
          <w:tab w:val="num" w:pos="720"/>
        </w:tabs>
        <w:ind w:left="720" w:hanging="360"/>
      </w:pPr>
      <w:rPr>
        <w:rFonts w:hint="default"/>
      </w:rPr>
    </w:lvl>
    <w:lvl w:ilvl="1" w:tplc="301C02C8">
      <w:start w:val="1"/>
      <w:numFmt w:val="lowerLetter"/>
      <w:lvlText w:val="%2."/>
      <w:lvlJc w:val="left"/>
      <w:pPr>
        <w:tabs>
          <w:tab w:val="num" w:pos="1440"/>
        </w:tabs>
        <w:ind w:left="1440" w:hanging="360"/>
      </w:pPr>
    </w:lvl>
    <w:lvl w:ilvl="2" w:tplc="3578ABF8">
      <w:start w:val="1"/>
      <w:numFmt w:val="lowerLetter"/>
      <w:lvlText w:val="%3)"/>
      <w:lvlJc w:val="left"/>
      <w:pPr>
        <w:tabs>
          <w:tab w:val="num" w:pos="2340"/>
        </w:tabs>
        <w:ind w:left="2340" w:hanging="360"/>
      </w:pPr>
      <w:rPr>
        <w:rFonts w:hint="default"/>
      </w:rPr>
    </w:lvl>
    <w:lvl w:ilvl="3" w:tplc="EAB2688C" w:tentative="1">
      <w:start w:val="1"/>
      <w:numFmt w:val="decimal"/>
      <w:lvlText w:val="%4."/>
      <w:lvlJc w:val="left"/>
      <w:pPr>
        <w:tabs>
          <w:tab w:val="num" w:pos="2880"/>
        </w:tabs>
        <w:ind w:left="2880" w:hanging="360"/>
      </w:pPr>
    </w:lvl>
    <w:lvl w:ilvl="4" w:tplc="2A12546C" w:tentative="1">
      <w:start w:val="1"/>
      <w:numFmt w:val="lowerLetter"/>
      <w:lvlText w:val="%5."/>
      <w:lvlJc w:val="left"/>
      <w:pPr>
        <w:tabs>
          <w:tab w:val="num" w:pos="3600"/>
        </w:tabs>
        <w:ind w:left="3600" w:hanging="360"/>
      </w:pPr>
    </w:lvl>
    <w:lvl w:ilvl="5" w:tplc="3B24459A" w:tentative="1">
      <w:start w:val="1"/>
      <w:numFmt w:val="lowerRoman"/>
      <w:lvlText w:val="%6."/>
      <w:lvlJc w:val="right"/>
      <w:pPr>
        <w:tabs>
          <w:tab w:val="num" w:pos="4320"/>
        </w:tabs>
        <w:ind w:left="4320" w:hanging="180"/>
      </w:pPr>
    </w:lvl>
    <w:lvl w:ilvl="6" w:tplc="B1AA52B2" w:tentative="1">
      <w:start w:val="1"/>
      <w:numFmt w:val="decimal"/>
      <w:lvlText w:val="%7."/>
      <w:lvlJc w:val="left"/>
      <w:pPr>
        <w:tabs>
          <w:tab w:val="num" w:pos="5040"/>
        </w:tabs>
        <w:ind w:left="5040" w:hanging="360"/>
      </w:pPr>
    </w:lvl>
    <w:lvl w:ilvl="7" w:tplc="FEFCA956" w:tentative="1">
      <w:start w:val="1"/>
      <w:numFmt w:val="lowerLetter"/>
      <w:lvlText w:val="%8."/>
      <w:lvlJc w:val="left"/>
      <w:pPr>
        <w:tabs>
          <w:tab w:val="num" w:pos="5760"/>
        </w:tabs>
        <w:ind w:left="5760" w:hanging="360"/>
      </w:pPr>
    </w:lvl>
    <w:lvl w:ilvl="8" w:tplc="D38AEF78" w:tentative="1">
      <w:start w:val="1"/>
      <w:numFmt w:val="lowerRoman"/>
      <w:lvlText w:val="%9."/>
      <w:lvlJc w:val="right"/>
      <w:pPr>
        <w:tabs>
          <w:tab w:val="num" w:pos="6480"/>
        </w:tabs>
        <w:ind w:left="6480" w:hanging="180"/>
      </w:pPr>
    </w:lvl>
  </w:abstractNum>
  <w:abstractNum w:abstractNumId="7" w15:restartNumberingAfterBreak="0">
    <w:nsid w:val="26135C85"/>
    <w:multiLevelType w:val="multilevel"/>
    <w:tmpl w:val="BFCCA8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72A2C"/>
    <w:multiLevelType w:val="hybridMultilevel"/>
    <w:tmpl w:val="2D207B7C"/>
    <w:lvl w:ilvl="0" w:tplc="2FAE9CCC">
      <w:start w:val="1"/>
      <w:numFmt w:val="bullet"/>
      <w:lvlText w:val=""/>
      <w:lvlJc w:val="left"/>
      <w:pPr>
        <w:tabs>
          <w:tab w:val="num" w:pos="360"/>
        </w:tabs>
        <w:ind w:left="360" w:hanging="360"/>
      </w:pPr>
      <w:rPr>
        <w:rFonts w:ascii="Symbol" w:hAnsi="Symbol" w:hint="default"/>
      </w:rPr>
    </w:lvl>
    <w:lvl w:ilvl="1" w:tplc="E88A7960" w:tentative="1">
      <w:start w:val="1"/>
      <w:numFmt w:val="bullet"/>
      <w:lvlText w:val="o"/>
      <w:lvlJc w:val="left"/>
      <w:pPr>
        <w:tabs>
          <w:tab w:val="num" w:pos="1080"/>
        </w:tabs>
        <w:ind w:left="1080" w:hanging="360"/>
      </w:pPr>
      <w:rPr>
        <w:rFonts w:ascii="Courier New" w:hAnsi="Courier New" w:cs="Courier New" w:hint="default"/>
      </w:rPr>
    </w:lvl>
    <w:lvl w:ilvl="2" w:tplc="F2425128" w:tentative="1">
      <w:start w:val="1"/>
      <w:numFmt w:val="bullet"/>
      <w:lvlText w:val=""/>
      <w:lvlJc w:val="left"/>
      <w:pPr>
        <w:tabs>
          <w:tab w:val="num" w:pos="1800"/>
        </w:tabs>
        <w:ind w:left="1800" w:hanging="360"/>
      </w:pPr>
      <w:rPr>
        <w:rFonts w:ascii="Wingdings" w:hAnsi="Wingdings" w:hint="default"/>
      </w:rPr>
    </w:lvl>
    <w:lvl w:ilvl="3" w:tplc="EE921A22" w:tentative="1">
      <w:start w:val="1"/>
      <w:numFmt w:val="bullet"/>
      <w:lvlText w:val=""/>
      <w:lvlJc w:val="left"/>
      <w:pPr>
        <w:tabs>
          <w:tab w:val="num" w:pos="2520"/>
        </w:tabs>
        <w:ind w:left="2520" w:hanging="360"/>
      </w:pPr>
      <w:rPr>
        <w:rFonts w:ascii="Symbol" w:hAnsi="Symbol" w:hint="default"/>
      </w:rPr>
    </w:lvl>
    <w:lvl w:ilvl="4" w:tplc="DA7A0600" w:tentative="1">
      <w:start w:val="1"/>
      <w:numFmt w:val="bullet"/>
      <w:lvlText w:val="o"/>
      <w:lvlJc w:val="left"/>
      <w:pPr>
        <w:tabs>
          <w:tab w:val="num" w:pos="3240"/>
        </w:tabs>
        <w:ind w:left="3240" w:hanging="360"/>
      </w:pPr>
      <w:rPr>
        <w:rFonts w:ascii="Courier New" w:hAnsi="Courier New" w:cs="Courier New" w:hint="default"/>
      </w:rPr>
    </w:lvl>
    <w:lvl w:ilvl="5" w:tplc="8294EA96" w:tentative="1">
      <w:start w:val="1"/>
      <w:numFmt w:val="bullet"/>
      <w:lvlText w:val=""/>
      <w:lvlJc w:val="left"/>
      <w:pPr>
        <w:tabs>
          <w:tab w:val="num" w:pos="3960"/>
        </w:tabs>
        <w:ind w:left="3960" w:hanging="360"/>
      </w:pPr>
      <w:rPr>
        <w:rFonts w:ascii="Wingdings" w:hAnsi="Wingdings" w:hint="default"/>
      </w:rPr>
    </w:lvl>
    <w:lvl w:ilvl="6" w:tplc="14BCC0F0" w:tentative="1">
      <w:start w:val="1"/>
      <w:numFmt w:val="bullet"/>
      <w:lvlText w:val=""/>
      <w:lvlJc w:val="left"/>
      <w:pPr>
        <w:tabs>
          <w:tab w:val="num" w:pos="4680"/>
        </w:tabs>
        <w:ind w:left="4680" w:hanging="360"/>
      </w:pPr>
      <w:rPr>
        <w:rFonts w:ascii="Symbol" w:hAnsi="Symbol" w:hint="default"/>
      </w:rPr>
    </w:lvl>
    <w:lvl w:ilvl="7" w:tplc="353817F2" w:tentative="1">
      <w:start w:val="1"/>
      <w:numFmt w:val="bullet"/>
      <w:lvlText w:val="o"/>
      <w:lvlJc w:val="left"/>
      <w:pPr>
        <w:tabs>
          <w:tab w:val="num" w:pos="5400"/>
        </w:tabs>
        <w:ind w:left="5400" w:hanging="360"/>
      </w:pPr>
      <w:rPr>
        <w:rFonts w:ascii="Courier New" w:hAnsi="Courier New" w:cs="Courier New" w:hint="default"/>
      </w:rPr>
    </w:lvl>
    <w:lvl w:ilvl="8" w:tplc="05F6F04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008E8"/>
    <w:multiLevelType w:val="hybridMultilevel"/>
    <w:tmpl w:val="9D44DEE2"/>
    <w:lvl w:ilvl="0" w:tplc="5234F36C">
      <w:start w:val="1"/>
      <w:numFmt w:val="decimal"/>
      <w:lvlText w:val="%1)"/>
      <w:lvlJc w:val="left"/>
      <w:pPr>
        <w:tabs>
          <w:tab w:val="num" w:pos="360"/>
        </w:tabs>
        <w:ind w:left="360" w:hanging="360"/>
      </w:pPr>
      <w:rPr>
        <w:rFonts w:hint="default"/>
      </w:rPr>
    </w:lvl>
    <w:lvl w:ilvl="1" w:tplc="FD7C01C0">
      <w:start w:val="1"/>
      <w:numFmt w:val="bullet"/>
      <w:lvlText w:val=""/>
      <w:lvlJc w:val="left"/>
      <w:pPr>
        <w:tabs>
          <w:tab w:val="num" w:pos="1080"/>
        </w:tabs>
        <w:ind w:left="1080" w:hanging="360"/>
      </w:pPr>
      <w:rPr>
        <w:rFonts w:ascii="Symbol" w:hAnsi="Symbol" w:hint="default"/>
      </w:rPr>
    </w:lvl>
    <w:lvl w:ilvl="2" w:tplc="986E2CEA">
      <w:start w:val="1"/>
      <w:numFmt w:val="upperRoman"/>
      <w:lvlText w:val="%3."/>
      <w:lvlJc w:val="right"/>
      <w:pPr>
        <w:tabs>
          <w:tab w:val="num" w:pos="1800"/>
        </w:tabs>
        <w:ind w:left="1800" w:hanging="180"/>
      </w:pPr>
      <w:rPr>
        <w:rFonts w:hint="default"/>
      </w:rPr>
    </w:lvl>
    <w:lvl w:ilvl="3" w:tplc="66540C5C" w:tentative="1">
      <w:start w:val="1"/>
      <w:numFmt w:val="decimal"/>
      <w:lvlText w:val="%4."/>
      <w:lvlJc w:val="left"/>
      <w:pPr>
        <w:tabs>
          <w:tab w:val="num" w:pos="2520"/>
        </w:tabs>
        <w:ind w:left="2520" w:hanging="360"/>
      </w:pPr>
    </w:lvl>
    <w:lvl w:ilvl="4" w:tplc="9B5802F0" w:tentative="1">
      <w:start w:val="1"/>
      <w:numFmt w:val="lowerLetter"/>
      <w:lvlText w:val="%5."/>
      <w:lvlJc w:val="left"/>
      <w:pPr>
        <w:tabs>
          <w:tab w:val="num" w:pos="3240"/>
        </w:tabs>
        <w:ind w:left="3240" w:hanging="360"/>
      </w:pPr>
    </w:lvl>
    <w:lvl w:ilvl="5" w:tplc="ED7422B0" w:tentative="1">
      <w:start w:val="1"/>
      <w:numFmt w:val="lowerRoman"/>
      <w:lvlText w:val="%6."/>
      <w:lvlJc w:val="right"/>
      <w:pPr>
        <w:tabs>
          <w:tab w:val="num" w:pos="3960"/>
        </w:tabs>
        <w:ind w:left="3960" w:hanging="180"/>
      </w:pPr>
    </w:lvl>
    <w:lvl w:ilvl="6" w:tplc="3334BF2C" w:tentative="1">
      <w:start w:val="1"/>
      <w:numFmt w:val="decimal"/>
      <w:lvlText w:val="%7."/>
      <w:lvlJc w:val="left"/>
      <w:pPr>
        <w:tabs>
          <w:tab w:val="num" w:pos="4680"/>
        </w:tabs>
        <w:ind w:left="4680" w:hanging="360"/>
      </w:pPr>
    </w:lvl>
    <w:lvl w:ilvl="7" w:tplc="7D0477D4" w:tentative="1">
      <w:start w:val="1"/>
      <w:numFmt w:val="lowerLetter"/>
      <w:lvlText w:val="%8."/>
      <w:lvlJc w:val="left"/>
      <w:pPr>
        <w:tabs>
          <w:tab w:val="num" w:pos="5400"/>
        </w:tabs>
        <w:ind w:left="5400" w:hanging="360"/>
      </w:pPr>
    </w:lvl>
    <w:lvl w:ilvl="8" w:tplc="8222F70C" w:tentative="1">
      <w:start w:val="1"/>
      <w:numFmt w:val="lowerRoman"/>
      <w:lvlText w:val="%9."/>
      <w:lvlJc w:val="right"/>
      <w:pPr>
        <w:tabs>
          <w:tab w:val="num" w:pos="6120"/>
        </w:tabs>
        <w:ind w:left="6120" w:hanging="180"/>
      </w:pPr>
    </w:lvl>
  </w:abstractNum>
  <w:abstractNum w:abstractNumId="10" w15:restartNumberingAfterBreak="0">
    <w:nsid w:val="3AB91DCC"/>
    <w:multiLevelType w:val="hybridMultilevel"/>
    <w:tmpl w:val="4F6656EA"/>
    <w:lvl w:ilvl="0" w:tplc="9EBAC844">
      <w:start w:val="1"/>
      <w:numFmt w:val="decimal"/>
      <w:lvlText w:val="%1."/>
      <w:lvlJc w:val="left"/>
      <w:pPr>
        <w:tabs>
          <w:tab w:val="num" w:pos="720"/>
        </w:tabs>
        <w:ind w:left="720" w:hanging="360"/>
      </w:pPr>
      <w:rPr>
        <w:rFonts w:ascii="Arial Bold" w:hAnsi="Arial Bold" w:hint="default"/>
        <w:b/>
        <w:i w:val="0"/>
        <w:sz w:val="28"/>
      </w:rPr>
    </w:lvl>
    <w:lvl w:ilvl="1" w:tplc="5510BFFA" w:tentative="1">
      <w:start w:val="1"/>
      <w:numFmt w:val="lowerLetter"/>
      <w:lvlText w:val="%2."/>
      <w:lvlJc w:val="left"/>
      <w:pPr>
        <w:tabs>
          <w:tab w:val="num" w:pos="1440"/>
        </w:tabs>
        <w:ind w:left="1440" w:hanging="360"/>
      </w:pPr>
    </w:lvl>
    <w:lvl w:ilvl="2" w:tplc="77BE16E4" w:tentative="1">
      <w:start w:val="1"/>
      <w:numFmt w:val="lowerRoman"/>
      <w:lvlText w:val="%3."/>
      <w:lvlJc w:val="right"/>
      <w:pPr>
        <w:tabs>
          <w:tab w:val="num" w:pos="2160"/>
        </w:tabs>
        <w:ind w:left="2160" w:hanging="180"/>
      </w:pPr>
    </w:lvl>
    <w:lvl w:ilvl="3" w:tplc="96DACAD2" w:tentative="1">
      <w:start w:val="1"/>
      <w:numFmt w:val="decimal"/>
      <w:lvlText w:val="%4."/>
      <w:lvlJc w:val="left"/>
      <w:pPr>
        <w:tabs>
          <w:tab w:val="num" w:pos="2880"/>
        </w:tabs>
        <w:ind w:left="2880" w:hanging="360"/>
      </w:pPr>
    </w:lvl>
    <w:lvl w:ilvl="4" w:tplc="6832A3B2" w:tentative="1">
      <w:start w:val="1"/>
      <w:numFmt w:val="lowerLetter"/>
      <w:lvlText w:val="%5."/>
      <w:lvlJc w:val="left"/>
      <w:pPr>
        <w:tabs>
          <w:tab w:val="num" w:pos="3600"/>
        </w:tabs>
        <w:ind w:left="3600" w:hanging="360"/>
      </w:pPr>
    </w:lvl>
    <w:lvl w:ilvl="5" w:tplc="9788CD6E" w:tentative="1">
      <w:start w:val="1"/>
      <w:numFmt w:val="lowerRoman"/>
      <w:lvlText w:val="%6."/>
      <w:lvlJc w:val="right"/>
      <w:pPr>
        <w:tabs>
          <w:tab w:val="num" w:pos="4320"/>
        </w:tabs>
        <w:ind w:left="4320" w:hanging="180"/>
      </w:pPr>
    </w:lvl>
    <w:lvl w:ilvl="6" w:tplc="A754BF42" w:tentative="1">
      <w:start w:val="1"/>
      <w:numFmt w:val="decimal"/>
      <w:lvlText w:val="%7."/>
      <w:lvlJc w:val="left"/>
      <w:pPr>
        <w:tabs>
          <w:tab w:val="num" w:pos="5040"/>
        </w:tabs>
        <w:ind w:left="5040" w:hanging="360"/>
      </w:pPr>
    </w:lvl>
    <w:lvl w:ilvl="7" w:tplc="D8BAE7BC" w:tentative="1">
      <w:start w:val="1"/>
      <w:numFmt w:val="lowerLetter"/>
      <w:lvlText w:val="%8."/>
      <w:lvlJc w:val="left"/>
      <w:pPr>
        <w:tabs>
          <w:tab w:val="num" w:pos="5760"/>
        </w:tabs>
        <w:ind w:left="5760" w:hanging="360"/>
      </w:pPr>
    </w:lvl>
    <w:lvl w:ilvl="8" w:tplc="C520FDCC" w:tentative="1">
      <w:start w:val="1"/>
      <w:numFmt w:val="lowerRoman"/>
      <w:lvlText w:val="%9."/>
      <w:lvlJc w:val="right"/>
      <w:pPr>
        <w:tabs>
          <w:tab w:val="num" w:pos="6480"/>
        </w:tabs>
        <w:ind w:left="6480" w:hanging="180"/>
      </w:pPr>
    </w:lvl>
  </w:abstractNum>
  <w:abstractNum w:abstractNumId="11" w15:restartNumberingAfterBreak="0">
    <w:nsid w:val="3E4A601B"/>
    <w:multiLevelType w:val="hybridMultilevel"/>
    <w:tmpl w:val="7458C84E"/>
    <w:lvl w:ilvl="0" w:tplc="3AD0B71A">
      <w:start w:val="1"/>
      <w:numFmt w:val="bullet"/>
      <w:lvlText w:val=""/>
      <w:lvlJc w:val="left"/>
      <w:pPr>
        <w:tabs>
          <w:tab w:val="num" w:pos="1080"/>
        </w:tabs>
        <w:ind w:left="1080" w:hanging="360"/>
      </w:pPr>
      <w:rPr>
        <w:rFonts w:ascii="Symbol" w:hAnsi="Symbol" w:hint="default"/>
      </w:rPr>
    </w:lvl>
    <w:lvl w:ilvl="1" w:tplc="0B6C7312" w:tentative="1">
      <w:start w:val="1"/>
      <w:numFmt w:val="bullet"/>
      <w:lvlText w:val="o"/>
      <w:lvlJc w:val="left"/>
      <w:pPr>
        <w:tabs>
          <w:tab w:val="num" w:pos="1800"/>
        </w:tabs>
        <w:ind w:left="1800" w:hanging="360"/>
      </w:pPr>
      <w:rPr>
        <w:rFonts w:ascii="Courier New" w:hAnsi="Courier New" w:cs="Courier New" w:hint="default"/>
      </w:rPr>
    </w:lvl>
    <w:lvl w:ilvl="2" w:tplc="FD9CE9C4" w:tentative="1">
      <w:start w:val="1"/>
      <w:numFmt w:val="bullet"/>
      <w:lvlText w:val=""/>
      <w:lvlJc w:val="left"/>
      <w:pPr>
        <w:tabs>
          <w:tab w:val="num" w:pos="2520"/>
        </w:tabs>
        <w:ind w:left="2520" w:hanging="360"/>
      </w:pPr>
      <w:rPr>
        <w:rFonts w:ascii="Wingdings" w:hAnsi="Wingdings" w:hint="default"/>
      </w:rPr>
    </w:lvl>
    <w:lvl w:ilvl="3" w:tplc="941220E4" w:tentative="1">
      <w:start w:val="1"/>
      <w:numFmt w:val="bullet"/>
      <w:lvlText w:val=""/>
      <w:lvlJc w:val="left"/>
      <w:pPr>
        <w:tabs>
          <w:tab w:val="num" w:pos="3240"/>
        </w:tabs>
        <w:ind w:left="3240" w:hanging="360"/>
      </w:pPr>
      <w:rPr>
        <w:rFonts w:ascii="Symbol" w:hAnsi="Symbol" w:hint="default"/>
      </w:rPr>
    </w:lvl>
    <w:lvl w:ilvl="4" w:tplc="18DAD3EE" w:tentative="1">
      <w:start w:val="1"/>
      <w:numFmt w:val="bullet"/>
      <w:lvlText w:val="o"/>
      <w:lvlJc w:val="left"/>
      <w:pPr>
        <w:tabs>
          <w:tab w:val="num" w:pos="3960"/>
        </w:tabs>
        <w:ind w:left="3960" w:hanging="360"/>
      </w:pPr>
      <w:rPr>
        <w:rFonts w:ascii="Courier New" w:hAnsi="Courier New" w:cs="Courier New" w:hint="default"/>
      </w:rPr>
    </w:lvl>
    <w:lvl w:ilvl="5" w:tplc="F4949326" w:tentative="1">
      <w:start w:val="1"/>
      <w:numFmt w:val="bullet"/>
      <w:lvlText w:val=""/>
      <w:lvlJc w:val="left"/>
      <w:pPr>
        <w:tabs>
          <w:tab w:val="num" w:pos="4680"/>
        </w:tabs>
        <w:ind w:left="4680" w:hanging="360"/>
      </w:pPr>
      <w:rPr>
        <w:rFonts w:ascii="Wingdings" w:hAnsi="Wingdings" w:hint="default"/>
      </w:rPr>
    </w:lvl>
    <w:lvl w:ilvl="6" w:tplc="8D80F6A0" w:tentative="1">
      <w:start w:val="1"/>
      <w:numFmt w:val="bullet"/>
      <w:lvlText w:val=""/>
      <w:lvlJc w:val="left"/>
      <w:pPr>
        <w:tabs>
          <w:tab w:val="num" w:pos="5400"/>
        </w:tabs>
        <w:ind w:left="5400" w:hanging="360"/>
      </w:pPr>
      <w:rPr>
        <w:rFonts w:ascii="Symbol" w:hAnsi="Symbol" w:hint="default"/>
      </w:rPr>
    </w:lvl>
    <w:lvl w:ilvl="7" w:tplc="FC5C01F2" w:tentative="1">
      <w:start w:val="1"/>
      <w:numFmt w:val="bullet"/>
      <w:lvlText w:val="o"/>
      <w:lvlJc w:val="left"/>
      <w:pPr>
        <w:tabs>
          <w:tab w:val="num" w:pos="6120"/>
        </w:tabs>
        <w:ind w:left="6120" w:hanging="360"/>
      </w:pPr>
      <w:rPr>
        <w:rFonts w:ascii="Courier New" w:hAnsi="Courier New" w:cs="Courier New" w:hint="default"/>
      </w:rPr>
    </w:lvl>
    <w:lvl w:ilvl="8" w:tplc="17B49F46"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A12AFC"/>
    <w:multiLevelType w:val="hybridMultilevel"/>
    <w:tmpl w:val="63509128"/>
    <w:lvl w:ilvl="0" w:tplc="83C6C896">
      <w:start w:val="1"/>
      <w:numFmt w:val="decimal"/>
      <w:lvlText w:val="%1)"/>
      <w:lvlJc w:val="left"/>
      <w:pPr>
        <w:tabs>
          <w:tab w:val="num" w:pos="720"/>
        </w:tabs>
        <w:ind w:left="720" w:hanging="360"/>
      </w:pPr>
      <w:rPr>
        <w:rFonts w:hint="default"/>
      </w:rPr>
    </w:lvl>
    <w:lvl w:ilvl="1" w:tplc="BB7E6324" w:tentative="1">
      <w:start w:val="1"/>
      <w:numFmt w:val="lowerLetter"/>
      <w:lvlText w:val="%2."/>
      <w:lvlJc w:val="left"/>
      <w:pPr>
        <w:tabs>
          <w:tab w:val="num" w:pos="1440"/>
        </w:tabs>
        <w:ind w:left="1440" w:hanging="360"/>
      </w:pPr>
    </w:lvl>
    <w:lvl w:ilvl="2" w:tplc="D82EFEDA" w:tentative="1">
      <w:start w:val="1"/>
      <w:numFmt w:val="lowerRoman"/>
      <w:lvlText w:val="%3."/>
      <w:lvlJc w:val="right"/>
      <w:pPr>
        <w:tabs>
          <w:tab w:val="num" w:pos="2160"/>
        </w:tabs>
        <w:ind w:left="2160" w:hanging="180"/>
      </w:pPr>
    </w:lvl>
    <w:lvl w:ilvl="3" w:tplc="AEA691C8" w:tentative="1">
      <w:start w:val="1"/>
      <w:numFmt w:val="decimal"/>
      <w:lvlText w:val="%4."/>
      <w:lvlJc w:val="left"/>
      <w:pPr>
        <w:tabs>
          <w:tab w:val="num" w:pos="2880"/>
        </w:tabs>
        <w:ind w:left="2880" w:hanging="360"/>
      </w:pPr>
    </w:lvl>
    <w:lvl w:ilvl="4" w:tplc="36907A30" w:tentative="1">
      <w:start w:val="1"/>
      <w:numFmt w:val="lowerLetter"/>
      <w:lvlText w:val="%5."/>
      <w:lvlJc w:val="left"/>
      <w:pPr>
        <w:tabs>
          <w:tab w:val="num" w:pos="3600"/>
        </w:tabs>
        <w:ind w:left="3600" w:hanging="360"/>
      </w:pPr>
    </w:lvl>
    <w:lvl w:ilvl="5" w:tplc="0D803748" w:tentative="1">
      <w:start w:val="1"/>
      <w:numFmt w:val="lowerRoman"/>
      <w:lvlText w:val="%6."/>
      <w:lvlJc w:val="right"/>
      <w:pPr>
        <w:tabs>
          <w:tab w:val="num" w:pos="4320"/>
        </w:tabs>
        <w:ind w:left="4320" w:hanging="180"/>
      </w:pPr>
    </w:lvl>
    <w:lvl w:ilvl="6" w:tplc="2C3C893A" w:tentative="1">
      <w:start w:val="1"/>
      <w:numFmt w:val="decimal"/>
      <w:lvlText w:val="%7."/>
      <w:lvlJc w:val="left"/>
      <w:pPr>
        <w:tabs>
          <w:tab w:val="num" w:pos="5040"/>
        </w:tabs>
        <w:ind w:left="5040" w:hanging="360"/>
      </w:pPr>
    </w:lvl>
    <w:lvl w:ilvl="7" w:tplc="F618ACE4" w:tentative="1">
      <w:start w:val="1"/>
      <w:numFmt w:val="lowerLetter"/>
      <w:lvlText w:val="%8."/>
      <w:lvlJc w:val="left"/>
      <w:pPr>
        <w:tabs>
          <w:tab w:val="num" w:pos="5760"/>
        </w:tabs>
        <w:ind w:left="5760" w:hanging="360"/>
      </w:pPr>
    </w:lvl>
    <w:lvl w:ilvl="8" w:tplc="15A24BB4" w:tentative="1">
      <w:start w:val="1"/>
      <w:numFmt w:val="lowerRoman"/>
      <w:lvlText w:val="%9."/>
      <w:lvlJc w:val="right"/>
      <w:pPr>
        <w:tabs>
          <w:tab w:val="num" w:pos="6480"/>
        </w:tabs>
        <w:ind w:left="6480" w:hanging="180"/>
      </w:pPr>
    </w:lvl>
  </w:abstractNum>
  <w:abstractNum w:abstractNumId="13" w15:restartNumberingAfterBreak="0">
    <w:nsid w:val="4DAC088F"/>
    <w:multiLevelType w:val="hybridMultilevel"/>
    <w:tmpl w:val="06AE7FD0"/>
    <w:lvl w:ilvl="0" w:tplc="F140B3A6">
      <w:start w:val="1"/>
      <w:numFmt w:val="bullet"/>
      <w:lvlText w:val=""/>
      <w:lvlJc w:val="left"/>
      <w:pPr>
        <w:tabs>
          <w:tab w:val="num" w:pos="360"/>
        </w:tabs>
        <w:ind w:left="360" w:hanging="360"/>
      </w:pPr>
      <w:rPr>
        <w:rFonts w:ascii="Symbol" w:hAnsi="Symbol" w:hint="default"/>
        <w:b w:val="0"/>
      </w:rPr>
    </w:lvl>
    <w:lvl w:ilvl="1" w:tplc="564C2AAE" w:tentative="1">
      <w:start w:val="1"/>
      <w:numFmt w:val="lowerLetter"/>
      <w:lvlText w:val="%2."/>
      <w:lvlJc w:val="left"/>
      <w:pPr>
        <w:tabs>
          <w:tab w:val="num" w:pos="1440"/>
        </w:tabs>
        <w:ind w:left="1440" w:hanging="360"/>
      </w:pPr>
    </w:lvl>
    <w:lvl w:ilvl="2" w:tplc="DBBEA652" w:tentative="1">
      <w:start w:val="1"/>
      <w:numFmt w:val="lowerRoman"/>
      <w:lvlText w:val="%3."/>
      <w:lvlJc w:val="right"/>
      <w:pPr>
        <w:tabs>
          <w:tab w:val="num" w:pos="2160"/>
        </w:tabs>
        <w:ind w:left="2160" w:hanging="180"/>
      </w:pPr>
    </w:lvl>
    <w:lvl w:ilvl="3" w:tplc="12B646AC" w:tentative="1">
      <w:start w:val="1"/>
      <w:numFmt w:val="decimal"/>
      <w:lvlText w:val="%4."/>
      <w:lvlJc w:val="left"/>
      <w:pPr>
        <w:tabs>
          <w:tab w:val="num" w:pos="2880"/>
        </w:tabs>
        <w:ind w:left="2880" w:hanging="360"/>
      </w:pPr>
    </w:lvl>
    <w:lvl w:ilvl="4" w:tplc="86FCD88E" w:tentative="1">
      <w:start w:val="1"/>
      <w:numFmt w:val="lowerLetter"/>
      <w:lvlText w:val="%5."/>
      <w:lvlJc w:val="left"/>
      <w:pPr>
        <w:tabs>
          <w:tab w:val="num" w:pos="3600"/>
        </w:tabs>
        <w:ind w:left="3600" w:hanging="360"/>
      </w:pPr>
    </w:lvl>
    <w:lvl w:ilvl="5" w:tplc="7D72EA74" w:tentative="1">
      <w:start w:val="1"/>
      <w:numFmt w:val="lowerRoman"/>
      <w:lvlText w:val="%6."/>
      <w:lvlJc w:val="right"/>
      <w:pPr>
        <w:tabs>
          <w:tab w:val="num" w:pos="4320"/>
        </w:tabs>
        <w:ind w:left="4320" w:hanging="180"/>
      </w:pPr>
    </w:lvl>
    <w:lvl w:ilvl="6" w:tplc="22BAAACE" w:tentative="1">
      <w:start w:val="1"/>
      <w:numFmt w:val="decimal"/>
      <w:lvlText w:val="%7."/>
      <w:lvlJc w:val="left"/>
      <w:pPr>
        <w:tabs>
          <w:tab w:val="num" w:pos="5040"/>
        </w:tabs>
        <w:ind w:left="5040" w:hanging="360"/>
      </w:pPr>
    </w:lvl>
    <w:lvl w:ilvl="7" w:tplc="385EC00E" w:tentative="1">
      <w:start w:val="1"/>
      <w:numFmt w:val="lowerLetter"/>
      <w:lvlText w:val="%8."/>
      <w:lvlJc w:val="left"/>
      <w:pPr>
        <w:tabs>
          <w:tab w:val="num" w:pos="5760"/>
        </w:tabs>
        <w:ind w:left="5760" w:hanging="360"/>
      </w:pPr>
    </w:lvl>
    <w:lvl w:ilvl="8" w:tplc="937EF740" w:tentative="1">
      <w:start w:val="1"/>
      <w:numFmt w:val="lowerRoman"/>
      <w:lvlText w:val="%9."/>
      <w:lvlJc w:val="right"/>
      <w:pPr>
        <w:tabs>
          <w:tab w:val="num" w:pos="6480"/>
        </w:tabs>
        <w:ind w:left="6480" w:hanging="180"/>
      </w:pPr>
    </w:lvl>
  </w:abstractNum>
  <w:abstractNum w:abstractNumId="14" w15:restartNumberingAfterBreak="0">
    <w:nsid w:val="51853388"/>
    <w:multiLevelType w:val="hybridMultilevel"/>
    <w:tmpl w:val="B3BCAFE0"/>
    <w:lvl w:ilvl="0" w:tplc="1BCEECF8">
      <w:start w:val="1"/>
      <w:numFmt w:val="decimal"/>
      <w:lvlText w:val="%1)"/>
      <w:lvlJc w:val="left"/>
      <w:pPr>
        <w:tabs>
          <w:tab w:val="num" w:pos="720"/>
        </w:tabs>
        <w:ind w:left="720" w:hanging="360"/>
      </w:pPr>
      <w:rPr>
        <w:rFonts w:hint="default"/>
      </w:rPr>
    </w:lvl>
    <w:lvl w:ilvl="1" w:tplc="91468ED4" w:tentative="1">
      <w:start w:val="1"/>
      <w:numFmt w:val="lowerLetter"/>
      <w:lvlText w:val="%2."/>
      <w:lvlJc w:val="left"/>
      <w:pPr>
        <w:tabs>
          <w:tab w:val="num" w:pos="1440"/>
        </w:tabs>
        <w:ind w:left="1440" w:hanging="360"/>
      </w:pPr>
    </w:lvl>
    <w:lvl w:ilvl="2" w:tplc="CEEE27A4" w:tentative="1">
      <w:start w:val="1"/>
      <w:numFmt w:val="lowerRoman"/>
      <w:lvlText w:val="%3."/>
      <w:lvlJc w:val="right"/>
      <w:pPr>
        <w:tabs>
          <w:tab w:val="num" w:pos="2160"/>
        </w:tabs>
        <w:ind w:left="2160" w:hanging="180"/>
      </w:pPr>
    </w:lvl>
    <w:lvl w:ilvl="3" w:tplc="4A88BCA8" w:tentative="1">
      <w:start w:val="1"/>
      <w:numFmt w:val="decimal"/>
      <w:lvlText w:val="%4."/>
      <w:lvlJc w:val="left"/>
      <w:pPr>
        <w:tabs>
          <w:tab w:val="num" w:pos="2880"/>
        </w:tabs>
        <w:ind w:left="2880" w:hanging="360"/>
      </w:pPr>
    </w:lvl>
    <w:lvl w:ilvl="4" w:tplc="FCF8806A" w:tentative="1">
      <w:start w:val="1"/>
      <w:numFmt w:val="lowerLetter"/>
      <w:lvlText w:val="%5."/>
      <w:lvlJc w:val="left"/>
      <w:pPr>
        <w:tabs>
          <w:tab w:val="num" w:pos="3600"/>
        </w:tabs>
        <w:ind w:left="3600" w:hanging="360"/>
      </w:pPr>
    </w:lvl>
    <w:lvl w:ilvl="5" w:tplc="D6EA6EDA" w:tentative="1">
      <w:start w:val="1"/>
      <w:numFmt w:val="lowerRoman"/>
      <w:lvlText w:val="%6."/>
      <w:lvlJc w:val="right"/>
      <w:pPr>
        <w:tabs>
          <w:tab w:val="num" w:pos="4320"/>
        </w:tabs>
        <w:ind w:left="4320" w:hanging="180"/>
      </w:pPr>
    </w:lvl>
    <w:lvl w:ilvl="6" w:tplc="0ACE0250" w:tentative="1">
      <w:start w:val="1"/>
      <w:numFmt w:val="decimal"/>
      <w:lvlText w:val="%7."/>
      <w:lvlJc w:val="left"/>
      <w:pPr>
        <w:tabs>
          <w:tab w:val="num" w:pos="5040"/>
        </w:tabs>
        <w:ind w:left="5040" w:hanging="360"/>
      </w:pPr>
    </w:lvl>
    <w:lvl w:ilvl="7" w:tplc="0E2A9E76" w:tentative="1">
      <w:start w:val="1"/>
      <w:numFmt w:val="lowerLetter"/>
      <w:lvlText w:val="%8."/>
      <w:lvlJc w:val="left"/>
      <w:pPr>
        <w:tabs>
          <w:tab w:val="num" w:pos="5760"/>
        </w:tabs>
        <w:ind w:left="5760" w:hanging="360"/>
      </w:pPr>
    </w:lvl>
    <w:lvl w:ilvl="8" w:tplc="C59EDB98" w:tentative="1">
      <w:start w:val="1"/>
      <w:numFmt w:val="lowerRoman"/>
      <w:lvlText w:val="%9."/>
      <w:lvlJc w:val="right"/>
      <w:pPr>
        <w:tabs>
          <w:tab w:val="num" w:pos="6480"/>
        </w:tabs>
        <w:ind w:left="6480" w:hanging="180"/>
      </w:pPr>
    </w:lvl>
  </w:abstractNum>
  <w:abstractNum w:abstractNumId="15" w15:restartNumberingAfterBreak="0">
    <w:nsid w:val="540C09A4"/>
    <w:multiLevelType w:val="hybridMultilevel"/>
    <w:tmpl w:val="7674E496"/>
    <w:lvl w:ilvl="0" w:tplc="73560A04">
      <w:start w:val="2"/>
      <w:numFmt w:val="decimal"/>
      <w:lvlText w:val="%1)"/>
      <w:lvlJc w:val="left"/>
      <w:pPr>
        <w:tabs>
          <w:tab w:val="num" w:pos="720"/>
        </w:tabs>
        <w:ind w:left="720" w:hanging="360"/>
      </w:pPr>
      <w:rPr>
        <w:rFonts w:hint="default"/>
      </w:rPr>
    </w:lvl>
    <w:lvl w:ilvl="1" w:tplc="7B7CAE58" w:tentative="1">
      <w:start w:val="1"/>
      <w:numFmt w:val="lowerLetter"/>
      <w:lvlText w:val="%2."/>
      <w:lvlJc w:val="left"/>
      <w:pPr>
        <w:tabs>
          <w:tab w:val="num" w:pos="1440"/>
        </w:tabs>
        <w:ind w:left="1440" w:hanging="360"/>
      </w:pPr>
    </w:lvl>
    <w:lvl w:ilvl="2" w:tplc="EE6C6BFC" w:tentative="1">
      <w:start w:val="1"/>
      <w:numFmt w:val="lowerRoman"/>
      <w:lvlText w:val="%3."/>
      <w:lvlJc w:val="right"/>
      <w:pPr>
        <w:tabs>
          <w:tab w:val="num" w:pos="2160"/>
        </w:tabs>
        <w:ind w:left="2160" w:hanging="180"/>
      </w:pPr>
    </w:lvl>
    <w:lvl w:ilvl="3" w:tplc="1382D0C4" w:tentative="1">
      <w:start w:val="1"/>
      <w:numFmt w:val="decimal"/>
      <w:lvlText w:val="%4."/>
      <w:lvlJc w:val="left"/>
      <w:pPr>
        <w:tabs>
          <w:tab w:val="num" w:pos="2880"/>
        </w:tabs>
        <w:ind w:left="2880" w:hanging="360"/>
      </w:pPr>
    </w:lvl>
    <w:lvl w:ilvl="4" w:tplc="941EBE6A" w:tentative="1">
      <w:start w:val="1"/>
      <w:numFmt w:val="lowerLetter"/>
      <w:lvlText w:val="%5."/>
      <w:lvlJc w:val="left"/>
      <w:pPr>
        <w:tabs>
          <w:tab w:val="num" w:pos="3600"/>
        </w:tabs>
        <w:ind w:left="3600" w:hanging="360"/>
      </w:pPr>
    </w:lvl>
    <w:lvl w:ilvl="5" w:tplc="6DEA055A" w:tentative="1">
      <w:start w:val="1"/>
      <w:numFmt w:val="lowerRoman"/>
      <w:lvlText w:val="%6."/>
      <w:lvlJc w:val="right"/>
      <w:pPr>
        <w:tabs>
          <w:tab w:val="num" w:pos="4320"/>
        </w:tabs>
        <w:ind w:left="4320" w:hanging="180"/>
      </w:pPr>
    </w:lvl>
    <w:lvl w:ilvl="6" w:tplc="A60EE208" w:tentative="1">
      <w:start w:val="1"/>
      <w:numFmt w:val="decimal"/>
      <w:lvlText w:val="%7."/>
      <w:lvlJc w:val="left"/>
      <w:pPr>
        <w:tabs>
          <w:tab w:val="num" w:pos="5040"/>
        </w:tabs>
        <w:ind w:left="5040" w:hanging="360"/>
      </w:pPr>
    </w:lvl>
    <w:lvl w:ilvl="7" w:tplc="FBCE9B5C" w:tentative="1">
      <w:start w:val="1"/>
      <w:numFmt w:val="lowerLetter"/>
      <w:lvlText w:val="%8."/>
      <w:lvlJc w:val="left"/>
      <w:pPr>
        <w:tabs>
          <w:tab w:val="num" w:pos="5760"/>
        </w:tabs>
        <w:ind w:left="5760" w:hanging="360"/>
      </w:pPr>
    </w:lvl>
    <w:lvl w:ilvl="8" w:tplc="82D0EC26" w:tentative="1">
      <w:start w:val="1"/>
      <w:numFmt w:val="lowerRoman"/>
      <w:lvlText w:val="%9."/>
      <w:lvlJc w:val="right"/>
      <w:pPr>
        <w:tabs>
          <w:tab w:val="num" w:pos="6480"/>
        </w:tabs>
        <w:ind w:left="6480" w:hanging="180"/>
      </w:pPr>
    </w:lvl>
  </w:abstractNum>
  <w:abstractNum w:abstractNumId="16" w15:restartNumberingAfterBreak="0">
    <w:nsid w:val="5C9101C6"/>
    <w:multiLevelType w:val="hybridMultilevel"/>
    <w:tmpl w:val="BB9494E2"/>
    <w:lvl w:ilvl="0" w:tplc="1CDA448E">
      <w:start w:val="1"/>
      <w:numFmt w:val="decimal"/>
      <w:lvlText w:val="%1)"/>
      <w:lvlJc w:val="left"/>
      <w:pPr>
        <w:tabs>
          <w:tab w:val="num" w:pos="720"/>
        </w:tabs>
        <w:ind w:left="720" w:hanging="360"/>
      </w:pPr>
      <w:rPr>
        <w:rFonts w:ascii="Arial" w:eastAsia="Times New Roman" w:hAnsi="Arial" w:cs="Courier New"/>
        <w:b w:val="0"/>
      </w:rPr>
    </w:lvl>
    <w:lvl w:ilvl="1" w:tplc="550AC4F8" w:tentative="1">
      <w:start w:val="1"/>
      <w:numFmt w:val="lowerLetter"/>
      <w:lvlText w:val="%2."/>
      <w:lvlJc w:val="left"/>
      <w:pPr>
        <w:tabs>
          <w:tab w:val="num" w:pos="1440"/>
        </w:tabs>
        <w:ind w:left="1440" w:hanging="360"/>
      </w:pPr>
    </w:lvl>
    <w:lvl w:ilvl="2" w:tplc="D304D728" w:tentative="1">
      <w:start w:val="1"/>
      <w:numFmt w:val="lowerRoman"/>
      <w:lvlText w:val="%3."/>
      <w:lvlJc w:val="right"/>
      <w:pPr>
        <w:tabs>
          <w:tab w:val="num" w:pos="2160"/>
        </w:tabs>
        <w:ind w:left="2160" w:hanging="180"/>
      </w:pPr>
    </w:lvl>
    <w:lvl w:ilvl="3" w:tplc="DC80D7C2" w:tentative="1">
      <w:start w:val="1"/>
      <w:numFmt w:val="decimal"/>
      <w:lvlText w:val="%4."/>
      <w:lvlJc w:val="left"/>
      <w:pPr>
        <w:tabs>
          <w:tab w:val="num" w:pos="2880"/>
        </w:tabs>
        <w:ind w:left="2880" w:hanging="360"/>
      </w:pPr>
    </w:lvl>
    <w:lvl w:ilvl="4" w:tplc="B246B3BE" w:tentative="1">
      <w:start w:val="1"/>
      <w:numFmt w:val="lowerLetter"/>
      <w:lvlText w:val="%5."/>
      <w:lvlJc w:val="left"/>
      <w:pPr>
        <w:tabs>
          <w:tab w:val="num" w:pos="3600"/>
        </w:tabs>
        <w:ind w:left="3600" w:hanging="360"/>
      </w:pPr>
    </w:lvl>
    <w:lvl w:ilvl="5" w:tplc="13F26C10" w:tentative="1">
      <w:start w:val="1"/>
      <w:numFmt w:val="lowerRoman"/>
      <w:lvlText w:val="%6."/>
      <w:lvlJc w:val="right"/>
      <w:pPr>
        <w:tabs>
          <w:tab w:val="num" w:pos="4320"/>
        </w:tabs>
        <w:ind w:left="4320" w:hanging="180"/>
      </w:pPr>
    </w:lvl>
    <w:lvl w:ilvl="6" w:tplc="FF261E6A" w:tentative="1">
      <w:start w:val="1"/>
      <w:numFmt w:val="decimal"/>
      <w:lvlText w:val="%7."/>
      <w:lvlJc w:val="left"/>
      <w:pPr>
        <w:tabs>
          <w:tab w:val="num" w:pos="5040"/>
        </w:tabs>
        <w:ind w:left="5040" w:hanging="360"/>
      </w:pPr>
    </w:lvl>
    <w:lvl w:ilvl="7" w:tplc="35EE3C7E" w:tentative="1">
      <w:start w:val="1"/>
      <w:numFmt w:val="lowerLetter"/>
      <w:lvlText w:val="%8."/>
      <w:lvlJc w:val="left"/>
      <w:pPr>
        <w:tabs>
          <w:tab w:val="num" w:pos="5760"/>
        </w:tabs>
        <w:ind w:left="5760" w:hanging="360"/>
      </w:pPr>
    </w:lvl>
    <w:lvl w:ilvl="8" w:tplc="428EA5E0" w:tentative="1">
      <w:start w:val="1"/>
      <w:numFmt w:val="lowerRoman"/>
      <w:lvlText w:val="%9."/>
      <w:lvlJc w:val="right"/>
      <w:pPr>
        <w:tabs>
          <w:tab w:val="num" w:pos="6480"/>
        </w:tabs>
        <w:ind w:left="6480" w:hanging="180"/>
      </w:pPr>
    </w:lvl>
  </w:abstractNum>
  <w:abstractNum w:abstractNumId="17" w15:restartNumberingAfterBreak="0">
    <w:nsid w:val="636308E2"/>
    <w:multiLevelType w:val="hybridMultilevel"/>
    <w:tmpl w:val="2E027B94"/>
    <w:lvl w:ilvl="0" w:tplc="0409000F">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C925A32"/>
    <w:multiLevelType w:val="hybridMultilevel"/>
    <w:tmpl w:val="2BB64CE4"/>
    <w:lvl w:ilvl="0" w:tplc="0B0C2232">
      <w:start w:val="1"/>
      <w:numFmt w:val="decimal"/>
      <w:lvlText w:val="%1)"/>
      <w:lvlJc w:val="left"/>
      <w:pPr>
        <w:tabs>
          <w:tab w:val="num" w:pos="720"/>
        </w:tabs>
        <w:ind w:left="720" w:hanging="360"/>
      </w:pPr>
      <w:rPr>
        <w:rFonts w:hint="default"/>
      </w:rPr>
    </w:lvl>
    <w:lvl w:ilvl="1" w:tplc="644C27CC" w:tentative="1">
      <w:start w:val="1"/>
      <w:numFmt w:val="lowerLetter"/>
      <w:lvlText w:val="%2."/>
      <w:lvlJc w:val="left"/>
      <w:pPr>
        <w:tabs>
          <w:tab w:val="num" w:pos="1440"/>
        </w:tabs>
        <w:ind w:left="1440" w:hanging="360"/>
      </w:pPr>
    </w:lvl>
    <w:lvl w:ilvl="2" w:tplc="07FC8DE0" w:tentative="1">
      <w:start w:val="1"/>
      <w:numFmt w:val="lowerRoman"/>
      <w:lvlText w:val="%3."/>
      <w:lvlJc w:val="right"/>
      <w:pPr>
        <w:tabs>
          <w:tab w:val="num" w:pos="2160"/>
        </w:tabs>
        <w:ind w:left="2160" w:hanging="180"/>
      </w:pPr>
    </w:lvl>
    <w:lvl w:ilvl="3" w:tplc="68B4606A" w:tentative="1">
      <w:start w:val="1"/>
      <w:numFmt w:val="decimal"/>
      <w:lvlText w:val="%4."/>
      <w:lvlJc w:val="left"/>
      <w:pPr>
        <w:tabs>
          <w:tab w:val="num" w:pos="2880"/>
        </w:tabs>
        <w:ind w:left="2880" w:hanging="360"/>
      </w:pPr>
    </w:lvl>
    <w:lvl w:ilvl="4" w:tplc="3BAA3110" w:tentative="1">
      <w:start w:val="1"/>
      <w:numFmt w:val="lowerLetter"/>
      <w:lvlText w:val="%5."/>
      <w:lvlJc w:val="left"/>
      <w:pPr>
        <w:tabs>
          <w:tab w:val="num" w:pos="3600"/>
        </w:tabs>
        <w:ind w:left="3600" w:hanging="360"/>
      </w:pPr>
    </w:lvl>
    <w:lvl w:ilvl="5" w:tplc="AAECCD6A" w:tentative="1">
      <w:start w:val="1"/>
      <w:numFmt w:val="lowerRoman"/>
      <w:lvlText w:val="%6."/>
      <w:lvlJc w:val="right"/>
      <w:pPr>
        <w:tabs>
          <w:tab w:val="num" w:pos="4320"/>
        </w:tabs>
        <w:ind w:left="4320" w:hanging="180"/>
      </w:pPr>
    </w:lvl>
    <w:lvl w:ilvl="6" w:tplc="0D62C49C" w:tentative="1">
      <w:start w:val="1"/>
      <w:numFmt w:val="decimal"/>
      <w:lvlText w:val="%7."/>
      <w:lvlJc w:val="left"/>
      <w:pPr>
        <w:tabs>
          <w:tab w:val="num" w:pos="5040"/>
        </w:tabs>
        <w:ind w:left="5040" w:hanging="360"/>
      </w:pPr>
    </w:lvl>
    <w:lvl w:ilvl="7" w:tplc="262A77D6" w:tentative="1">
      <w:start w:val="1"/>
      <w:numFmt w:val="lowerLetter"/>
      <w:lvlText w:val="%8."/>
      <w:lvlJc w:val="left"/>
      <w:pPr>
        <w:tabs>
          <w:tab w:val="num" w:pos="5760"/>
        </w:tabs>
        <w:ind w:left="5760" w:hanging="360"/>
      </w:pPr>
    </w:lvl>
    <w:lvl w:ilvl="8" w:tplc="D9D691C4" w:tentative="1">
      <w:start w:val="1"/>
      <w:numFmt w:val="lowerRoman"/>
      <w:lvlText w:val="%9."/>
      <w:lvlJc w:val="right"/>
      <w:pPr>
        <w:tabs>
          <w:tab w:val="num" w:pos="6480"/>
        </w:tabs>
        <w:ind w:left="6480" w:hanging="180"/>
      </w:pPr>
    </w:lvl>
  </w:abstractNum>
  <w:abstractNum w:abstractNumId="19" w15:restartNumberingAfterBreak="0">
    <w:nsid w:val="72573B45"/>
    <w:multiLevelType w:val="hybridMultilevel"/>
    <w:tmpl w:val="31284434"/>
    <w:lvl w:ilvl="0" w:tplc="A742FBAA">
      <w:start w:val="1"/>
      <w:numFmt w:val="bullet"/>
      <w:lvlText w:val=""/>
      <w:lvlJc w:val="left"/>
      <w:pPr>
        <w:tabs>
          <w:tab w:val="num" w:pos="360"/>
        </w:tabs>
        <w:ind w:left="360" w:hanging="360"/>
      </w:pPr>
      <w:rPr>
        <w:rFonts w:ascii="Symbol" w:hAnsi="Symbol" w:hint="default"/>
      </w:rPr>
    </w:lvl>
    <w:lvl w:ilvl="1" w:tplc="43B6F4F4" w:tentative="1">
      <w:start w:val="1"/>
      <w:numFmt w:val="bullet"/>
      <w:lvlText w:val="o"/>
      <w:lvlJc w:val="left"/>
      <w:pPr>
        <w:tabs>
          <w:tab w:val="num" w:pos="1080"/>
        </w:tabs>
        <w:ind w:left="1080" w:hanging="360"/>
      </w:pPr>
      <w:rPr>
        <w:rFonts w:ascii="Courier New" w:hAnsi="Courier New" w:cs="Courier New" w:hint="default"/>
      </w:rPr>
    </w:lvl>
    <w:lvl w:ilvl="2" w:tplc="EF82D338" w:tentative="1">
      <w:start w:val="1"/>
      <w:numFmt w:val="bullet"/>
      <w:lvlText w:val=""/>
      <w:lvlJc w:val="left"/>
      <w:pPr>
        <w:tabs>
          <w:tab w:val="num" w:pos="1800"/>
        </w:tabs>
        <w:ind w:left="1800" w:hanging="360"/>
      </w:pPr>
      <w:rPr>
        <w:rFonts w:ascii="Wingdings" w:hAnsi="Wingdings" w:hint="default"/>
      </w:rPr>
    </w:lvl>
    <w:lvl w:ilvl="3" w:tplc="9990D4CC" w:tentative="1">
      <w:start w:val="1"/>
      <w:numFmt w:val="bullet"/>
      <w:lvlText w:val=""/>
      <w:lvlJc w:val="left"/>
      <w:pPr>
        <w:tabs>
          <w:tab w:val="num" w:pos="2520"/>
        </w:tabs>
        <w:ind w:left="2520" w:hanging="360"/>
      </w:pPr>
      <w:rPr>
        <w:rFonts w:ascii="Symbol" w:hAnsi="Symbol" w:hint="default"/>
      </w:rPr>
    </w:lvl>
    <w:lvl w:ilvl="4" w:tplc="16B478DC" w:tentative="1">
      <w:start w:val="1"/>
      <w:numFmt w:val="bullet"/>
      <w:lvlText w:val="o"/>
      <w:lvlJc w:val="left"/>
      <w:pPr>
        <w:tabs>
          <w:tab w:val="num" w:pos="3240"/>
        </w:tabs>
        <w:ind w:left="3240" w:hanging="360"/>
      </w:pPr>
      <w:rPr>
        <w:rFonts w:ascii="Courier New" w:hAnsi="Courier New" w:cs="Courier New" w:hint="default"/>
      </w:rPr>
    </w:lvl>
    <w:lvl w:ilvl="5" w:tplc="038EB56E" w:tentative="1">
      <w:start w:val="1"/>
      <w:numFmt w:val="bullet"/>
      <w:lvlText w:val=""/>
      <w:lvlJc w:val="left"/>
      <w:pPr>
        <w:tabs>
          <w:tab w:val="num" w:pos="3960"/>
        </w:tabs>
        <w:ind w:left="3960" w:hanging="360"/>
      </w:pPr>
      <w:rPr>
        <w:rFonts w:ascii="Wingdings" w:hAnsi="Wingdings" w:hint="default"/>
      </w:rPr>
    </w:lvl>
    <w:lvl w:ilvl="6" w:tplc="BAF4A37A" w:tentative="1">
      <w:start w:val="1"/>
      <w:numFmt w:val="bullet"/>
      <w:lvlText w:val=""/>
      <w:lvlJc w:val="left"/>
      <w:pPr>
        <w:tabs>
          <w:tab w:val="num" w:pos="4680"/>
        </w:tabs>
        <w:ind w:left="4680" w:hanging="360"/>
      </w:pPr>
      <w:rPr>
        <w:rFonts w:ascii="Symbol" w:hAnsi="Symbol" w:hint="default"/>
      </w:rPr>
    </w:lvl>
    <w:lvl w:ilvl="7" w:tplc="0E9CE52E" w:tentative="1">
      <w:start w:val="1"/>
      <w:numFmt w:val="bullet"/>
      <w:lvlText w:val="o"/>
      <w:lvlJc w:val="left"/>
      <w:pPr>
        <w:tabs>
          <w:tab w:val="num" w:pos="5400"/>
        </w:tabs>
        <w:ind w:left="5400" w:hanging="360"/>
      </w:pPr>
      <w:rPr>
        <w:rFonts w:ascii="Courier New" w:hAnsi="Courier New" w:cs="Courier New" w:hint="default"/>
      </w:rPr>
    </w:lvl>
    <w:lvl w:ilvl="8" w:tplc="9904ACA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3502E6"/>
    <w:multiLevelType w:val="hybridMultilevel"/>
    <w:tmpl w:val="C1FA3634"/>
    <w:lvl w:ilvl="0" w:tplc="043A936A">
      <w:start w:val="1"/>
      <w:numFmt w:val="decimal"/>
      <w:lvlText w:val="%1."/>
      <w:lvlJc w:val="left"/>
      <w:pPr>
        <w:tabs>
          <w:tab w:val="num" w:pos="360"/>
        </w:tabs>
        <w:ind w:left="360" w:hanging="360"/>
      </w:pPr>
    </w:lvl>
    <w:lvl w:ilvl="1" w:tplc="DA08DF2A" w:tentative="1">
      <w:start w:val="1"/>
      <w:numFmt w:val="lowerLetter"/>
      <w:lvlText w:val="%2."/>
      <w:lvlJc w:val="left"/>
      <w:pPr>
        <w:tabs>
          <w:tab w:val="num" w:pos="1080"/>
        </w:tabs>
        <w:ind w:left="1080" w:hanging="360"/>
      </w:pPr>
    </w:lvl>
    <w:lvl w:ilvl="2" w:tplc="C7746182" w:tentative="1">
      <w:start w:val="1"/>
      <w:numFmt w:val="lowerRoman"/>
      <w:lvlText w:val="%3."/>
      <w:lvlJc w:val="right"/>
      <w:pPr>
        <w:tabs>
          <w:tab w:val="num" w:pos="1800"/>
        </w:tabs>
        <w:ind w:left="1800" w:hanging="180"/>
      </w:pPr>
    </w:lvl>
    <w:lvl w:ilvl="3" w:tplc="35488C78" w:tentative="1">
      <w:start w:val="1"/>
      <w:numFmt w:val="decimal"/>
      <w:lvlText w:val="%4."/>
      <w:lvlJc w:val="left"/>
      <w:pPr>
        <w:tabs>
          <w:tab w:val="num" w:pos="2520"/>
        </w:tabs>
        <w:ind w:left="2520" w:hanging="360"/>
      </w:pPr>
    </w:lvl>
    <w:lvl w:ilvl="4" w:tplc="386276E6" w:tentative="1">
      <w:start w:val="1"/>
      <w:numFmt w:val="lowerLetter"/>
      <w:lvlText w:val="%5."/>
      <w:lvlJc w:val="left"/>
      <w:pPr>
        <w:tabs>
          <w:tab w:val="num" w:pos="3240"/>
        </w:tabs>
        <w:ind w:left="3240" w:hanging="360"/>
      </w:pPr>
    </w:lvl>
    <w:lvl w:ilvl="5" w:tplc="F432B81C" w:tentative="1">
      <w:start w:val="1"/>
      <w:numFmt w:val="lowerRoman"/>
      <w:lvlText w:val="%6."/>
      <w:lvlJc w:val="right"/>
      <w:pPr>
        <w:tabs>
          <w:tab w:val="num" w:pos="3960"/>
        </w:tabs>
        <w:ind w:left="3960" w:hanging="180"/>
      </w:pPr>
    </w:lvl>
    <w:lvl w:ilvl="6" w:tplc="B64AC6DE" w:tentative="1">
      <w:start w:val="1"/>
      <w:numFmt w:val="decimal"/>
      <w:lvlText w:val="%7."/>
      <w:lvlJc w:val="left"/>
      <w:pPr>
        <w:tabs>
          <w:tab w:val="num" w:pos="4680"/>
        </w:tabs>
        <w:ind w:left="4680" w:hanging="360"/>
      </w:pPr>
    </w:lvl>
    <w:lvl w:ilvl="7" w:tplc="AE9AF200" w:tentative="1">
      <w:start w:val="1"/>
      <w:numFmt w:val="lowerLetter"/>
      <w:lvlText w:val="%8."/>
      <w:lvlJc w:val="left"/>
      <w:pPr>
        <w:tabs>
          <w:tab w:val="num" w:pos="5400"/>
        </w:tabs>
        <w:ind w:left="5400" w:hanging="360"/>
      </w:pPr>
    </w:lvl>
    <w:lvl w:ilvl="8" w:tplc="B3CAF938"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5"/>
  </w:num>
  <w:num w:numId="4">
    <w:abstractNumId w:val="18"/>
  </w:num>
  <w:num w:numId="5">
    <w:abstractNumId w:val="16"/>
  </w:num>
  <w:num w:numId="6">
    <w:abstractNumId w:val="3"/>
  </w:num>
  <w:num w:numId="7">
    <w:abstractNumId w:val="5"/>
  </w:num>
  <w:num w:numId="8">
    <w:abstractNumId w:val="8"/>
  </w:num>
  <w:num w:numId="9">
    <w:abstractNumId w:val="14"/>
  </w:num>
  <w:num w:numId="10">
    <w:abstractNumId w:val="13"/>
  </w:num>
  <w:num w:numId="11">
    <w:abstractNumId w:val="12"/>
  </w:num>
  <w:num w:numId="12">
    <w:abstractNumId w:val="6"/>
  </w:num>
  <w:num w:numId="13">
    <w:abstractNumId w:val="1"/>
  </w:num>
  <w:num w:numId="14">
    <w:abstractNumId w:val="19"/>
  </w:num>
  <w:num w:numId="15">
    <w:abstractNumId w:val="9"/>
  </w:num>
  <w:num w:numId="16">
    <w:abstractNumId w:val="11"/>
  </w:num>
  <w:num w:numId="17">
    <w:abstractNumId w:val="20"/>
  </w:num>
  <w:num w:numId="18">
    <w:abstractNumId w:val="2"/>
  </w:num>
  <w:num w:numId="19">
    <w:abstractNumId w:val="10"/>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noPunctuationKerning/>
  <w:characterSpacingControl w:val="doNotCompress"/>
  <w:hdrShapeDefaults>
    <o:shapedefaults v:ext="edit" spidmax="2049">
      <o:colormru v:ext="edit" colors="#ffd3dd,red,#ffe2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DD"/>
    <w:rsid w:val="00004F56"/>
    <w:rsid w:val="00033260"/>
    <w:rsid w:val="00073D16"/>
    <w:rsid w:val="00081809"/>
    <w:rsid w:val="000A1DDF"/>
    <w:rsid w:val="000B5172"/>
    <w:rsid w:val="000C3AF5"/>
    <w:rsid w:val="000E6BCA"/>
    <w:rsid w:val="000F58ED"/>
    <w:rsid w:val="00110302"/>
    <w:rsid w:val="001613B7"/>
    <w:rsid w:val="001A7E1F"/>
    <w:rsid w:val="001B5252"/>
    <w:rsid w:val="001E4EC9"/>
    <w:rsid w:val="00202E78"/>
    <w:rsid w:val="00203769"/>
    <w:rsid w:val="00247A77"/>
    <w:rsid w:val="002B6A3E"/>
    <w:rsid w:val="00304C17"/>
    <w:rsid w:val="00335297"/>
    <w:rsid w:val="003505FB"/>
    <w:rsid w:val="003D4AE1"/>
    <w:rsid w:val="003E5E0B"/>
    <w:rsid w:val="00404478"/>
    <w:rsid w:val="00446967"/>
    <w:rsid w:val="004652A4"/>
    <w:rsid w:val="004B2EB0"/>
    <w:rsid w:val="004B48A8"/>
    <w:rsid w:val="004D15DC"/>
    <w:rsid w:val="004D4B2A"/>
    <w:rsid w:val="00500D44"/>
    <w:rsid w:val="00506863"/>
    <w:rsid w:val="0051369A"/>
    <w:rsid w:val="005164FC"/>
    <w:rsid w:val="0051714D"/>
    <w:rsid w:val="005259EF"/>
    <w:rsid w:val="00542B57"/>
    <w:rsid w:val="0055579B"/>
    <w:rsid w:val="005834BE"/>
    <w:rsid w:val="00595356"/>
    <w:rsid w:val="00596528"/>
    <w:rsid w:val="005C7F85"/>
    <w:rsid w:val="006023C7"/>
    <w:rsid w:val="00620224"/>
    <w:rsid w:val="00671CCC"/>
    <w:rsid w:val="006E011D"/>
    <w:rsid w:val="006E6236"/>
    <w:rsid w:val="0071724D"/>
    <w:rsid w:val="007E7952"/>
    <w:rsid w:val="007F1175"/>
    <w:rsid w:val="00831EC3"/>
    <w:rsid w:val="008734DB"/>
    <w:rsid w:val="0088149B"/>
    <w:rsid w:val="0088631D"/>
    <w:rsid w:val="008A48C0"/>
    <w:rsid w:val="008F0129"/>
    <w:rsid w:val="009039DD"/>
    <w:rsid w:val="0093752F"/>
    <w:rsid w:val="00944765"/>
    <w:rsid w:val="009A6FAB"/>
    <w:rsid w:val="009C151F"/>
    <w:rsid w:val="009D13CB"/>
    <w:rsid w:val="00A01B81"/>
    <w:rsid w:val="00A10258"/>
    <w:rsid w:val="00A27356"/>
    <w:rsid w:val="00A43E0F"/>
    <w:rsid w:val="00A62009"/>
    <w:rsid w:val="00A77AFF"/>
    <w:rsid w:val="00A86177"/>
    <w:rsid w:val="00AC0CD7"/>
    <w:rsid w:val="00B4347B"/>
    <w:rsid w:val="00C13167"/>
    <w:rsid w:val="00C24A54"/>
    <w:rsid w:val="00C86EB9"/>
    <w:rsid w:val="00CE56A8"/>
    <w:rsid w:val="00D01F6A"/>
    <w:rsid w:val="00D76C63"/>
    <w:rsid w:val="00D90B4B"/>
    <w:rsid w:val="00D91BD2"/>
    <w:rsid w:val="00DA7796"/>
    <w:rsid w:val="00ED2D30"/>
    <w:rsid w:val="00F62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d3dd,red,#ffe2f4"/>
    </o:shapedefaults>
    <o:shapelayout v:ext="edit">
      <o:idmap v:ext="edit" data="1"/>
    </o:shapelayout>
  </w:shapeDefaults>
  <w:decimalSymbol w:val="."/>
  <w:listSeparator w:val=","/>
  <w14:docId w14:val="038CF90C"/>
  <w15:chartTrackingRefBased/>
  <w15:docId w15:val="{701261FD-357E-4B71-9E6A-B2FED23D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outlineLvl w:val="2"/>
    </w:pPr>
    <w:rPr>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pPr>
      <w:spacing w:before="0" w:after="240"/>
    </w:pPr>
    <w:rPr>
      <w:rFonts w:cs="Times New Roman"/>
      <w:bCs w:val="0"/>
      <w:i w:val="0"/>
      <w:iCs w:val="0"/>
      <w:sz w:val="22"/>
      <w:szCs w:val="22"/>
    </w:rPr>
  </w:style>
  <w:style w:type="paragraph" w:styleId="BodyText">
    <w:name w:val="Body Text"/>
    <w:basedOn w:val="Normal"/>
    <w:semiHidden/>
    <w:pPr>
      <w:overflowPunct w:val="0"/>
      <w:autoSpaceDE w:val="0"/>
      <w:autoSpaceDN w:val="0"/>
      <w:adjustRightInd w:val="0"/>
      <w:spacing w:before="120" w:after="120"/>
      <w:ind w:left="2520"/>
      <w:textAlignment w:val="baseline"/>
    </w:pPr>
    <w:rPr>
      <w:rFonts w:cs="Arial"/>
      <w:sz w:val="22"/>
      <w:szCs w:val="22"/>
    </w:rPr>
  </w:style>
  <w:style w:type="paragraph" w:customStyle="1" w:styleId="Style10">
    <w:name w:val="Style 1"/>
    <w:basedOn w:val="Normal"/>
    <w:pPr>
      <w:widowControl w:val="0"/>
      <w:ind w:left="360"/>
    </w:pPr>
    <w:rPr>
      <w:rFonts w:ascii="Times New Roman" w:hAnsi="Times New Roman"/>
      <w:noProof/>
      <w:color w:val="000000"/>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aliases w:val="SPS Header"/>
    <w:basedOn w:val="Normal"/>
    <w:link w:val="Head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rFonts w:ascii="DNPHAN+Arial,Bold" w:hAnsi="DNPHAN+Arial,Bold" w:cs="DNPHAN+Arial,Bold"/>
      <w:color w:val="000000"/>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font5">
    <w:name w:val="font5"/>
    <w:basedOn w:val="Normal"/>
    <w:pPr>
      <w:spacing w:before="100" w:beforeAutospacing="1" w:after="100" w:afterAutospacing="1"/>
    </w:pPr>
    <w:rPr>
      <w:rFonts w:cs="Arial"/>
    </w:rPr>
  </w:style>
  <w:style w:type="paragraph" w:customStyle="1" w:styleId="xl24">
    <w:name w:val="xl24"/>
    <w:basedOn w:val="Normal"/>
    <w:pPr>
      <w:spacing w:before="100" w:beforeAutospacing="1" w:after="100" w:afterAutospacing="1"/>
    </w:pPr>
    <w:rPr>
      <w:rFonts w:ascii="Times New Roman" w:hAnsi="Times New Roman"/>
      <w:sz w:val="40"/>
      <w:szCs w:val="40"/>
    </w:rPr>
  </w:style>
  <w:style w:type="paragraph" w:customStyle="1" w:styleId="xl25">
    <w:name w:val="xl25"/>
    <w:basedOn w:val="Normal"/>
    <w:pPr>
      <w:spacing w:before="100" w:beforeAutospacing="1" w:after="100" w:afterAutospacing="1"/>
    </w:pPr>
    <w:rPr>
      <w:rFonts w:ascii="Times New Roman" w:hAnsi="Times New Roman"/>
    </w:rPr>
  </w:style>
  <w:style w:type="paragraph" w:customStyle="1" w:styleId="xl26">
    <w:name w:val="xl26"/>
    <w:basedOn w:val="Normal"/>
    <w:pPr>
      <w:spacing w:before="100" w:beforeAutospacing="1" w:after="100" w:afterAutospacing="1"/>
    </w:pPr>
    <w:rPr>
      <w:rFonts w:cs="Arial"/>
      <w:b/>
      <w:bCs/>
    </w:rPr>
  </w:style>
  <w:style w:type="paragraph" w:customStyle="1" w:styleId="xl27">
    <w:name w:val="xl27"/>
    <w:basedOn w:val="Normal"/>
    <w:pPr>
      <w:spacing w:before="100" w:beforeAutospacing="1" w:after="100" w:afterAutospacing="1"/>
    </w:pPr>
    <w:rPr>
      <w:rFonts w:cs="Aria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center"/>
    </w:pPr>
    <w:rPr>
      <w:rFonts w:cs="Arial"/>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rPr>
  </w:style>
  <w:style w:type="paragraph" w:customStyle="1" w:styleId="xl31">
    <w:name w:val="xl31"/>
    <w:basedOn w:val="Normal"/>
    <w:pPr>
      <w:spacing w:before="100" w:beforeAutospacing="1" w:after="100" w:afterAutospacing="1"/>
      <w:textAlignment w:val="center"/>
    </w:pPr>
    <w:rPr>
      <w:rFonts w:ascii="Times New Roman" w:hAnsi="Times New Roman"/>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cs="Arial"/>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rFonts w:cs="Arial"/>
    </w:rPr>
  </w:style>
  <w:style w:type="paragraph" w:customStyle="1" w:styleId="xl34">
    <w:name w:val="xl34"/>
    <w:basedOn w:val="Normal"/>
    <w:pPr>
      <w:spacing w:before="100" w:beforeAutospacing="1" w:after="100" w:afterAutospacing="1"/>
    </w:pPr>
    <w:rPr>
      <w:rFonts w:ascii="Times New Roman" w:hAnsi="Times New Roman"/>
      <w:sz w:val="32"/>
      <w:szCs w:val="32"/>
    </w:rPr>
  </w:style>
  <w:style w:type="paragraph" w:customStyle="1" w:styleId="xl35">
    <w:name w:val="xl35"/>
    <w:basedOn w:val="Normal"/>
    <w:pPr>
      <w:spacing w:before="100" w:beforeAutospacing="1" w:after="100" w:afterAutospacing="1"/>
      <w:jc w:val="right"/>
    </w:pPr>
    <w:rPr>
      <w:rFonts w:ascii="Times New Roman" w:hAnsi="Times New Roman"/>
    </w:rPr>
  </w:style>
  <w:style w:type="paragraph" w:customStyle="1" w:styleId="xl36">
    <w:name w:val="xl36"/>
    <w:basedOn w:val="Normal"/>
    <w:pPr>
      <w:spacing w:before="100" w:beforeAutospacing="1" w:after="100" w:afterAutospacing="1"/>
      <w:jc w:val="right"/>
    </w:pPr>
    <w:rPr>
      <w:rFonts w:ascii="Times New Roman" w:hAnsi="Times New Roman"/>
    </w:rPr>
  </w:style>
  <w:style w:type="paragraph" w:customStyle="1" w:styleId="xl37">
    <w:name w:val="xl37"/>
    <w:basedOn w:val="Normal"/>
    <w:pPr>
      <w:spacing w:before="100" w:beforeAutospacing="1" w:after="100" w:afterAutospacing="1"/>
      <w:jc w:val="right"/>
    </w:pPr>
    <w:rPr>
      <w:rFonts w:ascii="Times New Roman" w:hAnsi="Times New Roman"/>
      <w:sz w:val="40"/>
      <w:szCs w:val="40"/>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rPr>
  </w:style>
  <w:style w:type="paragraph" w:customStyle="1" w:styleId="xl45">
    <w:name w:val="xl45"/>
    <w:basedOn w:val="Normal"/>
    <w:pPr>
      <w:spacing w:before="100" w:beforeAutospacing="1" w:after="100" w:afterAutospacing="1"/>
      <w:textAlignment w:val="center"/>
    </w:pPr>
    <w:rPr>
      <w:rFonts w:ascii="Times New Roman" w:hAnsi="Times New Roman"/>
    </w:rPr>
  </w:style>
  <w:style w:type="paragraph" w:customStyle="1" w:styleId="xl46">
    <w:name w:val="xl46"/>
    <w:basedOn w:val="Normal"/>
    <w:pPr>
      <w:spacing w:before="100" w:beforeAutospacing="1" w:after="100" w:afterAutospacing="1"/>
      <w:jc w:val="right"/>
      <w:textAlignment w:val="center"/>
    </w:pPr>
    <w:rPr>
      <w:rFonts w:ascii="Times New Roman" w:hAnsi="Times New Roman"/>
    </w:rPr>
  </w:style>
  <w:style w:type="paragraph" w:customStyle="1" w:styleId="xl47">
    <w:name w:val="xl47"/>
    <w:basedOn w:val="Normal"/>
    <w:pPr>
      <w:spacing w:before="100" w:beforeAutospacing="1" w:after="100" w:afterAutospacing="1"/>
      <w:jc w:val="right"/>
      <w:textAlignment w:val="center"/>
    </w:pPr>
    <w:rPr>
      <w:rFonts w:ascii="Times New Roman" w:hAnsi="Times New Roman"/>
    </w:rPr>
  </w:style>
  <w:style w:type="paragraph" w:customStyle="1" w:styleId="xl48">
    <w:name w:val="xl48"/>
    <w:basedOn w:val="Normal"/>
    <w:pPr>
      <w:spacing w:before="100" w:beforeAutospacing="1" w:after="100" w:afterAutospacing="1"/>
    </w:pPr>
    <w:rPr>
      <w:rFonts w:ascii="Times New Roman" w:hAnsi="Times New Roman"/>
    </w:rPr>
  </w:style>
  <w:style w:type="paragraph" w:customStyle="1" w:styleId="xl49">
    <w:name w:val="xl49"/>
    <w:basedOn w:val="Normal"/>
    <w:pPr>
      <w:spacing w:before="100" w:beforeAutospacing="1" w:after="100" w:afterAutospacing="1"/>
    </w:pPr>
    <w:rPr>
      <w:rFonts w:cs="Arial"/>
      <w:b/>
      <w:bCs/>
      <w:sz w:val="40"/>
      <w:szCs w:val="40"/>
    </w:rPr>
  </w:style>
  <w:style w:type="paragraph" w:customStyle="1" w:styleId="xl50">
    <w:name w:val="xl50"/>
    <w:basedOn w:val="Normal"/>
    <w:pPr>
      <w:spacing w:before="100" w:beforeAutospacing="1" w:after="100" w:afterAutospacing="1"/>
      <w:jc w:val="center"/>
    </w:pPr>
    <w:rPr>
      <w:rFonts w:cs="Arial"/>
      <w:b/>
      <w:bCs/>
      <w:sz w:val="40"/>
      <w:szCs w:val="40"/>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table" w:styleId="TableGrid">
    <w:name w:val="Table Grid"/>
    <w:basedOn w:val="TableNormal"/>
    <w:uiPriority w:val="59"/>
    <w:rsid w:val="00304C17"/>
    <w:rPr>
      <w:rFonts w:ascii="Cambria" w:hAnsi="Cambria"/>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SPS Header Char"/>
    <w:link w:val="Header"/>
    <w:uiPriority w:val="99"/>
    <w:rsid w:val="0071724D"/>
    <w:rPr>
      <w:rFonts w:ascii="Arial" w:hAnsi="Arial"/>
      <w:sz w:val="24"/>
      <w:szCs w:val="24"/>
    </w:rPr>
  </w:style>
  <w:style w:type="character" w:customStyle="1" w:styleId="FooterChar">
    <w:name w:val="Footer Char"/>
    <w:link w:val="Footer"/>
    <w:uiPriority w:val="99"/>
    <w:rsid w:val="0051369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7226">
      <w:bodyDiv w:val="1"/>
      <w:marLeft w:val="0"/>
      <w:marRight w:val="0"/>
      <w:marTop w:val="0"/>
      <w:marBottom w:val="0"/>
      <w:divBdr>
        <w:top w:val="none" w:sz="0" w:space="0" w:color="auto"/>
        <w:left w:val="none" w:sz="0" w:space="0" w:color="auto"/>
        <w:bottom w:val="none" w:sz="0" w:space="0" w:color="auto"/>
        <w:right w:val="none" w:sz="0" w:space="0" w:color="auto"/>
      </w:divBdr>
    </w:div>
    <w:div w:id="1967076631">
      <w:bodyDiv w:val="1"/>
      <w:marLeft w:val="0"/>
      <w:marRight w:val="0"/>
      <w:marTop w:val="0"/>
      <w:marBottom w:val="0"/>
      <w:divBdr>
        <w:top w:val="none" w:sz="0" w:space="0" w:color="auto"/>
        <w:left w:val="none" w:sz="0" w:space="0" w:color="auto"/>
        <w:bottom w:val="none" w:sz="0" w:space="0" w:color="auto"/>
        <w:right w:val="none" w:sz="0" w:space="0" w:color="auto"/>
      </w:divBdr>
    </w:div>
    <w:div w:id="19759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NATIONAL PATIENT SAFETY AGENCY</vt:lpstr>
    </vt:vector>
  </TitlesOfParts>
  <Company>NPSA</Company>
  <LinksUpToDate>false</LinksUpToDate>
  <CharactersWithSpaces>3555</CharactersWithSpaces>
  <SharedDoc>false</SharedDoc>
  <HLinks>
    <vt:vector size="6" baseType="variant">
      <vt:variant>
        <vt:i4>1638413</vt:i4>
      </vt:variant>
      <vt:variant>
        <vt:i4>-1</vt:i4>
      </vt:variant>
      <vt:variant>
        <vt:i4>1129</vt:i4>
      </vt:variant>
      <vt:variant>
        <vt:i4>1</vt:i4>
      </vt:variant>
      <vt:variant>
        <vt:lpwstr>::::Logos:NPSA logos:TIF:npsblka1_BLACK_U.tif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PATIENT SAFETY AGENCY</dc:title>
  <dc:subject/>
  <dc:creator>NPSA_User</dc:creator>
  <cp:keywords/>
  <dc:description/>
  <cp:lastModifiedBy>CORB, Shani (LONDON NORTH WEST UNIVERSITY HEALTHCARE NHS TRUST)</cp:lastModifiedBy>
  <cp:revision>4</cp:revision>
  <cp:lastPrinted>2007-03-20T15:02:00Z</cp:lastPrinted>
  <dcterms:created xsi:type="dcterms:W3CDTF">2024-04-10T13:00:00Z</dcterms:created>
  <dcterms:modified xsi:type="dcterms:W3CDTF">2024-04-10T13:23:00Z</dcterms:modified>
</cp:coreProperties>
</file>