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13BE" w14:textId="77777777" w:rsidR="00FB3CF9" w:rsidRPr="00702704" w:rsidRDefault="00FB3CF9" w:rsidP="006C7D11">
      <w:pPr>
        <w:pStyle w:val="ListParagraph"/>
        <w:numPr>
          <w:ilvl w:val="0"/>
          <w:numId w:val="1"/>
        </w:numPr>
        <w:spacing w:line="240" w:lineRule="auto"/>
        <w:rPr>
          <w:rFonts w:ascii="Arial" w:hAnsi="Arial" w:cs="Arial"/>
          <w:b/>
          <w:sz w:val="24"/>
        </w:rPr>
      </w:pPr>
      <w:r w:rsidRPr="00702704">
        <w:rPr>
          <w:rFonts w:ascii="Arial" w:hAnsi="Arial" w:cs="Arial"/>
          <w:b/>
          <w:sz w:val="24"/>
        </w:rPr>
        <w:t>P</w:t>
      </w:r>
      <w:r w:rsidR="00906243" w:rsidRPr="00702704">
        <w:rPr>
          <w:rFonts w:ascii="Arial" w:hAnsi="Arial" w:cs="Arial"/>
          <w:b/>
          <w:sz w:val="24"/>
        </w:rPr>
        <w:t>urpose</w:t>
      </w:r>
    </w:p>
    <w:p w14:paraId="672A6659" w14:textId="77777777" w:rsidR="000D7935" w:rsidRPr="00702704" w:rsidRDefault="000D7935" w:rsidP="000E3A5F">
      <w:pPr>
        <w:spacing w:after="0" w:line="240" w:lineRule="auto"/>
        <w:ind w:left="426"/>
        <w:rPr>
          <w:rFonts w:ascii="Arial" w:hAnsi="Arial" w:cs="Arial"/>
        </w:rPr>
      </w:pPr>
    </w:p>
    <w:p w14:paraId="664F0C69" w14:textId="56271DBB" w:rsidR="00380F83" w:rsidRPr="00702704" w:rsidRDefault="00177760" w:rsidP="00840097">
      <w:pPr>
        <w:spacing w:after="0" w:line="240" w:lineRule="auto"/>
        <w:ind w:left="357"/>
        <w:rPr>
          <w:rFonts w:ascii="Arial" w:hAnsi="Arial" w:cs="Arial"/>
          <w:b/>
          <w:color w:val="000000" w:themeColor="text1"/>
        </w:rPr>
      </w:pPr>
      <w:r w:rsidRPr="00702704">
        <w:rPr>
          <w:rFonts w:ascii="Arial" w:hAnsi="Arial" w:cs="Arial"/>
        </w:rPr>
        <w:t xml:space="preserve">This SOP describes the process for preparation of ready to </w:t>
      </w:r>
      <w:r w:rsidRPr="00702704">
        <w:rPr>
          <w:rFonts w:ascii="Arial" w:hAnsi="Arial" w:cs="Arial"/>
          <w:color w:val="000000" w:themeColor="text1"/>
        </w:rPr>
        <w:t xml:space="preserve">administer </w:t>
      </w:r>
      <w:r w:rsidRPr="00702704">
        <w:rPr>
          <w:rFonts w:ascii="Arial" w:hAnsi="Arial" w:cs="Arial"/>
          <w:b/>
          <w:color w:val="000000" w:themeColor="text1"/>
        </w:rPr>
        <w:t xml:space="preserve">0.2mL </w:t>
      </w:r>
      <w:r w:rsidRPr="00702704">
        <w:rPr>
          <w:rFonts w:ascii="Arial" w:hAnsi="Arial" w:cs="Arial"/>
          <w:color w:val="000000" w:themeColor="text1"/>
        </w:rPr>
        <w:t>syringes</w:t>
      </w:r>
      <w:r w:rsidR="0035433F">
        <w:rPr>
          <w:rFonts w:ascii="Arial" w:hAnsi="Arial" w:cs="Arial"/>
          <w:color w:val="000000" w:themeColor="text1"/>
        </w:rPr>
        <w:t xml:space="preserve"> of</w:t>
      </w:r>
      <w:r w:rsidRPr="00702704">
        <w:rPr>
          <w:rFonts w:ascii="Arial" w:hAnsi="Arial" w:cs="Arial"/>
          <w:color w:val="000000" w:themeColor="text1"/>
        </w:rPr>
        <w:t xml:space="preserve"> </w:t>
      </w:r>
      <w:r w:rsidR="00F47547" w:rsidRPr="00F17C52">
        <w:rPr>
          <w:rFonts w:ascii="Helvetica" w:hAnsi="Helvetica" w:cs="Helvetica"/>
        </w:rPr>
        <w:t>Comirnaty Omicron XBB.1.5 (3</w:t>
      </w:r>
      <w:r w:rsidR="00F47547">
        <w:rPr>
          <w:rFonts w:ascii="Helvetica" w:hAnsi="Helvetica" w:cs="Helvetica"/>
        </w:rPr>
        <w:t xml:space="preserve"> </w:t>
      </w:r>
      <w:r w:rsidR="00F47547" w:rsidRPr="00F17C52">
        <w:rPr>
          <w:rFonts w:ascii="Helvetica" w:hAnsi="Helvetica" w:cs="Helvetica"/>
        </w:rPr>
        <w:t xml:space="preserve">micrograms/dose) </w:t>
      </w:r>
      <w:r w:rsidR="00F47547">
        <w:rPr>
          <w:rFonts w:ascii="Helvetica" w:hAnsi="Helvetica" w:cs="Helvetica"/>
        </w:rPr>
        <w:t xml:space="preserve">concentrate for </w:t>
      </w:r>
      <w:r w:rsidR="00F47547" w:rsidRPr="00F17C52">
        <w:rPr>
          <w:rFonts w:ascii="Helvetica" w:hAnsi="Helvetica" w:cs="Helvetica"/>
        </w:rPr>
        <w:t xml:space="preserve">dispersion for injection COVID-19 mRNA Vaccine (nucleoside modified) </w:t>
      </w:r>
      <w:proofErr w:type="spellStart"/>
      <w:r w:rsidR="00F47547" w:rsidRPr="00F17C52">
        <w:rPr>
          <w:rFonts w:ascii="Helvetica" w:hAnsi="Helvetica" w:cs="Helvetica"/>
        </w:rPr>
        <w:t>raxtozinameran</w:t>
      </w:r>
      <w:proofErr w:type="spellEnd"/>
      <w:r w:rsidR="008C027C">
        <w:rPr>
          <w:rFonts w:ascii="Helvetica" w:hAnsi="Helvetica" w:cs="Helvetica"/>
        </w:rPr>
        <w:t xml:space="preserve"> (</w:t>
      </w:r>
      <w:r w:rsidR="00F722BC" w:rsidRPr="00702704">
        <w:rPr>
          <w:rFonts w:ascii="Arial" w:hAnsi="Arial" w:cs="Arial"/>
          <w:b/>
        </w:rPr>
        <w:t xml:space="preserve">Comirnaty </w:t>
      </w:r>
      <w:r w:rsidR="00F722BC">
        <w:rPr>
          <w:rFonts w:ascii="Arial" w:hAnsi="Arial" w:cs="Arial"/>
          <w:b/>
        </w:rPr>
        <w:t>3 (THREE)</w:t>
      </w:r>
      <w:r w:rsidR="003A6693">
        <w:rPr>
          <w:rFonts w:ascii="Arial" w:hAnsi="Arial" w:cs="Arial"/>
          <w:b/>
        </w:rPr>
        <w:t xml:space="preserve"> </w:t>
      </w:r>
      <w:r w:rsidR="008C027C">
        <w:rPr>
          <w:rFonts w:ascii="Arial" w:hAnsi="Arial" w:cs="Arial"/>
          <w:b/>
        </w:rPr>
        <w:t>(XBB.1.5)</w:t>
      </w:r>
      <w:r w:rsidR="00F722BC" w:rsidRPr="00702704">
        <w:rPr>
          <w:rFonts w:ascii="Arial" w:hAnsi="Arial" w:cs="Arial"/>
          <w:b/>
        </w:rPr>
        <w:t xml:space="preserve"> Concentrate</w:t>
      </w:r>
      <w:r w:rsidR="008C027C">
        <w:rPr>
          <w:rFonts w:ascii="Arial" w:hAnsi="Arial" w:cs="Arial"/>
          <w:b/>
        </w:rPr>
        <w:t>)</w:t>
      </w:r>
      <w:r w:rsidR="0074563F">
        <w:rPr>
          <w:rFonts w:ascii="Arial" w:hAnsi="Arial" w:cs="Arial"/>
          <w:b/>
        </w:rPr>
        <w:t>.</w:t>
      </w:r>
    </w:p>
    <w:p w14:paraId="56C9E9B3" w14:textId="77777777" w:rsidR="00840097" w:rsidRPr="00702704" w:rsidRDefault="00840097" w:rsidP="00840097">
      <w:pPr>
        <w:spacing w:after="0" w:line="240" w:lineRule="auto"/>
        <w:ind w:left="357"/>
        <w:rPr>
          <w:rFonts w:ascii="Arial" w:hAnsi="Arial" w:cs="Arial"/>
          <w:b/>
          <w:color w:val="000000" w:themeColor="text1"/>
        </w:rPr>
      </w:pPr>
    </w:p>
    <w:tbl>
      <w:tblPr>
        <w:tblStyle w:val="TableGrid"/>
        <w:tblW w:w="0" w:type="auto"/>
        <w:tblInd w:w="421" w:type="dxa"/>
        <w:tblLook w:val="04A0" w:firstRow="1" w:lastRow="0" w:firstColumn="1" w:lastColumn="0" w:noHBand="0" w:noVBand="1"/>
      </w:tblPr>
      <w:tblGrid>
        <w:gridCol w:w="4961"/>
        <w:gridCol w:w="4812"/>
      </w:tblGrid>
      <w:tr w:rsidR="00840097" w:rsidRPr="00702704" w14:paraId="5FF42823" w14:textId="77777777" w:rsidTr="00AC01AD">
        <w:trPr>
          <w:trHeight w:val="1544"/>
        </w:trPr>
        <w:tc>
          <w:tcPr>
            <w:tcW w:w="4961" w:type="dxa"/>
            <w:tcBorders>
              <w:right w:val="nil"/>
            </w:tcBorders>
          </w:tcPr>
          <w:p w14:paraId="49D8DF49" w14:textId="77777777" w:rsidR="00840097" w:rsidRPr="00702704" w:rsidRDefault="00840097" w:rsidP="006A00A6"/>
          <w:p w14:paraId="4AB4CF84" w14:textId="37981133" w:rsidR="00840097" w:rsidRDefault="00840097" w:rsidP="006A00A6">
            <w:pPr>
              <w:rPr>
                <w:bCs/>
              </w:rPr>
            </w:pPr>
            <w:r w:rsidRPr="00702704">
              <w:t>Different strengths / formulations of Comirnaty vaccine are available. Ensure the correct procedure is selected for the strength / formulation</w:t>
            </w:r>
            <w:r w:rsidR="008D1509" w:rsidRPr="00702704">
              <w:t xml:space="preserve"> required</w:t>
            </w:r>
            <w:r w:rsidRPr="00702704">
              <w:t xml:space="preserve">. This SOP is for use with </w:t>
            </w:r>
            <w:bookmarkStart w:id="0" w:name="_Hlk143871351"/>
            <w:r w:rsidRPr="00702704">
              <w:rPr>
                <w:bCs/>
              </w:rPr>
              <w:t>Comirnaty</w:t>
            </w:r>
            <w:r w:rsidRPr="00702704">
              <w:rPr>
                <w:b/>
              </w:rPr>
              <w:t xml:space="preserve"> </w:t>
            </w:r>
            <w:r w:rsidR="00021113" w:rsidRPr="00AC01AD">
              <w:rPr>
                <w:bCs/>
              </w:rPr>
              <w:t>3</w:t>
            </w:r>
            <w:r w:rsidR="00EA18A2" w:rsidRPr="00AC01AD">
              <w:rPr>
                <w:bCs/>
              </w:rPr>
              <w:t xml:space="preserve"> </w:t>
            </w:r>
            <w:r w:rsidR="0074563F" w:rsidRPr="00AC01AD">
              <w:rPr>
                <w:bCs/>
              </w:rPr>
              <w:t>(THREE) (XBB.1.5)</w:t>
            </w:r>
            <w:r w:rsidR="003A6693" w:rsidRPr="00AC01AD">
              <w:rPr>
                <w:bCs/>
              </w:rPr>
              <w:t xml:space="preserve"> concentrate</w:t>
            </w:r>
            <w:r w:rsidR="00724DCE">
              <w:rPr>
                <w:b/>
              </w:rPr>
              <w:t xml:space="preserve"> </w:t>
            </w:r>
            <w:bookmarkEnd w:id="0"/>
            <w:r w:rsidRPr="00702704">
              <w:rPr>
                <w:bCs/>
              </w:rPr>
              <w:t>with the label format:</w:t>
            </w:r>
          </w:p>
          <w:p w14:paraId="62C09C76" w14:textId="77777777" w:rsidR="00342A44" w:rsidRDefault="00342A44" w:rsidP="006A00A6">
            <w:pPr>
              <w:rPr>
                <w:bCs/>
              </w:rPr>
            </w:pPr>
          </w:p>
          <w:p w14:paraId="1FFACEB6" w14:textId="520346D1" w:rsidR="00342A44" w:rsidRPr="00702704" w:rsidRDefault="00342A44" w:rsidP="006A00A6">
            <w:pPr>
              <w:rPr>
                <w:bCs/>
              </w:rPr>
            </w:pPr>
          </w:p>
        </w:tc>
        <w:tc>
          <w:tcPr>
            <w:tcW w:w="4812" w:type="dxa"/>
            <w:tcBorders>
              <w:left w:val="nil"/>
            </w:tcBorders>
          </w:tcPr>
          <w:p w14:paraId="73D8D1C3" w14:textId="398F00BA" w:rsidR="00840097" w:rsidRPr="00702704" w:rsidRDefault="00FC6EC7" w:rsidP="006A00A6">
            <w:r>
              <w:rPr>
                <w:noProof/>
              </w:rPr>
              <w:t xml:space="preserve"> </w:t>
            </w:r>
            <w:r>
              <w:rPr>
                <w:noProof/>
              </w:rPr>
              <w:drawing>
                <wp:inline distT="0" distB="0" distL="0" distR="0" wp14:anchorId="41EAC041" wp14:editId="3EEA3973">
                  <wp:extent cx="2694205" cy="1162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4883" cy="1170969"/>
                          </a:xfrm>
                          <a:prstGeom prst="rect">
                            <a:avLst/>
                          </a:prstGeom>
                        </pic:spPr>
                      </pic:pic>
                    </a:graphicData>
                  </a:graphic>
                </wp:inline>
              </w:drawing>
            </w:r>
          </w:p>
        </w:tc>
      </w:tr>
    </w:tbl>
    <w:p w14:paraId="77CB35B9" w14:textId="77777777" w:rsidR="00840097" w:rsidRPr="00702704" w:rsidRDefault="00840097" w:rsidP="00380F83">
      <w:pPr>
        <w:spacing w:after="0" w:line="240" w:lineRule="auto"/>
        <w:rPr>
          <w:rFonts w:ascii="Arial" w:hAnsi="Arial" w:cs="Arial"/>
        </w:rPr>
      </w:pPr>
    </w:p>
    <w:p w14:paraId="56DABE0D" w14:textId="77777777" w:rsidR="00FB3CF9" w:rsidRPr="00702704" w:rsidRDefault="00906243" w:rsidP="006C7D11">
      <w:pPr>
        <w:pStyle w:val="ListParagraph"/>
        <w:numPr>
          <w:ilvl w:val="0"/>
          <w:numId w:val="1"/>
        </w:numPr>
        <w:spacing w:line="240" w:lineRule="auto"/>
        <w:rPr>
          <w:rFonts w:ascii="Arial" w:hAnsi="Arial" w:cs="Arial"/>
          <w:b/>
          <w:sz w:val="24"/>
        </w:rPr>
      </w:pPr>
      <w:r w:rsidRPr="00702704">
        <w:rPr>
          <w:rFonts w:ascii="Arial" w:hAnsi="Arial" w:cs="Arial"/>
          <w:b/>
          <w:sz w:val="24"/>
        </w:rPr>
        <w:t>S</w:t>
      </w:r>
      <w:r w:rsidR="00FB3CF9" w:rsidRPr="00702704">
        <w:rPr>
          <w:rFonts w:ascii="Arial" w:hAnsi="Arial" w:cs="Arial"/>
          <w:b/>
          <w:sz w:val="24"/>
        </w:rPr>
        <w:t>cope</w:t>
      </w:r>
    </w:p>
    <w:p w14:paraId="31BFC099" w14:textId="77777777" w:rsidR="004069FF" w:rsidRPr="00702704" w:rsidRDefault="004069FF" w:rsidP="004069FF">
      <w:pPr>
        <w:spacing w:after="0" w:line="240" w:lineRule="auto"/>
        <w:rPr>
          <w:rFonts w:ascii="Arial" w:hAnsi="Arial" w:cs="Arial"/>
        </w:rPr>
      </w:pPr>
    </w:p>
    <w:p w14:paraId="3B05314D" w14:textId="61412E6F" w:rsidR="00776986" w:rsidRPr="00702704" w:rsidRDefault="00C81746" w:rsidP="00776986">
      <w:pPr>
        <w:spacing w:after="0" w:line="240" w:lineRule="auto"/>
        <w:ind w:left="360"/>
        <w:rPr>
          <w:rFonts w:ascii="Arial" w:eastAsia="Times New Roman" w:hAnsi="Arial" w:cs="Arial"/>
          <w:lang w:eastAsia="en-GB"/>
        </w:rPr>
      </w:pPr>
      <w:r w:rsidRPr="00702704">
        <w:rPr>
          <w:rFonts w:ascii="Arial" w:hAnsi="Arial" w:cs="Arial"/>
        </w:rPr>
        <w:t>This procedure</w:t>
      </w:r>
      <w:r w:rsidR="00C12568" w:rsidRPr="00702704">
        <w:rPr>
          <w:rFonts w:ascii="Arial" w:hAnsi="Arial" w:cs="Arial"/>
        </w:rPr>
        <w:t xml:space="preserve"> </w:t>
      </w:r>
      <w:r w:rsidR="005044A0" w:rsidRPr="00702704">
        <w:rPr>
          <w:rFonts w:ascii="Arial" w:hAnsi="Arial" w:cs="Arial"/>
        </w:rPr>
        <w:t>cover</w:t>
      </w:r>
      <w:r w:rsidR="00C17AFD" w:rsidRPr="00702704">
        <w:rPr>
          <w:rFonts w:ascii="Arial" w:hAnsi="Arial" w:cs="Arial"/>
        </w:rPr>
        <w:t>s</w:t>
      </w:r>
      <w:r w:rsidR="005044A0" w:rsidRPr="00702704">
        <w:rPr>
          <w:rFonts w:ascii="Arial" w:hAnsi="Arial" w:cs="Arial"/>
        </w:rPr>
        <w:t xml:space="preserve"> the process from the removal of vials of </w:t>
      </w:r>
      <w:r w:rsidR="00373FA6" w:rsidRPr="00702704">
        <w:rPr>
          <w:rFonts w:ascii="Arial" w:hAnsi="Arial" w:cs="Arial"/>
        </w:rPr>
        <w:t xml:space="preserve">thawed </w:t>
      </w:r>
      <w:r w:rsidR="004C4E68" w:rsidRPr="00702704">
        <w:rPr>
          <w:rFonts w:ascii="Arial" w:eastAsia="Times New Roman" w:hAnsi="Arial" w:cs="Arial"/>
          <w:lang w:eastAsia="en-GB"/>
        </w:rPr>
        <w:t>v</w:t>
      </w:r>
      <w:r w:rsidR="005044A0" w:rsidRPr="00702704">
        <w:rPr>
          <w:rFonts w:ascii="Arial" w:eastAsia="Times New Roman" w:hAnsi="Arial" w:cs="Arial"/>
          <w:lang w:eastAsia="en-GB"/>
        </w:rPr>
        <w:t xml:space="preserve">accine from the </w:t>
      </w:r>
      <w:r w:rsidR="00873331" w:rsidRPr="00702704">
        <w:rPr>
          <w:rFonts w:ascii="Arial" w:eastAsia="Times New Roman" w:hAnsi="Arial" w:cs="Arial"/>
          <w:lang w:eastAsia="en-GB"/>
        </w:rPr>
        <w:t xml:space="preserve">outer carton </w:t>
      </w:r>
      <w:r w:rsidR="004241A2" w:rsidRPr="00702704">
        <w:rPr>
          <w:rFonts w:ascii="Arial" w:eastAsia="Times New Roman" w:hAnsi="Arial" w:cs="Arial"/>
          <w:lang w:eastAsia="en-GB"/>
        </w:rPr>
        <w:t>in the refrigerator</w:t>
      </w:r>
      <w:r w:rsidR="00442624" w:rsidRPr="00702704">
        <w:rPr>
          <w:rFonts w:ascii="Arial" w:eastAsia="Times New Roman" w:hAnsi="Arial" w:cs="Arial"/>
          <w:lang w:eastAsia="en-GB"/>
        </w:rPr>
        <w:t>, or removal of individual vials from a cool box</w:t>
      </w:r>
      <w:r w:rsidR="002F06E2" w:rsidRPr="00702704">
        <w:rPr>
          <w:rFonts w:ascii="Arial" w:eastAsia="Times New Roman" w:hAnsi="Arial" w:cs="Arial"/>
          <w:lang w:eastAsia="en-GB"/>
        </w:rPr>
        <w:t>,</w:t>
      </w:r>
      <w:r w:rsidR="004241A2" w:rsidRPr="00702704">
        <w:rPr>
          <w:rFonts w:ascii="Arial" w:eastAsia="Times New Roman" w:hAnsi="Arial" w:cs="Arial"/>
          <w:lang w:eastAsia="en-GB"/>
        </w:rPr>
        <w:t xml:space="preserve"> </w:t>
      </w:r>
      <w:r w:rsidR="005044A0" w:rsidRPr="00702704">
        <w:rPr>
          <w:rFonts w:ascii="Arial" w:eastAsia="Times New Roman" w:hAnsi="Arial" w:cs="Arial"/>
          <w:lang w:eastAsia="en-GB"/>
        </w:rPr>
        <w:t>up until the point of administration.</w:t>
      </w:r>
      <w:r w:rsidR="00811F17" w:rsidRPr="00702704">
        <w:rPr>
          <w:rFonts w:ascii="Arial" w:eastAsia="Times New Roman" w:hAnsi="Arial" w:cs="Arial"/>
          <w:lang w:eastAsia="en-GB"/>
        </w:rPr>
        <w:t xml:space="preserve"> This</w:t>
      </w:r>
      <w:r w:rsidR="005044A0" w:rsidRPr="00702704">
        <w:rPr>
          <w:rFonts w:ascii="Arial" w:eastAsia="Times New Roman" w:hAnsi="Arial" w:cs="Arial"/>
          <w:lang w:eastAsia="en-GB"/>
        </w:rPr>
        <w:t xml:space="preserve"> includes</w:t>
      </w:r>
      <w:r w:rsidR="00C17AFD" w:rsidRPr="00702704">
        <w:rPr>
          <w:rFonts w:ascii="Arial" w:eastAsia="Times New Roman" w:hAnsi="Arial" w:cs="Arial"/>
          <w:lang w:eastAsia="en-GB"/>
        </w:rPr>
        <w:t xml:space="preserve"> assigning a room temperature expiry,</w:t>
      </w:r>
      <w:r w:rsidR="005044A0" w:rsidRPr="00702704">
        <w:rPr>
          <w:rFonts w:ascii="Arial" w:eastAsia="Times New Roman" w:hAnsi="Arial" w:cs="Arial"/>
          <w:lang w:eastAsia="en-GB"/>
        </w:rPr>
        <w:t xml:space="preserve"> the dilution of the concentrate vial</w:t>
      </w:r>
      <w:r w:rsidR="00C17AFD" w:rsidRPr="00702704">
        <w:rPr>
          <w:rFonts w:ascii="Arial" w:eastAsia="Times New Roman" w:hAnsi="Arial" w:cs="Arial"/>
          <w:lang w:eastAsia="en-GB"/>
        </w:rPr>
        <w:t>,</w:t>
      </w:r>
      <w:r w:rsidR="005044A0" w:rsidRPr="00702704">
        <w:rPr>
          <w:rFonts w:ascii="Arial" w:eastAsia="Times New Roman" w:hAnsi="Arial" w:cs="Arial"/>
          <w:lang w:eastAsia="en-GB"/>
        </w:rPr>
        <w:t xml:space="preserve"> and the preparation of syringes for administration.</w:t>
      </w:r>
    </w:p>
    <w:p w14:paraId="765F1E33" w14:textId="77777777" w:rsidR="00BD5EBB" w:rsidRPr="00702704" w:rsidRDefault="00BD5EBB" w:rsidP="001100D1">
      <w:pPr>
        <w:spacing w:after="0" w:line="240" w:lineRule="auto"/>
        <w:ind w:left="360"/>
        <w:rPr>
          <w:rFonts w:ascii="Arial" w:eastAsia="Times New Roman" w:hAnsi="Arial" w:cs="Arial"/>
          <w:lang w:eastAsia="en-GB"/>
        </w:rPr>
      </w:pPr>
    </w:p>
    <w:p w14:paraId="3A168BDB" w14:textId="0FFF9259" w:rsidR="00BD5EBB" w:rsidRPr="00702704" w:rsidRDefault="00BD5EBB" w:rsidP="001100D1">
      <w:pPr>
        <w:spacing w:after="0" w:line="240" w:lineRule="auto"/>
        <w:ind w:left="360"/>
        <w:rPr>
          <w:rFonts w:ascii="Arial" w:eastAsia="Times New Roman" w:hAnsi="Arial" w:cs="Arial"/>
          <w:lang w:eastAsia="en-GB"/>
        </w:rPr>
      </w:pPr>
      <w:r w:rsidRPr="00702704">
        <w:rPr>
          <w:rFonts w:ascii="Arial" w:eastAsia="Times New Roman" w:hAnsi="Arial" w:cs="Arial"/>
          <w:lang w:eastAsia="en-GB"/>
        </w:rPr>
        <w:t xml:space="preserve">This procedure </w:t>
      </w:r>
      <w:r w:rsidR="00B569B9" w:rsidRPr="00702704">
        <w:rPr>
          <w:rFonts w:ascii="Arial" w:eastAsia="Times New Roman" w:hAnsi="Arial" w:cs="Arial"/>
          <w:lang w:eastAsia="en-GB"/>
        </w:rPr>
        <w:t>may be adapted to suit either of the following models:</w:t>
      </w:r>
    </w:p>
    <w:p w14:paraId="4F1D96D5" w14:textId="192148E0" w:rsidR="00DF336C" w:rsidRPr="00702704" w:rsidRDefault="00DF336C" w:rsidP="006C7D11">
      <w:pPr>
        <w:pStyle w:val="ListParagraph"/>
        <w:numPr>
          <w:ilvl w:val="0"/>
          <w:numId w:val="7"/>
        </w:numPr>
        <w:spacing w:line="240" w:lineRule="auto"/>
        <w:rPr>
          <w:rFonts w:ascii="Arial" w:hAnsi="Arial" w:cs="Arial"/>
        </w:rPr>
      </w:pPr>
      <w:r w:rsidRPr="00702704">
        <w:rPr>
          <w:rFonts w:ascii="Arial" w:hAnsi="Arial" w:cs="Arial"/>
        </w:rPr>
        <w:t xml:space="preserve">One person performing </w:t>
      </w:r>
      <w:proofErr w:type="gramStart"/>
      <w:r w:rsidRPr="00702704">
        <w:rPr>
          <w:rFonts w:ascii="Arial" w:hAnsi="Arial" w:cs="Arial"/>
        </w:rPr>
        <w:t>dilution, and</w:t>
      </w:r>
      <w:proofErr w:type="gramEnd"/>
      <w:r w:rsidRPr="00702704">
        <w:rPr>
          <w:rFonts w:ascii="Arial" w:hAnsi="Arial" w:cs="Arial"/>
        </w:rPr>
        <w:t xml:space="preserve"> drawing up of syringes to administer </w:t>
      </w:r>
      <w:r w:rsidR="0078024E" w:rsidRPr="00702704">
        <w:rPr>
          <w:rFonts w:ascii="Arial" w:hAnsi="Arial" w:cs="Arial"/>
        </w:rPr>
        <w:t xml:space="preserve">by </w:t>
      </w:r>
      <w:r w:rsidRPr="00702704">
        <w:rPr>
          <w:rFonts w:ascii="Arial" w:hAnsi="Arial" w:cs="Arial"/>
        </w:rPr>
        <w:t>themselves.</w:t>
      </w:r>
    </w:p>
    <w:p w14:paraId="68529508" w14:textId="56AAEB76" w:rsidR="00B569B9" w:rsidRPr="00702704" w:rsidRDefault="00B569B9" w:rsidP="006C7D11">
      <w:pPr>
        <w:pStyle w:val="ListParagraph"/>
        <w:numPr>
          <w:ilvl w:val="0"/>
          <w:numId w:val="7"/>
        </w:numPr>
        <w:spacing w:line="240" w:lineRule="auto"/>
        <w:rPr>
          <w:rFonts w:ascii="Arial" w:hAnsi="Arial" w:cs="Arial"/>
        </w:rPr>
      </w:pPr>
      <w:r w:rsidRPr="00702704">
        <w:rPr>
          <w:rFonts w:ascii="Arial" w:hAnsi="Arial" w:cs="Arial"/>
        </w:rPr>
        <w:t>One person performing dilution, who passes the diluted vial to a vaccinator to draw up individual doses into syringes</w:t>
      </w:r>
      <w:r w:rsidR="001C7910" w:rsidRPr="00702704">
        <w:rPr>
          <w:rFonts w:ascii="Arial" w:hAnsi="Arial" w:cs="Arial"/>
        </w:rPr>
        <w:t>.</w:t>
      </w:r>
    </w:p>
    <w:p w14:paraId="003F3E21" w14:textId="72FFE66D" w:rsidR="00B569B9" w:rsidRPr="00702704" w:rsidRDefault="00B569B9" w:rsidP="00756749">
      <w:pPr>
        <w:pStyle w:val="ListParagraph"/>
        <w:numPr>
          <w:ilvl w:val="0"/>
          <w:numId w:val="7"/>
        </w:numPr>
        <w:spacing w:line="240" w:lineRule="auto"/>
        <w:rPr>
          <w:rFonts w:ascii="Arial" w:hAnsi="Arial" w:cs="Arial"/>
        </w:rPr>
      </w:pPr>
      <w:r w:rsidRPr="00702704">
        <w:rPr>
          <w:rFonts w:ascii="Arial" w:hAnsi="Arial" w:cs="Arial"/>
        </w:rPr>
        <w:t>One person both diluting the vial and drawing up individual doses into syringes and passing the syringe to the vaccinator. This model requires additional local risk assessment, and the introduction of local controls to</w:t>
      </w:r>
      <w:r w:rsidR="006C3240" w:rsidRPr="00702704">
        <w:rPr>
          <w:rFonts w:ascii="Arial" w:hAnsi="Arial" w:cs="Arial"/>
        </w:rPr>
        <w:t xml:space="preserve"> reduce</w:t>
      </w:r>
      <w:r w:rsidRPr="00702704">
        <w:rPr>
          <w:rFonts w:ascii="Arial" w:hAnsi="Arial" w:cs="Arial"/>
        </w:rPr>
        <w:t xml:space="preserve"> the risk of needle stick injuries</w:t>
      </w:r>
      <w:r w:rsidR="006C3240" w:rsidRPr="00702704">
        <w:rPr>
          <w:rFonts w:ascii="Arial" w:hAnsi="Arial" w:cs="Arial"/>
        </w:rPr>
        <w:t xml:space="preserve"> on transfer between individuals</w:t>
      </w:r>
      <w:r w:rsidRPr="00702704">
        <w:rPr>
          <w:rFonts w:ascii="Arial" w:hAnsi="Arial" w:cs="Arial"/>
        </w:rPr>
        <w:t>.</w:t>
      </w:r>
    </w:p>
    <w:p w14:paraId="23EFC5DF" w14:textId="77777777" w:rsidR="00273F71" w:rsidRPr="00702704" w:rsidRDefault="00273F71" w:rsidP="007816D1">
      <w:pPr>
        <w:spacing w:after="0" w:line="240" w:lineRule="auto"/>
        <w:rPr>
          <w:rFonts w:ascii="Arial" w:hAnsi="Arial" w:cs="Arial"/>
        </w:rPr>
      </w:pPr>
    </w:p>
    <w:p w14:paraId="02EB378F" w14:textId="77777777" w:rsidR="00620E1B" w:rsidRPr="00702704" w:rsidRDefault="00620E1B" w:rsidP="000E3A5F">
      <w:pPr>
        <w:spacing w:after="0" w:line="240" w:lineRule="auto"/>
        <w:ind w:left="426"/>
        <w:rPr>
          <w:rFonts w:ascii="Arial" w:hAnsi="Arial" w:cs="Arial"/>
        </w:rPr>
      </w:pPr>
    </w:p>
    <w:p w14:paraId="0719A626" w14:textId="77777777" w:rsidR="00A361CB" w:rsidRPr="00702704" w:rsidRDefault="00906243" w:rsidP="006C7D11">
      <w:pPr>
        <w:pStyle w:val="ListParagraph"/>
        <w:numPr>
          <w:ilvl w:val="0"/>
          <w:numId w:val="1"/>
        </w:numPr>
        <w:spacing w:line="240" w:lineRule="auto"/>
        <w:rPr>
          <w:rFonts w:ascii="Arial" w:hAnsi="Arial" w:cs="Arial"/>
          <w:b/>
          <w:sz w:val="24"/>
        </w:rPr>
      </w:pPr>
      <w:r w:rsidRPr="00702704">
        <w:rPr>
          <w:rFonts w:ascii="Arial" w:hAnsi="Arial" w:cs="Arial"/>
          <w:b/>
          <w:sz w:val="24"/>
        </w:rPr>
        <w:t>R</w:t>
      </w:r>
      <w:r w:rsidR="00DF3C9E" w:rsidRPr="00702704">
        <w:rPr>
          <w:rFonts w:ascii="Arial" w:hAnsi="Arial" w:cs="Arial"/>
          <w:b/>
          <w:sz w:val="24"/>
        </w:rPr>
        <w:t>esponsibilit</w:t>
      </w:r>
      <w:r w:rsidRPr="00702704">
        <w:rPr>
          <w:rFonts w:ascii="Arial" w:hAnsi="Arial" w:cs="Arial"/>
          <w:b/>
          <w:sz w:val="24"/>
        </w:rPr>
        <w:t>y</w:t>
      </w:r>
    </w:p>
    <w:p w14:paraId="6A05A809" w14:textId="77777777" w:rsidR="00A361CB" w:rsidRPr="00702704" w:rsidRDefault="00A361CB" w:rsidP="000E3A5F">
      <w:pPr>
        <w:spacing w:after="0" w:line="240" w:lineRule="auto"/>
        <w:ind w:left="426"/>
        <w:rPr>
          <w:rFonts w:ascii="Arial" w:hAnsi="Arial" w:cs="Arial"/>
        </w:rPr>
      </w:pPr>
    </w:p>
    <w:p w14:paraId="08D18782" w14:textId="069A229E" w:rsidR="005E4F0C" w:rsidRPr="00702704" w:rsidRDefault="001100D1" w:rsidP="005E4F0C">
      <w:pPr>
        <w:spacing w:line="240" w:lineRule="auto"/>
        <w:ind w:left="360"/>
        <w:rPr>
          <w:rFonts w:ascii="Arial" w:hAnsi="Arial" w:cs="Arial"/>
        </w:rPr>
      </w:pPr>
      <w:r w:rsidRPr="00702704">
        <w:rPr>
          <w:rFonts w:ascii="Arial" w:hAnsi="Arial" w:cs="Arial"/>
        </w:rPr>
        <w:t>Staff</w:t>
      </w:r>
      <w:r w:rsidR="00B76FE9" w:rsidRPr="00702704">
        <w:rPr>
          <w:rFonts w:ascii="Arial" w:hAnsi="Arial" w:cs="Arial"/>
        </w:rPr>
        <w:t xml:space="preserve"> </w:t>
      </w:r>
      <w:r w:rsidR="005044A0" w:rsidRPr="00702704">
        <w:rPr>
          <w:rFonts w:ascii="Arial" w:hAnsi="Arial" w:cs="Arial"/>
        </w:rPr>
        <w:t xml:space="preserve">performing any stage of the preparation of </w:t>
      </w:r>
      <w:r w:rsidR="00F04DC8" w:rsidRPr="00702704">
        <w:rPr>
          <w:rFonts w:ascii="Arial" w:eastAsia="Times New Roman" w:hAnsi="Arial" w:cs="Arial"/>
          <w:lang w:eastAsia="en-GB"/>
        </w:rPr>
        <w:t xml:space="preserve">the </w:t>
      </w:r>
      <w:r w:rsidR="00AA31F3" w:rsidRPr="00702704">
        <w:rPr>
          <w:rFonts w:ascii="Arial" w:eastAsia="Times New Roman" w:hAnsi="Arial" w:cs="Arial"/>
          <w:lang w:eastAsia="en-GB"/>
        </w:rPr>
        <w:t>v</w:t>
      </w:r>
      <w:r w:rsidR="005044A0" w:rsidRPr="00702704">
        <w:rPr>
          <w:rFonts w:ascii="Arial" w:eastAsia="Times New Roman" w:hAnsi="Arial" w:cs="Arial"/>
          <w:lang w:eastAsia="en-GB"/>
        </w:rPr>
        <w:t>accine</w:t>
      </w:r>
      <w:r w:rsidR="008532BF" w:rsidRPr="00702704">
        <w:rPr>
          <w:rFonts w:ascii="Arial" w:eastAsia="Times New Roman" w:hAnsi="Arial" w:cs="Arial"/>
          <w:lang w:eastAsia="en-GB"/>
        </w:rPr>
        <w:t xml:space="preserve"> </w:t>
      </w:r>
      <w:r w:rsidR="005044A0" w:rsidRPr="00702704">
        <w:rPr>
          <w:rFonts w:ascii="Arial" w:hAnsi="Arial" w:cs="Arial"/>
        </w:rPr>
        <w:t>are responsible for following this procedure.</w:t>
      </w:r>
    </w:p>
    <w:p w14:paraId="56C00A49" w14:textId="77777777" w:rsidR="00411C20" w:rsidRDefault="00411C20" w:rsidP="00411C20">
      <w:pPr>
        <w:spacing w:line="240" w:lineRule="auto"/>
        <w:ind w:left="360"/>
        <w:rPr>
          <w:rFonts w:ascii="Arial" w:hAnsi="Arial" w:cs="Arial"/>
          <w:iCs/>
        </w:rPr>
      </w:pPr>
      <w:r>
        <w:rPr>
          <w:rFonts w:ascii="Arial" w:hAnsi="Arial" w:cs="Arial"/>
          <w:iCs/>
        </w:rPr>
        <w:t xml:space="preserve">The </w:t>
      </w:r>
      <w:r w:rsidRPr="00B37818">
        <w:rPr>
          <w:rFonts w:ascii="Arial" w:hAnsi="Arial" w:cs="Arial"/>
          <w:color w:val="FF0000"/>
        </w:rPr>
        <w:t>[</w:t>
      </w:r>
      <w:r w:rsidRPr="729047F0">
        <w:rPr>
          <w:rFonts w:ascii="Arial" w:hAnsi="Arial" w:cs="Arial"/>
          <w:color w:val="FF0000"/>
        </w:rPr>
        <w:t>i</w:t>
      </w:r>
      <w:r w:rsidRPr="00B37818">
        <w:rPr>
          <w:rFonts w:ascii="Arial" w:hAnsi="Arial" w:cs="Arial"/>
          <w:color w:val="FF0000"/>
        </w:rPr>
        <w:t>nsert lead Clinician</w:t>
      </w:r>
      <w:r w:rsidRPr="729047F0">
        <w:rPr>
          <w:rFonts w:ascii="Arial" w:hAnsi="Arial" w:cs="Arial"/>
          <w:color w:val="FF0000"/>
        </w:rPr>
        <w:t xml:space="preserve"> title</w:t>
      </w:r>
      <w:r>
        <w:rPr>
          <w:rFonts w:ascii="Arial" w:hAnsi="Arial" w:cs="Arial"/>
          <w:color w:val="FF0000"/>
        </w:rPr>
        <w:t xml:space="preserve"> / responsible Pharmacist</w:t>
      </w:r>
      <w:r w:rsidRPr="729047F0">
        <w:rPr>
          <w:rFonts w:ascii="Arial" w:hAnsi="Arial" w:cs="Arial"/>
          <w:color w:val="FF0000"/>
        </w:rPr>
        <w:t>]</w:t>
      </w:r>
      <w:r>
        <w:rPr>
          <w:rFonts w:ascii="Arial" w:hAnsi="Arial" w:cs="Arial"/>
          <w:color w:val="FF0000"/>
        </w:rPr>
        <w:t xml:space="preserve"> </w:t>
      </w:r>
      <w:r>
        <w:rPr>
          <w:rFonts w:ascii="Arial" w:hAnsi="Arial" w:cs="Arial"/>
          <w:iCs/>
        </w:rPr>
        <w:t>must ensure that appropriate and formal authorisation for vaccine administration is in place such as a Patient Group Direction (PGD), National Protocol, Patient Specific Direction (PSD) or other appropriate legal mechanism.  In addition, the lead Clinician / responsible Pharmacist must ensure that the staff groups who are undertaking the processes are those defined as eligible to do so.</w:t>
      </w:r>
    </w:p>
    <w:p w14:paraId="1E35C835" w14:textId="7EBF151F" w:rsidR="0098340E" w:rsidRPr="00702704" w:rsidRDefault="0098340E" w:rsidP="004069FF">
      <w:pPr>
        <w:spacing w:line="240" w:lineRule="auto"/>
        <w:ind w:left="360"/>
        <w:rPr>
          <w:rFonts w:ascii="Arial" w:hAnsi="Arial" w:cs="Arial"/>
        </w:rPr>
      </w:pPr>
      <w:r w:rsidRPr="00702704">
        <w:rPr>
          <w:rFonts w:ascii="Arial" w:hAnsi="Arial" w:cs="Arial"/>
        </w:rPr>
        <w:t xml:space="preserve">Sites are responsible for sourcing their own </w:t>
      </w:r>
      <w:proofErr w:type="spellStart"/>
      <w:r w:rsidRPr="00702704">
        <w:rPr>
          <w:rFonts w:ascii="Arial" w:hAnsi="Arial" w:cs="Arial"/>
        </w:rPr>
        <w:t>grip</w:t>
      </w:r>
      <w:proofErr w:type="spellEnd"/>
      <w:r w:rsidRPr="00702704">
        <w:rPr>
          <w:rFonts w:ascii="Arial" w:hAnsi="Arial" w:cs="Arial"/>
        </w:rPr>
        <w:t xml:space="preserve"> lock bags, labels (as per appendix 1 template) and lidded boxes</w:t>
      </w:r>
      <w:r w:rsidR="00D30209" w:rsidRPr="00702704">
        <w:rPr>
          <w:rFonts w:ascii="Arial" w:hAnsi="Arial" w:cs="Arial"/>
        </w:rPr>
        <w:t xml:space="preserve"> labelled ‘CONCENTRATE VACCINE VIALS’.</w:t>
      </w:r>
    </w:p>
    <w:p w14:paraId="2D5A2033" w14:textId="77777777" w:rsidR="00BD404E" w:rsidRPr="00702704" w:rsidRDefault="00BD404E" w:rsidP="004069FF">
      <w:pPr>
        <w:spacing w:after="0" w:line="240" w:lineRule="auto"/>
        <w:rPr>
          <w:rFonts w:ascii="Arial" w:hAnsi="Arial" w:cs="Arial"/>
        </w:rPr>
      </w:pPr>
    </w:p>
    <w:p w14:paraId="7E986460" w14:textId="206C88D2" w:rsidR="00C81746" w:rsidRPr="00702704" w:rsidRDefault="00906243" w:rsidP="006C7D11">
      <w:pPr>
        <w:pStyle w:val="ListParagraph"/>
        <w:numPr>
          <w:ilvl w:val="0"/>
          <w:numId w:val="1"/>
        </w:numPr>
        <w:spacing w:line="240" w:lineRule="auto"/>
        <w:rPr>
          <w:rFonts w:ascii="Arial" w:hAnsi="Arial" w:cs="Arial"/>
          <w:b/>
          <w:sz w:val="24"/>
          <w:szCs w:val="24"/>
        </w:rPr>
      </w:pPr>
      <w:r w:rsidRPr="00702704">
        <w:rPr>
          <w:rFonts w:ascii="Arial" w:hAnsi="Arial" w:cs="Arial"/>
          <w:b/>
          <w:sz w:val="24"/>
          <w:szCs w:val="24"/>
        </w:rPr>
        <w:t>Procedure</w:t>
      </w:r>
    </w:p>
    <w:p w14:paraId="086BA93A" w14:textId="77777777" w:rsidR="00C81746" w:rsidRPr="00702704" w:rsidRDefault="00C81746" w:rsidP="00C81746">
      <w:pPr>
        <w:pStyle w:val="ListParagraph"/>
        <w:spacing w:line="240" w:lineRule="auto"/>
        <w:ind w:left="360"/>
        <w:rPr>
          <w:rFonts w:ascii="Arial" w:hAnsi="Arial" w:cs="Arial"/>
          <w:b/>
          <w:sz w:val="24"/>
          <w:szCs w:val="24"/>
        </w:rPr>
      </w:pPr>
    </w:p>
    <w:p w14:paraId="465A76D1" w14:textId="1525732C" w:rsidR="008905E9" w:rsidRPr="00AB33C9" w:rsidRDefault="008905E9" w:rsidP="00AB33C9">
      <w:pPr>
        <w:ind w:firstLine="360"/>
        <w:rPr>
          <w:rFonts w:ascii="Arial" w:hAnsi="Arial" w:cs="Arial"/>
        </w:rPr>
      </w:pPr>
      <w:r w:rsidRPr="00AB33C9">
        <w:rPr>
          <w:rFonts w:ascii="Arial" w:hAnsi="Arial" w:cs="Arial"/>
        </w:rPr>
        <w:t>N</w:t>
      </w:r>
      <w:r w:rsidR="00AB33C9">
        <w:rPr>
          <w:rFonts w:ascii="Arial" w:hAnsi="Arial" w:cs="Arial"/>
        </w:rPr>
        <w:t>.</w:t>
      </w:r>
      <w:r w:rsidRPr="00AB33C9">
        <w:rPr>
          <w:rFonts w:ascii="Arial" w:hAnsi="Arial" w:cs="Arial"/>
        </w:rPr>
        <w:t>B. If removing a single vial from a cool box proceed directly to step 4.9</w:t>
      </w:r>
      <w:r w:rsidR="00AB33C9">
        <w:rPr>
          <w:rFonts w:ascii="Arial" w:hAnsi="Arial" w:cs="Arial"/>
        </w:rPr>
        <w:t>.</w:t>
      </w:r>
    </w:p>
    <w:p w14:paraId="37C0CADE" w14:textId="3E35D574" w:rsidR="00EC0EA0" w:rsidRPr="008905E9" w:rsidRDefault="005044A0" w:rsidP="008905E9">
      <w:pPr>
        <w:pStyle w:val="ListParagraph"/>
        <w:numPr>
          <w:ilvl w:val="1"/>
          <w:numId w:val="1"/>
        </w:numPr>
        <w:spacing w:line="240" w:lineRule="auto"/>
        <w:ind w:left="851" w:hanging="473"/>
        <w:rPr>
          <w:rFonts w:ascii="Arial" w:hAnsi="Arial" w:cs="Arial"/>
        </w:rPr>
      </w:pPr>
      <w:r w:rsidRPr="008905E9">
        <w:rPr>
          <w:rFonts w:ascii="Arial" w:hAnsi="Arial" w:cs="Arial"/>
        </w:rPr>
        <w:lastRenderedPageBreak/>
        <w:t xml:space="preserve">Remove </w:t>
      </w:r>
      <w:r w:rsidR="00EC0EA0" w:rsidRPr="008905E9">
        <w:rPr>
          <w:rFonts w:ascii="Arial" w:hAnsi="Arial" w:cs="Arial"/>
        </w:rPr>
        <w:t xml:space="preserve">sufficient </w:t>
      </w:r>
      <w:r w:rsidR="00373FA6" w:rsidRPr="008905E9">
        <w:rPr>
          <w:rFonts w:ascii="Arial" w:hAnsi="Arial" w:cs="Arial"/>
        </w:rPr>
        <w:t>thawed</w:t>
      </w:r>
      <w:r w:rsidR="008532BF" w:rsidRPr="008905E9">
        <w:rPr>
          <w:rFonts w:ascii="Arial" w:hAnsi="Arial" w:cs="Arial"/>
        </w:rPr>
        <w:t xml:space="preserve"> concentrate</w:t>
      </w:r>
      <w:r w:rsidR="00373FA6" w:rsidRPr="008905E9">
        <w:rPr>
          <w:rFonts w:ascii="Arial" w:hAnsi="Arial" w:cs="Arial"/>
        </w:rPr>
        <w:t xml:space="preserve"> </w:t>
      </w:r>
      <w:r w:rsidR="00F04DC8" w:rsidRPr="008905E9">
        <w:rPr>
          <w:rFonts w:ascii="Arial" w:eastAsia="Times New Roman" w:hAnsi="Arial" w:cs="Arial"/>
          <w:lang w:eastAsia="en-GB"/>
        </w:rPr>
        <w:t>vaccine</w:t>
      </w:r>
      <w:r w:rsidR="00AA31F3" w:rsidRPr="008905E9">
        <w:rPr>
          <w:rFonts w:ascii="Arial" w:eastAsia="Times New Roman" w:hAnsi="Arial" w:cs="Arial"/>
          <w:lang w:eastAsia="en-GB"/>
        </w:rPr>
        <w:t xml:space="preserve"> vials</w:t>
      </w:r>
      <w:r w:rsidR="00EC0EA0" w:rsidRPr="008905E9">
        <w:rPr>
          <w:rFonts w:ascii="Arial" w:eastAsia="Times New Roman" w:hAnsi="Arial" w:cs="Arial"/>
          <w:lang w:eastAsia="en-GB"/>
        </w:rPr>
        <w:t xml:space="preserve"> </w:t>
      </w:r>
      <w:r w:rsidR="003336B0" w:rsidRPr="008905E9">
        <w:rPr>
          <w:rFonts w:ascii="Arial" w:eastAsia="Times New Roman" w:hAnsi="Arial" w:cs="Arial"/>
          <w:lang w:eastAsia="en-GB"/>
        </w:rPr>
        <w:t xml:space="preserve">from </w:t>
      </w:r>
      <w:r w:rsidR="008D423B" w:rsidRPr="008905E9">
        <w:rPr>
          <w:rFonts w:ascii="Arial" w:hAnsi="Arial" w:cs="Arial"/>
        </w:rPr>
        <w:t>the original carton</w:t>
      </w:r>
      <w:r w:rsidR="00945141" w:rsidRPr="008905E9">
        <w:rPr>
          <w:rFonts w:ascii="Arial" w:hAnsi="Arial" w:cs="Arial"/>
        </w:rPr>
        <w:t xml:space="preserve"> in the </w:t>
      </w:r>
      <w:r w:rsidR="00F974D4" w:rsidRPr="008905E9">
        <w:rPr>
          <w:rFonts w:ascii="Arial" w:hAnsi="Arial" w:cs="Arial"/>
        </w:rPr>
        <w:t>refrigerator</w:t>
      </w:r>
      <w:r w:rsidR="00AB33C9">
        <w:rPr>
          <w:rFonts w:ascii="Arial" w:eastAsia="Times New Roman" w:hAnsi="Arial" w:cs="Arial"/>
          <w:lang w:eastAsia="en-GB"/>
        </w:rPr>
        <w:t>.</w:t>
      </w:r>
      <w:r w:rsidR="00C81746" w:rsidRPr="008905E9">
        <w:rPr>
          <w:rFonts w:ascii="Arial" w:eastAsia="Times New Roman" w:hAnsi="Arial" w:cs="Arial"/>
          <w:lang w:eastAsia="en-GB"/>
        </w:rPr>
        <w:t xml:space="preserve"> </w:t>
      </w:r>
    </w:p>
    <w:p w14:paraId="6D65730C" w14:textId="3AFF2631" w:rsidR="00EC0EA0" w:rsidRPr="00702704" w:rsidRDefault="00EC0EA0" w:rsidP="00812DC1">
      <w:pPr>
        <w:pStyle w:val="ListParagraph"/>
        <w:numPr>
          <w:ilvl w:val="3"/>
          <w:numId w:val="1"/>
        </w:numPr>
        <w:spacing w:line="240" w:lineRule="auto"/>
        <w:ind w:left="1134" w:hanging="283"/>
        <w:rPr>
          <w:rFonts w:ascii="Arial" w:hAnsi="Arial" w:cs="Arial"/>
        </w:rPr>
      </w:pPr>
      <w:r w:rsidRPr="00702704">
        <w:rPr>
          <w:rFonts w:ascii="Arial" w:hAnsi="Arial" w:cs="Arial"/>
          <w:color w:val="000000"/>
        </w:rPr>
        <w:t>To reduce waste, the number of vials removed should be enough to cover no more than approximately 1 hour of anticipated usage.</w:t>
      </w:r>
    </w:p>
    <w:p w14:paraId="0EF7EE4F" w14:textId="6EEAA624" w:rsidR="00A34315" w:rsidRDefault="008D423B" w:rsidP="00812DC1">
      <w:pPr>
        <w:pStyle w:val="ListParagraph"/>
        <w:numPr>
          <w:ilvl w:val="3"/>
          <w:numId w:val="1"/>
        </w:numPr>
        <w:spacing w:line="240" w:lineRule="auto"/>
        <w:ind w:left="1134" w:hanging="283"/>
        <w:rPr>
          <w:rFonts w:ascii="Arial" w:hAnsi="Arial" w:cs="Arial"/>
        </w:rPr>
      </w:pPr>
      <w:r w:rsidRPr="00702704">
        <w:rPr>
          <w:rFonts w:ascii="Arial" w:eastAsia="Times New Roman" w:hAnsi="Arial" w:cs="Arial"/>
          <w:lang w:eastAsia="en-GB"/>
        </w:rPr>
        <w:t xml:space="preserve">If there is more than one </w:t>
      </w:r>
      <w:r w:rsidR="003336B0" w:rsidRPr="00702704">
        <w:rPr>
          <w:rFonts w:ascii="Arial" w:hAnsi="Arial" w:cs="Arial"/>
        </w:rPr>
        <w:t>carton</w:t>
      </w:r>
      <w:r w:rsidRPr="00702704">
        <w:rPr>
          <w:rFonts w:ascii="Arial" w:hAnsi="Arial" w:cs="Arial"/>
        </w:rPr>
        <w:t>, use the one with the shortest post-thaw expiry.</w:t>
      </w:r>
      <w:r w:rsidR="00961340" w:rsidRPr="00702704">
        <w:rPr>
          <w:rFonts w:ascii="Arial" w:hAnsi="Arial" w:cs="Arial"/>
        </w:rPr>
        <w:t xml:space="preserve"> </w:t>
      </w:r>
    </w:p>
    <w:p w14:paraId="3AF4B00F" w14:textId="77777777" w:rsidR="00702704" w:rsidRPr="00702704" w:rsidRDefault="00702704" w:rsidP="00702704">
      <w:pPr>
        <w:pStyle w:val="ListParagraph"/>
        <w:spacing w:line="240" w:lineRule="auto"/>
        <w:ind w:left="1134"/>
        <w:rPr>
          <w:rFonts w:ascii="Arial" w:hAnsi="Arial" w:cs="Arial"/>
        </w:rPr>
      </w:pPr>
    </w:p>
    <w:p w14:paraId="1A8F7C89" w14:textId="3A18E3F4" w:rsidR="00A34315" w:rsidRPr="00702704" w:rsidRDefault="00A34315" w:rsidP="006A00A6">
      <w:pPr>
        <w:pStyle w:val="ListParagraph"/>
        <w:numPr>
          <w:ilvl w:val="1"/>
          <w:numId w:val="1"/>
        </w:numPr>
        <w:spacing w:line="240" w:lineRule="auto"/>
        <w:ind w:left="868" w:hanging="442"/>
        <w:rPr>
          <w:rFonts w:ascii="Arial" w:hAnsi="Arial" w:cs="Arial"/>
        </w:rPr>
      </w:pPr>
      <w:r w:rsidRPr="00702704">
        <w:rPr>
          <w:rFonts w:ascii="Arial" w:hAnsi="Arial" w:cs="Arial"/>
        </w:rPr>
        <w:t xml:space="preserve">Check </w:t>
      </w:r>
      <w:r w:rsidR="00177760" w:rsidRPr="00702704">
        <w:rPr>
          <w:rFonts w:ascii="Arial" w:hAnsi="Arial" w:cs="Arial"/>
        </w:rPr>
        <w:t xml:space="preserve">you have selected the correct presentation of the Comirnaty vaccine. This procedure is intended for use with the </w:t>
      </w:r>
      <w:r w:rsidR="003A6693" w:rsidRPr="00D16C8D">
        <w:rPr>
          <w:rFonts w:ascii="Arial" w:hAnsi="Arial" w:cs="Arial"/>
          <w:b/>
        </w:rPr>
        <w:t>Comirnaty</w:t>
      </w:r>
      <w:r w:rsidR="003A6693" w:rsidRPr="003A6693">
        <w:rPr>
          <w:rFonts w:ascii="Arial" w:hAnsi="Arial" w:cs="Arial"/>
          <w:b/>
        </w:rPr>
        <w:t xml:space="preserve"> </w:t>
      </w:r>
      <w:r w:rsidR="003A6693" w:rsidRPr="00D16C8D">
        <w:rPr>
          <w:rFonts w:ascii="Arial" w:hAnsi="Arial" w:cs="Arial"/>
          <w:b/>
        </w:rPr>
        <w:t>3 (THREE) (XBB.1.5) concentrate</w:t>
      </w:r>
      <w:r w:rsidR="003A6693" w:rsidRPr="003A6693">
        <w:rPr>
          <w:rFonts w:ascii="Arial" w:hAnsi="Arial" w:cs="Arial"/>
          <w:b/>
        </w:rPr>
        <w:t xml:space="preserve"> </w:t>
      </w:r>
      <w:r w:rsidR="00177760" w:rsidRPr="00702704">
        <w:rPr>
          <w:rFonts w:ascii="Arial" w:hAnsi="Arial" w:cs="Arial"/>
        </w:rPr>
        <w:t>presentation. Check label format on the vial selected matches the picture below:</w:t>
      </w:r>
    </w:p>
    <w:p w14:paraId="0DA960A6" w14:textId="77777777" w:rsidR="00A34315" w:rsidRPr="00702704" w:rsidRDefault="00A34315" w:rsidP="00A34315">
      <w:pPr>
        <w:pStyle w:val="ListParagraph"/>
        <w:spacing w:line="240" w:lineRule="auto"/>
        <w:ind w:left="1224"/>
        <w:rPr>
          <w:rFonts w:ascii="Arial" w:hAnsi="Arial" w:cs="Arial"/>
        </w:rPr>
      </w:pPr>
    </w:p>
    <w:p w14:paraId="6E3ED8DC" w14:textId="6767CF8F" w:rsidR="00177760" w:rsidRPr="002859F7" w:rsidRDefault="000E5390" w:rsidP="002859F7">
      <w:pPr>
        <w:pStyle w:val="ListParagraph"/>
        <w:rPr>
          <w:rFonts w:ascii="Arial" w:hAnsi="Arial" w:cs="Arial"/>
        </w:rPr>
      </w:pPr>
      <w:r w:rsidRPr="000E5390">
        <w:rPr>
          <w:noProof/>
        </w:rPr>
        <w:t xml:space="preserve"> </w:t>
      </w:r>
      <w:r>
        <w:rPr>
          <w:noProof/>
        </w:rPr>
        <w:drawing>
          <wp:inline distT="0" distB="0" distL="0" distR="0" wp14:anchorId="7AE3EAD9" wp14:editId="6BAFD71E">
            <wp:extent cx="2733675" cy="1232552"/>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4146" cy="1237273"/>
                    </a:xfrm>
                    <a:prstGeom prst="rect">
                      <a:avLst/>
                    </a:prstGeom>
                  </pic:spPr>
                </pic:pic>
              </a:graphicData>
            </a:graphic>
          </wp:inline>
        </w:drawing>
      </w:r>
    </w:p>
    <w:p w14:paraId="2DF152B8" w14:textId="77777777" w:rsidR="00BD1022" w:rsidRPr="00702704" w:rsidRDefault="00BD1022" w:rsidP="00A34315">
      <w:pPr>
        <w:spacing w:after="0" w:line="240" w:lineRule="auto"/>
        <w:rPr>
          <w:rFonts w:ascii="Arial" w:hAnsi="Arial" w:cs="Arial"/>
        </w:rPr>
      </w:pPr>
    </w:p>
    <w:p w14:paraId="42B97E03" w14:textId="77777777" w:rsidR="007A205C" w:rsidRPr="00702704" w:rsidRDefault="007A205C" w:rsidP="007A205C">
      <w:pPr>
        <w:pStyle w:val="ListParagraph"/>
        <w:numPr>
          <w:ilvl w:val="0"/>
          <w:numId w:val="20"/>
        </w:numPr>
        <w:spacing w:line="240" w:lineRule="auto"/>
        <w:rPr>
          <w:rFonts w:ascii="Arial" w:hAnsi="Arial" w:cs="Arial"/>
          <w:vanish/>
        </w:rPr>
      </w:pPr>
    </w:p>
    <w:p w14:paraId="41167933" w14:textId="77777777" w:rsidR="007A205C" w:rsidRPr="00702704" w:rsidRDefault="007A205C" w:rsidP="007A205C">
      <w:pPr>
        <w:pStyle w:val="ListParagraph"/>
        <w:numPr>
          <w:ilvl w:val="0"/>
          <w:numId w:val="20"/>
        </w:numPr>
        <w:spacing w:line="240" w:lineRule="auto"/>
        <w:rPr>
          <w:rFonts w:ascii="Arial" w:hAnsi="Arial" w:cs="Arial"/>
          <w:vanish/>
        </w:rPr>
      </w:pPr>
    </w:p>
    <w:p w14:paraId="76A4DE86" w14:textId="77777777" w:rsidR="007A205C" w:rsidRPr="00702704" w:rsidRDefault="007A205C" w:rsidP="007A205C">
      <w:pPr>
        <w:pStyle w:val="ListParagraph"/>
        <w:numPr>
          <w:ilvl w:val="0"/>
          <w:numId w:val="20"/>
        </w:numPr>
        <w:spacing w:line="240" w:lineRule="auto"/>
        <w:rPr>
          <w:rFonts w:ascii="Arial" w:hAnsi="Arial" w:cs="Arial"/>
          <w:vanish/>
        </w:rPr>
      </w:pPr>
    </w:p>
    <w:p w14:paraId="5D5E660F" w14:textId="77777777" w:rsidR="007A205C" w:rsidRPr="00702704" w:rsidRDefault="007A205C" w:rsidP="007A205C">
      <w:pPr>
        <w:pStyle w:val="ListParagraph"/>
        <w:numPr>
          <w:ilvl w:val="0"/>
          <w:numId w:val="20"/>
        </w:numPr>
        <w:spacing w:line="240" w:lineRule="auto"/>
        <w:rPr>
          <w:rFonts w:ascii="Arial" w:hAnsi="Arial" w:cs="Arial"/>
          <w:vanish/>
        </w:rPr>
      </w:pPr>
    </w:p>
    <w:p w14:paraId="49232321" w14:textId="77777777" w:rsidR="007A205C" w:rsidRPr="00702704" w:rsidRDefault="007A205C" w:rsidP="007A205C">
      <w:pPr>
        <w:pStyle w:val="ListParagraph"/>
        <w:numPr>
          <w:ilvl w:val="1"/>
          <w:numId w:val="20"/>
        </w:numPr>
        <w:spacing w:line="240" w:lineRule="auto"/>
        <w:rPr>
          <w:rFonts w:ascii="Arial" w:hAnsi="Arial" w:cs="Arial"/>
          <w:vanish/>
        </w:rPr>
      </w:pPr>
    </w:p>
    <w:p w14:paraId="112F99CD" w14:textId="77777777" w:rsidR="007A205C" w:rsidRPr="00702704" w:rsidRDefault="007A205C" w:rsidP="007A205C">
      <w:pPr>
        <w:pStyle w:val="ListParagraph"/>
        <w:numPr>
          <w:ilvl w:val="1"/>
          <w:numId w:val="20"/>
        </w:numPr>
        <w:spacing w:line="240" w:lineRule="auto"/>
        <w:rPr>
          <w:rFonts w:ascii="Arial" w:hAnsi="Arial" w:cs="Arial"/>
          <w:vanish/>
        </w:rPr>
      </w:pPr>
    </w:p>
    <w:p w14:paraId="40E31868" w14:textId="13243DCF" w:rsidR="00D30413" w:rsidRPr="00702704" w:rsidRDefault="00A34315" w:rsidP="007A205C">
      <w:pPr>
        <w:pStyle w:val="ListParagraph"/>
        <w:numPr>
          <w:ilvl w:val="1"/>
          <w:numId w:val="20"/>
        </w:numPr>
        <w:spacing w:line="240" w:lineRule="auto"/>
        <w:ind w:left="851" w:hanging="425"/>
        <w:rPr>
          <w:rFonts w:ascii="Arial" w:hAnsi="Arial" w:cs="Arial"/>
        </w:rPr>
      </w:pPr>
      <w:r w:rsidRPr="00702704">
        <w:rPr>
          <w:rFonts w:ascii="Arial" w:hAnsi="Arial" w:cs="Arial"/>
        </w:rPr>
        <w:t xml:space="preserve">Check the vial is within the post-thaw expiry date </w:t>
      </w:r>
      <w:r w:rsidR="00177760" w:rsidRPr="00702704">
        <w:rPr>
          <w:rFonts w:ascii="Arial" w:hAnsi="Arial" w:cs="Arial"/>
        </w:rPr>
        <w:t>printed</w:t>
      </w:r>
      <w:r w:rsidRPr="00702704">
        <w:rPr>
          <w:rFonts w:ascii="Arial" w:hAnsi="Arial" w:cs="Arial"/>
        </w:rPr>
        <w:t xml:space="preserve"> on the carton</w:t>
      </w:r>
      <w:r w:rsidR="00177760" w:rsidRPr="00702704">
        <w:rPr>
          <w:rFonts w:ascii="Arial" w:hAnsi="Arial" w:cs="Arial"/>
        </w:rPr>
        <w:t xml:space="preserve"> thaw label</w:t>
      </w:r>
      <w:r w:rsidR="001C7910" w:rsidRPr="00702704">
        <w:rPr>
          <w:rFonts w:ascii="Arial" w:hAnsi="Arial" w:cs="Arial"/>
        </w:rPr>
        <w:t>.</w:t>
      </w:r>
    </w:p>
    <w:p w14:paraId="17F37A07" w14:textId="77777777" w:rsidR="007A205C" w:rsidRPr="00702704" w:rsidRDefault="007A205C" w:rsidP="00812DC1">
      <w:pPr>
        <w:pStyle w:val="ListParagraph"/>
        <w:spacing w:line="240" w:lineRule="auto"/>
        <w:ind w:left="851"/>
        <w:rPr>
          <w:rFonts w:ascii="Arial" w:hAnsi="Arial" w:cs="Arial"/>
        </w:rPr>
      </w:pPr>
    </w:p>
    <w:p w14:paraId="496A0B4C" w14:textId="324A8F7E" w:rsidR="00D30413" w:rsidRPr="00702704" w:rsidRDefault="003336B0" w:rsidP="007A205C">
      <w:pPr>
        <w:pStyle w:val="ListParagraph"/>
        <w:numPr>
          <w:ilvl w:val="1"/>
          <w:numId w:val="20"/>
        </w:numPr>
        <w:spacing w:line="240" w:lineRule="auto"/>
        <w:ind w:left="851" w:hanging="425"/>
        <w:rPr>
          <w:rFonts w:ascii="Arial" w:hAnsi="Arial" w:cs="Arial"/>
        </w:rPr>
      </w:pPr>
      <w:r w:rsidRPr="00702704">
        <w:rPr>
          <w:rFonts w:ascii="Arial" w:hAnsi="Arial" w:cs="Arial"/>
        </w:rPr>
        <w:t>Seal the</w:t>
      </w:r>
      <w:r w:rsidR="008532BF" w:rsidRPr="00702704">
        <w:rPr>
          <w:rFonts w:ascii="Arial" w:hAnsi="Arial" w:cs="Arial"/>
        </w:rPr>
        <w:t xml:space="preserve"> concentrate vaccine</w:t>
      </w:r>
      <w:r w:rsidR="009B0D4B" w:rsidRPr="00702704">
        <w:rPr>
          <w:rFonts w:ascii="Arial" w:hAnsi="Arial" w:cs="Arial"/>
        </w:rPr>
        <w:t xml:space="preserve"> vials into a grip lock bag.</w:t>
      </w:r>
    </w:p>
    <w:p w14:paraId="66A6FE0D" w14:textId="77777777" w:rsidR="007A205C" w:rsidRPr="00702704" w:rsidRDefault="007A205C" w:rsidP="00812DC1">
      <w:pPr>
        <w:pStyle w:val="ListParagraph"/>
        <w:spacing w:line="240" w:lineRule="auto"/>
        <w:ind w:left="851"/>
        <w:rPr>
          <w:rFonts w:ascii="Arial" w:hAnsi="Arial" w:cs="Arial"/>
        </w:rPr>
      </w:pPr>
    </w:p>
    <w:p w14:paraId="44F952BF" w14:textId="30335F4C" w:rsidR="00C81746" w:rsidRPr="00702704" w:rsidRDefault="007A205C" w:rsidP="00812DC1">
      <w:pPr>
        <w:pStyle w:val="ListParagraph"/>
        <w:numPr>
          <w:ilvl w:val="1"/>
          <w:numId w:val="20"/>
        </w:numPr>
        <w:spacing w:line="240" w:lineRule="auto"/>
        <w:ind w:left="851" w:hanging="425"/>
        <w:rPr>
          <w:rFonts w:ascii="Arial" w:hAnsi="Arial" w:cs="Arial"/>
        </w:rPr>
      </w:pPr>
      <w:r w:rsidRPr="00702704">
        <w:rPr>
          <w:rFonts w:ascii="Arial" w:hAnsi="Arial" w:cs="Arial"/>
        </w:rPr>
        <w:t>C</w:t>
      </w:r>
      <w:r w:rsidR="00C81746" w:rsidRPr="00702704">
        <w:rPr>
          <w:rFonts w:ascii="Arial" w:hAnsi="Arial" w:cs="Arial"/>
        </w:rPr>
        <w:t xml:space="preserve">omplete a </w:t>
      </w:r>
      <w:r w:rsidR="00A107FA">
        <w:rPr>
          <w:rFonts w:ascii="Arial" w:hAnsi="Arial" w:cs="Arial"/>
        </w:rPr>
        <w:t>“</w:t>
      </w:r>
      <w:r w:rsidR="00945141" w:rsidRPr="00702704">
        <w:rPr>
          <w:rFonts w:ascii="Arial" w:hAnsi="Arial" w:cs="Arial"/>
          <w:i/>
        </w:rPr>
        <w:t xml:space="preserve">Concentrate </w:t>
      </w:r>
      <w:r w:rsidR="00C81746" w:rsidRPr="00702704">
        <w:rPr>
          <w:rFonts w:ascii="Arial" w:hAnsi="Arial" w:cs="Arial"/>
          <w:i/>
        </w:rPr>
        <w:t xml:space="preserve">room temperature </w:t>
      </w:r>
      <w:r w:rsidR="00945141" w:rsidRPr="00702704">
        <w:rPr>
          <w:rFonts w:ascii="Arial" w:hAnsi="Arial" w:cs="Arial"/>
          <w:i/>
        </w:rPr>
        <w:t>bag</w:t>
      </w:r>
      <w:r w:rsidR="00165B99" w:rsidRPr="00702704">
        <w:rPr>
          <w:rFonts w:ascii="Arial" w:hAnsi="Arial" w:cs="Arial"/>
          <w:i/>
        </w:rPr>
        <w:t xml:space="preserve"> expiry</w:t>
      </w:r>
      <w:r w:rsidR="00873331" w:rsidRPr="00702704">
        <w:rPr>
          <w:rFonts w:ascii="Arial" w:hAnsi="Arial" w:cs="Arial"/>
          <w:i/>
        </w:rPr>
        <w:t xml:space="preserve"> </w:t>
      </w:r>
      <w:r w:rsidR="00961340" w:rsidRPr="00702704">
        <w:rPr>
          <w:rFonts w:ascii="Arial" w:hAnsi="Arial" w:cs="Arial"/>
          <w:i/>
        </w:rPr>
        <w:t>label</w:t>
      </w:r>
      <w:r w:rsidR="00A107FA">
        <w:rPr>
          <w:rFonts w:ascii="Arial" w:hAnsi="Arial" w:cs="Arial"/>
        </w:rPr>
        <w:t>”</w:t>
      </w:r>
      <w:r w:rsidR="005A3049" w:rsidRPr="00702704">
        <w:rPr>
          <w:rFonts w:ascii="Arial" w:hAnsi="Arial" w:cs="Arial"/>
        </w:rPr>
        <w:t xml:space="preserve"> </w:t>
      </w:r>
      <w:r w:rsidR="00961340" w:rsidRPr="00702704">
        <w:rPr>
          <w:rFonts w:ascii="Arial" w:hAnsi="Arial" w:cs="Arial"/>
        </w:rPr>
        <w:t>(see Appendix 1) with</w:t>
      </w:r>
    </w:p>
    <w:p w14:paraId="0CF20953" w14:textId="21066365" w:rsidR="00C81746" w:rsidRPr="00702704" w:rsidRDefault="00961340" w:rsidP="00812DC1">
      <w:pPr>
        <w:pStyle w:val="ListParagraph"/>
        <w:numPr>
          <w:ilvl w:val="0"/>
          <w:numId w:val="3"/>
        </w:numPr>
        <w:spacing w:line="240" w:lineRule="auto"/>
        <w:ind w:left="1302" w:hanging="320"/>
        <w:rPr>
          <w:rFonts w:ascii="Arial" w:hAnsi="Arial" w:cs="Arial"/>
        </w:rPr>
      </w:pPr>
      <w:r w:rsidRPr="00702704">
        <w:rPr>
          <w:rFonts w:ascii="Arial" w:hAnsi="Arial" w:cs="Arial"/>
        </w:rPr>
        <w:t xml:space="preserve">Time and date removed from the </w:t>
      </w:r>
      <w:r w:rsidR="00F04DC8" w:rsidRPr="00702704">
        <w:rPr>
          <w:rFonts w:ascii="Arial" w:hAnsi="Arial" w:cs="Arial"/>
        </w:rPr>
        <w:t>refrigerator</w:t>
      </w:r>
      <w:r w:rsidR="008C7613" w:rsidRPr="00702704">
        <w:rPr>
          <w:rFonts w:ascii="Arial" w:hAnsi="Arial" w:cs="Arial"/>
        </w:rPr>
        <w:t>. Use 24</w:t>
      </w:r>
      <w:r w:rsidR="00A107FA">
        <w:rPr>
          <w:rFonts w:ascii="Arial" w:hAnsi="Arial" w:cs="Arial"/>
        </w:rPr>
        <w:t>-</w:t>
      </w:r>
      <w:r w:rsidR="008C7613" w:rsidRPr="00702704">
        <w:rPr>
          <w:rFonts w:ascii="Arial" w:hAnsi="Arial" w:cs="Arial"/>
        </w:rPr>
        <w:t>hour clock format.</w:t>
      </w:r>
    </w:p>
    <w:p w14:paraId="3C5C66AE" w14:textId="4CA89CE9" w:rsidR="00C81746" w:rsidRPr="00702704" w:rsidRDefault="00945141" w:rsidP="00812DC1">
      <w:pPr>
        <w:pStyle w:val="ListParagraph"/>
        <w:numPr>
          <w:ilvl w:val="0"/>
          <w:numId w:val="3"/>
        </w:numPr>
        <w:spacing w:line="240" w:lineRule="auto"/>
        <w:ind w:left="1302" w:hanging="320"/>
        <w:rPr>
          <w:rFonts w:ascii="Arial" w:hAnsi="Arial" w:cs="Arial"/>
        </w:rPr>
      </w:pPr>
      <w:r w:rsidRPr="00702704">
        <w:rPr>
          <w:rFonts w:ascii="Arial" w:hAnsi="Arial" w:cs="Arial"/>
        </w:rPr>
        <w:t xml:space="preserve">Time and date of </w:t>
      </w:r>
      <w:r w:rsidR="000F7647" w:rsidRPr="00702704">
        <w:rPr>
          <w:rFonts w:ascii="Arial" w:hAnsi="Arial" w:cs="Arial"/>
        </w:rPr>
        <w:t xml:space="preserve">room temperature </w:t>
      </w:r>
      <w:r w:rsidRPr="00702704">
        <w:rPr>
          <w:rFonts w:ascii="Arial" w:hAnsi="Arial" w:cs="Arial"/>
        </w:rPr>
        <w:t>expiry</w:t>
      </w:r>
      <w:r w:rsidR="00AA31F3" w:rsidRPr="00702704">
        <w:rPr>
          <w:rFonts w:ascii="Arial" w:hAnsi="Arial" w:cs="Arial"/>
        </w:rPr>
        <w:t xml:space="preserve">. </w:t>
      </w:r>
      <w:r w:rsidR="00772AF9" w:rsidRPr="00702704">
        <w:rPr>
          <w:rFonts w:ascii="Arial" w:hAnsi="Arial" w:cs="Arial"/>
        </w:rPr>
        <w:t xml:space="preserve">The vials must be diluted within </w:t>
      </w:r>
      <w:r w:rsidR="00177760" w:rsidRPr="00702704">
        <w:rPr>
          <w:rFonts w:ascii="Arial" w:hAnsi="Arial" w:cs="Arial"/>
        </w:rPr>
        <w:t>1</w:t>
      </w:r>
      <w:r w:rsidR="00772AF9" w:rsidRPr="00702704">
        <w:rPr>
          <w:rFonts w:ascii="Arial" w:hAnsi="Arial" w:cs="Arial"/>
        </w:rPr>
        <w:t>2 hours from the point the concentrate vaccine vials are removed from the fridge</w:t>
      </w:r>
      <w:r w:rsidR="00AA31F3" w:rsidRPr="00702704">
        <w:rPr>
          <w:rFonts w:ascii="Arial" w:hAnsi="Arial" w:cs="Arial"/>
        </w:rPr>
        <w:t>.</w:t>
      </w:r>
      <w:r w:rsidR="00C022ED" w:rsidRPr="00702704">
        <w:rPr>
          <w:rFonts w:ascii="Arial" w:hAnsi="Arial" w:cs="Arial"/>
        </w:rPr>
        <w:t xml:space="preserve"> Use 24</w:t>
      </w:r>
      <w:r w:rsidR="00A107FA">
        <w:rPr>
          <w:rFonts w:ascii="Arial" w:hAnsi="Arial" w:cs="Arial"/>
        </w:rPr>
        <w:t>-</w:t>
      </w:r>
      <w:r w:rsidR="00C022ED" w:rsidRPr="00702704">
        <w:rPr>
          <w:rFonts w:ascii="Arial" w:hAnsi="Arial" w:cs="Arial"/>
        </w:rPr>
        <w:t>hour clock format.</w:t>
      </w:r>
    </w:p>
    <w:p w14:paraId="3FDBFD86" w14:textId="716FB222" w:rsidR="00C81746" w:rsidRPr="00702704" w:rsidRDefault="00C81746" w:rsidP="00812DC1">
      <w:pPr>
        <w:pStyle w:val="ListParagraph"/>
        <w:numPr>
          <w:ilvl w:val="0"/>
          <w:numId w:val="3"/>
        </w:numPr>
        <w:spacing w:line="240" w:lineRule="auto"/>
        <w:ind w:left="1302" w:hanging="320"/>
        <w:rPr>
          <w:rFonts w:ascii="Arial" w:hAnsi="Arial" w:cs="Arial"/>
        </w:rPr>
      </w:pPr>
      <w:r w:rsidRPr="00702704">
        <w:rPr>
          <w:rFonts w:ascii="Arial" w:hAnsi="Arial" w:cs="Arial"/>
        </w:rPr>
        <w:t>Batch number</w:t>
      </w:r>
      <w:r w:rsidR="002E5C7B" w:rsidRPr="00702704">
        <w:rPr>
          <w:rFonts w:ascii="Arial" w:hAnsi="Arial" w:cs="Arial"/>
        </w:rPr>
        <w:t xml:space="preserve"> </w:t>
      </w:r>
      <w:r w:rsidR="00C61222" w:rsidRPr="00702704">
        <w:rPr>
          <w:rFonts w:ascii="Arial" w:hAnsi="Arial" w:cs="Arial"/>
        </w:rPr>
        <w:t xml:space="preserve">of the concentrate vaccine </w:t>
      </w:r>
      <w:proofErr w:type="gramStart"/>
      <w:r w:rsidR="00C61222" w:rsidRPr="00702704">
        <w:rPr>
          <w:rFonts w:ascii="Arial" w:hAnsi="Arial" w:cs="Arial"/>
        </w:rPr>
        <w:t>vials</w:t>
      </w:r>
      <w:proofErr w:type="gramEnd"/>
    </w:p>
    <w:p w14:paraId="3053ACF7" w14:textId="3717538E" w:rsidR="00800E71" w:rsidRPr="00702704" w:rsidRDefault="00C81746" w:rsidP="00812DC1">
      <w:pPr>
        <w:pStyle w:val="ListParagraph"/>
        <w:numPr>
          <w:ilvl w:val="0"/>
          <w:numId w:val="3"/>
        </w:numPr>
        <w:spacing w:line="240" w:lineRule="auto"/>
        <w:ind w:left="1302" w:hanging="320"/>
        <w:rPr>
          <w:rFonts w:ascii="Arial" w:hAnsi="Arial" w:cs="Arial"/>
        </w:rPr>
      </w:pPr>
      <w:r w:rsidRPr="00702704">
        <w:rPr>
          <w:rFonts w:ascii="Arial" w:hAnsi="Arial" w:cs="Arial"/>
        </w:rPr>
        <w:t>Signature of person completing the label</w:t>
      </w:r>
    </w:p>
    <w:p w14:paraId="14ED4F8C" w14:textId="77777777" w:rsidR="00800E71" w:rsidRPr="00702704" w:rsidRDefault="00800E71" w:rsidP="00812DC1">
      <w:pPr>
        <w:pStyle w:val="ListParagraph"/>
        <w:spacing w:line="240" w:lineRule="auto"/>
        <w:ind w:left="1302"/>
        <w:rPr>
          <w:rFonts w:ascii="Arial" w:hAnsi="Arial" w:cs="Arial"/>
        </w:rPr>
      </w:pPr>
    </w:p>
    <w:p w14:paraId="0D07D012" w14:textId="77FAA5D6" w:rsidR="00C81746" w:rsidRPr="00702704" w:rsidRDefault="00800E71" w:rsidP="00812DC1">
      <w:pPr>
        <w:spacing w:line="240" w:lineRule="auto"/>
        <w:ind w:left="1146"/>
        <w:rPr>
          <w:rFonts w:ascii="Arial" w:hAnsi="Arial" w:cs="Arial"/>
        </w:rPr>
      </w:pPr>
      <w:r w:rsidRPr="00702704">
        <w:rPr>
          <w:rFonts w:ascii="Arial" w:hAnsi="Arial" w:cs="Arial"/>
        </w:rPr>
        <w:t>NB</w:t>
      </w:r>
      <w:r w:rsidR="005017D4" w:rsidRPr="00702704">
        <w:rPr>
          <w:rFonts w:ascii="Arial" w:hAnsi="Arial" w:cs="Arial"/>
        </w:rPr>
        <w:t>.</w:t>
      </w:r>
      <w:r w:rsidR="00D30413" w:rsidRPr="00702704">
        <w:rPr>
          <w:rFonts w:ascii="Arial" w:hAnsi="Arial" w:cs="Arial"/>
        </w:rPr>
        <w:t xml:space="preserve"> </w:t>
      </w:r>
      <w:r w:rsidRPr="00702704">
        <w:rPr>
          <w:rFonts w:ascii="Arial" w:hAnsi="Arial" w:cs="Arial"/>
        </w:rPr>
        <w:t xml:space="preserve">Once removed from a refrigerator and prior to dilution the vials may be stored up to </w:t>
      </w:r>
      <w:r w:rsidR="00C535DC" w:rsidRPr="00702704">
        <w:rPr>
          <w:rFonts w:ascii="Arial" w:hAnsi="Arial" w:cs="Arial"/>
        </w:rPr>
        <w:t>1</w:t>
      </w:r>
      <w:r w:rsidRPr="00702704">
        <w:rPr>
          <w:rFonts w:ascii="Arial" w:hAnsi="Arial" w:cs="Arial"/>
        </w:rPr>
        <w:t>2 hours at up to 30°</w:t>
      </w:r>
      <w:proofErr w:type="gramStart"/>
      <w:r w:rsidRPr="00702704">
        <w:rPr>
          <w:rFonts w:ascii="Arial" w:hAnsi="Arial" w:cs="Arial"/>
        </w:rPr>
        <w:t>C</w:t>
      </w:r>
      <w:proofErr w:type="gramEnd"/>
    </w:p>
    <w:p w14:paraId="36DE597C" w14:textId="1AC97A1F" w:rsidR="003336B0" w:rsidRPr="00702704" w:rsidRDefault="008D423B" w:rsidP="00812DC1">
      <w:pPr>
        <w:pStyle w:val="ListParagraph"/>
        <w:numPr>
          <w:ilvl w:val="1"/>
          <w:numId w:val="20"/>
        </w:numPr>
        <w:spacing w:line="240" w:lineRule="auto"/>
        <w:ind w:left="851" w:hanging="425"/>
        <w:rPr>
          <w:rFonts w:ascii="Arial" w:hAnsi="Arial" w:cs="Arial"/>
        </w:rPr>
      </w:pPr>
      <w:r w:rsidRPr="00702704">
        <w:rPr>
          <w:rFonts w:ascii="Arial" w:hAnsi="Arial" w:cs="Arial"/>
        </w:rPr>
        <w:t xml:space="preserve">Attach the </w:t>
      </w:r>
      <w:r w:rsidR="003336B0" w:rsidRPr="00702704">
        <w:rPr>
          <w:rFonts w:ascii="Arial" w:hAnsi="Arial" w:cs="Arial"/>
        </w:rPr>
        <w:t xml:space="preserve">label to the bag containing the </w:t>
      </w:r>
      <w:r w:rsidR="00E91AC2" w:rsidRPr="00702704">
        <w:rPr>
          <w:rFonts w:ascii="Arial" w:hAnsi="Arial" w:cs="Arial"/>
        </w:rPr>
        <w:t>concentrate</w:t>
      </w:r>
      <w:r w:rsidR="00945141" w:rsidRPr="00702704">
        <w:rPr>
          <w:rFonts w:ascii="Arial" w:hAnsi="Arial" w:cs="Arial"/>
        </w:rPr>
        <w:t xml:space="preserve"> </w:t>
      </w:r>
      <w:r w:rsidR="003336B0" w:rsidRPr="00702704">
        <w:rPr>
          <w:rFonts w:ascii="Arial" w:hAnsi="Arial" w:cs="Arial"/>
        </w:rPr>
        <w:t>vaccine vials</w:t>
      </w:r>
      <w:r w:rsidR="001C7910" w:rsidRPr="00702704">
        <w:rPr>
          <w:rFonts w:ascii="Arial" w:hAnsi="Arial" w:cs="Arial"/>
        </w:rPr>
        <w:t>.</w:t>
      </w:r>
    </w:p>
    <w:p w14:paraId="0893B727" w14:textId="77777777" w:rsidR="008D423B" w:rsidRPr="00702704" w:rsidRDefault="008D423B" w:rsidP="00812DC1">
      <w:pPr>
        <w:pStyle w:val="ListParagraph"/>
        <w:spacing w:line="240" w:lineRule="auto"/>
        <w:ind w:left="930"/>
        <w:rPr>
          <w:rFonts w:ascii="Arial" w:hAnsi="Arial" w:cs="Arial"/>
        </w:rPr>
      </w:pPr>
    </w:p>
    <w:p w14:paraId="6FF1B2B8" w14:textId="37185F94" w:rsidR="00DF336C" w:rsidRPr="00702704" w:rsidRDefault="001C7910" w:rsidP="00812DC1">
      <w:pPr>
        <w:pStyle w:val="ListParagraph"/>
        <w:numPr>
          <w:ilvl w:val="1"/>
          <w:numId w:val="20"/>
        </w:numPr>
        <w:spacing w:line="240" w:lineRule="auto"/>
        <w:ind w:left="851" w:hanging="425"/>
        <w:rPr>
          <w:rFonts w:ascii="Arial" w:hAnsi="Arial" w:cs="Arial"/>
        </w:rPr>
      </w:pPr>
      <w:r w:rsidRPr="00702704">
        <w:rPr>
          <w:rFonts w:ascii="Arial" w:hAnsi="Arial" w:cs="Arial"/>
        </w:rPr>
        <w:t xml:space="preserve"> </w:t>
      </w:r>
      <w:r w:rsidR="00DF336C" w:rsidRPr="00702704">
        <w:rPr>
          <w:rFonts w:ascii="Arial" w:hAnsi="Arial" w:cs="Arial"/>
        </w:rPr>
        <w:t>A</w:t>
      </w:r>
      <w:r w:rsidR="002F06E2" w:rsidRPr="00702704">
        <w:rPr>
          <w:rFonts w:ascii="Arial" w:hAnsi="Arial" w:cs="Arial"/>
        </w:rPr>
        <w:t xml:space="preserve">sk a </w:t>
      </w:r>
      <w:r w:rsidR="00C81746" w:rsidRPr="00702704">
        <w:rPr>
          <w:rFonts w:ascii="Arial" w:hAnsi="Arial" w:cs="Arial"/>
        </w:rPr>
        <w:t>second person</w:t>
      </w:r>
      <w:r w:rsidR="00DF336C" w:rsidRPr="00702704">
        <w:rPr>
          <w:rFonts w:ascii="Arial" w:hAnsi="Arial" w:cs="Arial"/>
        </w:rPr>
        <w:t xml:space="preserve"> </w:t>
      </w:r>
      <w:r w:rsidR="002F06E2" w:rsidRPr="00702704">
        <w:rPr>
          <w:rFonts w:ascii="Arial" w:hAnsi="Arial" w:cs="Arial"/>
        </w:rPr>
        <w:t>to</w:t>
      </w:r>
      <w:r w:rsidR="00DF336C" w:rsidRPr="00702704">
        <w:rPr>
          <w:rFonts w:ascii="Arial" w:hAnsi="Arial" w:cs="Arial"/>
        </w:rPr>
        <w:t>:</w:t>
      </w:r>
    </w:p>
    <w:p w14:paraId="71D2CD75" w14:textId="7D92C3B6" w:rsidR="00DF336C" w:rsidRPr="00702704" w:rsidRDefault="002F06E2" w:rsidP="00812DC1">
      <w:pPr>
        <w:pStyle w:val="ListParagraph"/>
        <w:numPr>
          <w:ilvl w:val="0"/>
          <w:numId w:val="10"/>
        </w:numPr>
        <w:spacing w:line="240" w:lineRule="auto"/>
        <w:ind w:left="1290" w:hanging="308"/>
        <w:rPr>
          <w:rFonts w:ascii="Arial" w:hAnsi="Arial" w:cs="Arial"/>
        </w:rPr>
      </w:pPr>
      <w:r w:rsidRPr="00702704">
        <w:rPr>
          <w:rFonts w:ascii="Arial" w:hAnsi="Arial" w:cs="Arial"/>
        </w:rPr>
        <w:t>Check that all</w:t>
      </w:r>
      <w:r w:rsidR="00DF336C" w:rsidRPr="00702704">
        <w:rPr>
          <w:rFonts w:ascii="Arial" w:hAnsi="Arial" w:cs="Arial"/>
        </w:rPr>
        <w:t xml:space="preserve"> details on the label are correct.</w:t>
      </w:r>
    </w:p>
    <w:p w14:paraId="1998A97A" w14:textId="623105E2" w:rsidR="002F06E2" w:rsidRPr="00702704" w:rsidRDefault="002F06E2" w:rsidP="00812DC1">
      <w:pPr>
        <w:pStyle w:val="ListParagraph"/>
        <w:numPr>
          <w:ilvl w:val="0"/>
          <w:numId w:val="10"/>
        </w:numPr>
        <w:spacing w:line="240" w:lineRule="auto"/>
        <w:ind w:left="1290" w:hanging="308"/>
        <w:rPr>
          <w:rFonts w:ascii="Arial" w:hAnsi="Arial" w:cs="Arial"/>
        </w:rPr>
      </w:pPr>
      <w:r w:rsidRPr="00702704">
        <w:rPr>
          <w:rFonts w:ascii="Arial" w:hAnsi="Arial" w:cs="Arial"/>
        </w:rPr>
        <w:t>Check that t</w:t>
      </w:r>
      <w:r w:rsidR="00DF336C" w:rsidRPr="00702704">
        <w:rPr>
          <w:rFonts w:ascii="Arial" w:hAnsi="Arial" w:cs="Arial"/>
        </w:rPr>
        <w:t>he correct vaccine has been selected by confirming the product name on the vial(s).</w:t>
      </w:r>
      <w:r w:rsidRPr="00702704">
        <w:rPr>
          <w:rFonts w:ascii="Arial" w:hAnsi="Arial" w:cs="Arial"/>
        </w:rPr>
        <w:t xml:space="preserve"> </w:t>
      </w:r>
    </w:p>
    <w:p w14:paraId="60B65700" w14:textId="25D66E75" w:rsidR="00961340" w:rsidRPr="00702704" w:rsidRDefault="00011E6D" w:rsidP="00812DC1">
      <w:pPr>
        <w:pStyle w:val="ListParagraph"/>
        <w:numPr>
          <w:ilvl w:val="0"/>
          <w:numId w:val="10"/>
        </w:numPr>
        <w:spacing w:line="240" w:lineRule="auto"/>
        <w:ind w:left="1290" w:hanging="308"/>
        <w:rPr>
          <w:rFonts w:ascii="Arial" w:hAnsi="Arial" w:cs="Arial"/>
        </w:rPr>
      </w:pPr>
      <w:r w:rsidRPr="00702704">
        <w:rPr>
          <w:rFonts w:ascii="Arial" w:hAnsi="Arial" w:cs="Arial"/>
        </w:rPr>
        <w:t>sign</w:t>
      </w:r>
      <w:r w:rsidR="002F06E2" w:rsidRPr="00702704">
        <w:rPr>
          <w:rFonts w:ascii="Arial" w:hAnsi="Arial" w:cs="Arial"/>
        </w:rPr>
        <w:t xml:space="preserve"> </w:t>
      </w:r>
      <w:r w:rsidRPr="00702704">
        <w:rPr>
          <w:rFonts w:ascii="Arial" w:hAnsi="Arial" w:cs="Arial"/>
        </w:rPr>
        <w:t>the label</w:t>
      </w:r>
      <w:r w:rsidR="002F06E2" w:rsidRPr="00702704">
        <w:rPr>
          <w:rFonts w:ascii="Arial" w:hAnsi="Arial" w:cs="Arial"/>
        </w:rPr>
        <w:t xml:space="preserve"> to confirm that the above checks have be made</w:t>
      </w:r>
      <w:r w:rsidR="001C7910" w:rsidRPr="00702704">
        <w:rPr>
          <w:rFonts w:ascii="Arial" w:hAnsi="Arial" w:cs="Arial"/>
        </w:rPr>
        <w:t>.</w:t>
      </w:r>
    </w:p>
    <w:p w14:paraId="25E61B07" w14:textId="77777777" w:rsidR="008D423B" w:rsidRPr="00702704" w:rsidRDefault="008D423B" w:rsidP="00812DC1">
      <w:pPr>
        <w:pStyle w:val="ListParagraph"/>
        <w:spacing w:line="240" w:lineRule="auto"/>
        <w:ind w:left="930"/>
        <w:rPr>
          <w:rFonts w:ascii="Arial" w:hAnsi="Arial" w:cs="Arial"/>
        </w:rPr>
      </w:pPr>
    </w:p>
    <w:p w14:paraId="050B60F2" w14:textId="1138237B" w:rsidR="00D30413" w:rsidRPr="00702704" w:rsidRDefault="005017D4" w:rsidP="005017D4">
      <w:pPr>
        <w:pStyle w:val="ListParagraph"/>
        <w:numPr>
          <w:ilvl w:val="1"/>
          <w:numId w:val="20"/>
        </w:numPr>
        <w:spacing w:line="240" w:lineRule="auto"/>
        <w:ind w:left="851" w:hanging="425"/>
        <w:rPr>
          <w:rFonts w:ascii="Arial" w:hAnsi="Arial" w:cs="Arial"/>
        </w:rPr>
      </w:pPr>
      <w:r w:rsidRPr="00702704">
        <w:rPr>
          <w:rFonts w:ascii="Arial" w:hAnsi="Arial" w:cs="Arial"/>
        </w:rPr>
        <w:t xml:space="preserve">Take the bag to the vaccine preparation station and place it in the empty lidded box labelled ‘CONCENTRATE VACCINE VIALS’. Confirm this box is empty before adding the new bag of vials. Close the lid on the box. </w:t>
      </w:r>
    </w:p>
    <w:p w14:paraId="3E5658C8" w14:textId="77777777" w:rsidR="005017D4" w:rsidRPr="00702704" w:rsidRDefault="005017D4" w:rsidP="00812DC1">
      <w:pPr>
        <w:pStyle w:val="ListParagraph"/>
        <w:spacing w:line="240" w:lineRule="auto"/>
        <w:ind w:left="851"/>
        <w:rPr>
          <w:rFonts w:ascii="Arial" w:hAnsi="Arial" w:cs="Arial"/>
        </w:rPr>
      </w:pPr>
    </w:p>
    <w:p w14:paraId="413110D2" w14:textId="23747A1D" w:rsidR="005017D4" w:rsidRPr="00702704" w:rsidRDefault="005017D4" w:rsidP="005017D4">
      <w:pPr>
        <w:pStyle w:val="ListParagraph"/>
        <w:numPr>
          <w:ilvl w:val="1"/>
          <w:numId w:val="20"/>
        </w:numPr>
        <w:spacing w:line="240" w:lineRule="auto"/>
        <w:ind w:left="851" w:hanging="425"/>
        <w:rPr>
          <w:rFonts w:ascii="Arial" w:hAnsi="Arial" w:cs="Arial"/>
        </w:rPr>
      </w:pPr>
      <w:r w:rsidRPr="00702704">
        <w:rPr>
          <w:rFonts w:ascii="Arial" w:hAnsi="Arial" w:cs="Arial"/>
        </w:rPr>
        <w:t xml:space="preserve">Prepare the workstation for use:  </w:t>
      </w:r>
    </w:p>
    <w:p w14:paraId="55BABBF2" w14:textId="467D5F96" w:rsidR="009B36A3" w:rsidRPr="00702704" w:rsidRDefault="005017D4" w:rsidP="009F2C79">
      <w:pPr>
        <w:pStyle w:val="ListParagraph"/>
        <w:numPr>
          <w:ilvl w:val="3"/>
          <w:numId w:val="1"/>
        </w:numPr>
        <w:spacing w:line="240" w:lineRule="auto"/>
        <w:ind w:left="1418" w:hanging="425"/>
        <w:rPr>
          <w:rFonts w:ascii="Arial" w:hAnsi="Arial" w:cs="Arial"/>
        </w:rPr>
      </w:pPr>
      <w:r w:rsidRPr="00702704">
        <w:rPr>
          <w:rFonts w:ascii="Arial" w:hAnsi="Arial" w:cs="Arial"/>
        </w:rPr>
        <w:t>ensure t</w:t>
      </w:r>
      <w:r w:rsidR="009B36A3" w:rsidRPr="00702704">
        <w:rPr>
          <w:rFonts w:ascii="Arial" w:hAnsi="Arial" w:cs="Arial"/>
        </w:rPr>
        <w:t>he preparation workstation is clear and free from any other vials of vaccine.</w:t>
      </w:r>
    </w:p>
    <w:p w14:paraId="786F63B6" w14:textId="3292EEF9" w:rsidR="007A205C" w:rsidRPr="00702704" w:rsidRDefault="005017D4" w:rsidP="009F2C79">
      <w:pPr>
        <w:pStyle w:val="ListParagraph"/>
        <w:numPr>
          <w:ilvl w:val="3"/>
          <w:numId w:val="1"/>
        </w:numPr>
        <w:spacing w:line="240" w:lineRule="auto"/>
        <w:ind w:left="1418" w:hanging="425"/>
        <w:rPr>
          <w:rFonts w:ascii="Arial" w:hAnsi="Arial" w:cs="Arial"/>
        </w:rPr>
      </w:pPr>
      <w:r w:rsidRPr="00702704">
        <w:rPr>
          <w:rFonts w:ascii="Arial" w:hAnsi="Arial" w:cs="Arial"/>
        </w:rPr>
        <w:t xml:space="preserve">ensure </w:t>
      </w:r>
      <w:r w:rsidR="00D50B56" w:rsidRPr="00702704">
        <w:rPr>
          <w:rFonts w:ascii="Arial" w:hAnsi="Arial" w:cs="Arial"/>
        </w:rPr>
        <w:t>a</w:t>
      </w:r>
      <w:r w:rsidR="009B36A3" w:rsidRPr="00702704">
        <w:rPr>
          <w:rFonts w:ascii="Arial" w:hAnsi="Arial" w:cs="Arial"/>
        </w:rPr>
        <w:t xml:space="preserve"> </w:t>
      </w:r>
      <w:r w:rsidR="00011E6D" w:rsidRPr="00702704">
        <w:rPr>
          <w:rFonts w:ascii="Arial" w:hAnsi="Arial" w:cs="Arial"/>
        </w:rPr>
        <w:t xml:space="preserve">yellow lidded </w:t>
      </w:r>
      <w:r w:rsidR="009B36A3" w:rsidRPr="00702704">
        <w:rPr>
          <w:rFonts w:ascii="Arial" w:hAnsi="Arial" w:cs="Arial"/>
        </w:rPr>
        <w:t xml:space="preserve">sharps bin with sufficient free capacity </w:t>
      </w:r>
      <w:r w:rsidRPr="00702704">
        <w:rPr>
          <w:rFonts w:ascii="Arial" w:hAnsi="Arial" w:cs="Arial"/>
        </w:rPr>
        <w:t xml:space="preserve">and an indelible pen are </w:t>
      </w:r>
      <w:proofErr w:type="gramStart"/>
      <w:r w:rsidRPr="00702704">
        <w:rPr>
          <w:rFonts w:ascii="Arial" w:hAnsi="Arial" w:cs="Arial"/>
        </w:rPr>
        <w:t>available</w:t>
      </w:r>
      <w:proofErr w:type="gramEnd"/>
    </w:p>
    <w:p w14:paraId="08C14FD0" w14:textId="799714EA" w:rsidR="00011E6D" w:rsidRPr="00702704" w:rsidRDefault="005017D4" w:rsidP="009F2C79">
      <w:pPr>
        <w:pStyle w:val="ListParagraph"/>
        <w:numPr>
          <w:ilvl w:val="3"/>
          <w:numId w:val="1"/>
        </w:numPr>
        <w:spacing w:line="240" w:lineRule="auto"/>
        <w:ind w:left="1418" w:hanging="425"/>
        <w:rPr>
          <w:rFonts w:ascii="Arial" w:hAnsi="Arial" w:cs="Arial"/>
        </w:rPr>
      </w:pPr>
      <w:r w:rsidRPr="00702704">
        <w:rPr>
          <w:rFonts w:ascii="Arial" w:hAnsi="Arial" w:cs="Arial"/>
        </w:rPr>
        <w:lastRenderedPageBreak/>
        <w:t>clean workstation with a disinfectant wipe and discard into a clinical waste bin.</w:t>
      </w:r>
    </w:p>
    <w:p w14:paraId="54B809EB" w14:textId="77777777" w:rsidR="00D30413" w:rsidRPr="00702704" w:rsidRDefault="00D30413" w:rsidP="00812DC1">
      <w:pPr>
        <w:pStyle w:val="ListParagraph"/>
        <w:spacing w:line="240" w:lineRule="auto"/>
        <w:ind w:left="1560"/>
        <w:rPr>
          <w:rFonts w:ascii="Arial" w:hAnsi="Arial" w:cs="Arial"/>
        </w:rPr>
      </w:pPr>
    </w:p>
    <w:p w14:paraId="551870A9" w14:textId="77777777" w:rsidR="00D30413" w:rsidRPr="00702704" w:rsidRDefault="00D30413" w:rsidP="00D30413">
      <w:pPr>
        <w:pStyle w:val="ListParagraph"/>
        <w:numPr>
          <w:ilvl w:val="1"/>
          <w:numId w:val="1"/>
        </w:numPr>
        <w:spacing w:line="240" w:lineRule="auto"/>
        <w:rPr>
          <w:rFonts w:ascii="Arial" w:hAnsi="Arial" w:cs="Arial"/>
          <w:vanish/>
        </w:rPr>
      </w:pPr>
    </w:p>
    <w:p w14:paraId="0D7C58BB" w14:textId="77777777" w:rsidR="00D30413" w:rsidRPr="00702704" w:rsidRDefault="00D30413" w:rsidP="00D30413">
      <w:pPr>
        <w:pStyle w:val="ListParagraph"/>
        <w:numPr>
          <w:ilvl w:val="1"/>
          <w:numId w:val="1"/>
        </w:numPr>
        <w:spacing w:line="240" w:lineRule="auto"/>
        <w:rPr>
          <w:rFonts w:ascii="Arial" w:hAnsi="Arial" w:cs="Arial"/>
          <w:vanish/>
        </w:rPr>
      </w:pPr>
    </w:p>
    <w:p w14:paraId="1121CD5F" w14:textId="77777777" w:rsidR="00D30413" w:rsidRPr="00702704" w:rsidRDefault="00D30413" w:rsidP="00D30413">
      <w:pPr>
        <w:pStyle w:val="ListParagraph"/>
        <w:numPr>
          <w:ilvl w:val="1"/>
          <w:numId w:val="1"/>
        </w:numPr>
        <w:spacing w:line="240" w:lineRule="auto"/>
        <w:rPr>
          <w:rFonts w:ascii="Arial" w:hAnsi="Arial" w:cs="Arial"/>
          <w:vanish/>
        </w:rPr>
      </w:pPr>
    </w:p>
    <w:p w14:paraId="4D500F7B" w14:textId="77777777" w:rsidR="00D30413" w:rsidRPr="00702704" w:rsidRDefault="00D30413" w:rsidP="00D30413">
      <w:pPr>
        <w:pStyle w:val="ListParagraph"/>
        <w:numPr>
          <w:ilvl w:val="1"/>
          <w:numId w:val="1"/>
        </w:numPr>
        <w:spacing w:line="240" w:lineRule="auto"/>
        <w:rPr>
          <w:rFonts w:ascii="Arial" w:hAnsi="Arial" w:cs="Arial"/>
          <w:vanish/>
        </w:rPr>
      </w:pPr>
    </w:p>
    <w:p w14:paraId="195F1DE4" w14:textId="77777777" w:rsidR="00D30413" w:rsidRPr="00702704" w:rsidRDefault="00D30413" w:rsidP="00D30413">
      <w:pPr>
        <w:pStyle w:val="ListParagraph"/>
        <w:numPr>
          <w:ilvl w:val="1"/>
          <w:numId w:val="1"/>
        </w:numPr>
        <w:spacing w:line="240" w:lineRule="auto"/>
        <w:rPr>
          <w:rFonts w:ascii="Arial" w:hAnsi="Arial" w:cs="Arial"/>
          <w:vanish/>
        </w:rPr>
      </w:pPr>
    </w:p>
    <w:p w14:paraId="379CE7D6" w14:textId="77777777" w:rsidR="00D30413" w:rsidRPr="00702704" w:rsidRDefault="00D30413" w:rsidP="00D30413">
      <w:pPr>
        <w:pStyle w:val="ListParagraph"/>
        <w:numPr>
          <w:ilvl w:val="1"/>
          <w:numId w:val="1"/>
        </w:numPr>
        <w:spacing w:line="240" w:lineRule="auto"/>
        <w:rPr>
          <w:rFonts w:ascii="Arial" w:hAnsi="Arial" w:cs="Arial"/>
          <w:vanish/>
        </w:rPr>
      </w:pPr>
    </w:p>
    <w:p w14:paraId="7D5277F9" w14:textId="77777777" w:rsidR="00D30413" w:rsidRPr="00702704" w:rsidRDefault="00D30413" w:rsidP="00D30413">
      <w:pPr>
        <w:pStyle w:val="ListParagraph"/>
        <w:numPr>
          <w:ilvl w:val="1"/>
          <w:numId w:val="1"/>
        </w:numPr>
        <w:spacing w:line="240" w:lineRule="auto"/>
        <w:rPr>
          <w:rFonts w:ascii="Arial" w:hAnsi="Arial" w:cs="Arial"/>
          <w:vanish/>
        </w:rPr>
      </w:pPr>
    </w:p>
    <w:p w14:paraId="438D62DC" w14:textId="3613F7DB" w:rsidR="00D30413" w:rsidRPr="00702704" w:rsidRDefault="00D30413" w:rsidP="00812DC1">
      <w:pPr>
        <w:pStyle w:val="ListParagraph"/>
        <w:numPr>
          <w:ilvl w:val="1"/>
          <w:numId w:val="1"/>
        </w:numPr>
        <w:spacing w:line="240" w:lineRule="auto"/>
        <w:ind w:left="993" w:hanging="567"/>
        <w:rPr>
          <w:rFonts w:ascii="Arial" w:hAnsi="Arial" w:cs="Arial"/>
          <w:color w:val="FF0000"/>
        </w:rPr>
      </w:pPr>
      <w:r w:rsidRPr="00702704">
        <w:rPr>
          <w:rFonts w:ascii="Arial" w:hAnsi="Arial" w:cs="Arial"/>
          <w:color w:val="FF0000"/>
        </w:rPr>
        <w:t>[Insert statement on local practice for wearing of aprons and other PPE / sanitising hands / donning gloves for preparing injectable medicines]</w:t>
      </w:r>
    </w:p>
    <w:p w14:paraId="09342E05" w14:textId="670A51E8" w:rsidR="00BB04A0" w:rsidRPr="00702704" w:rsidRDefault="00BB04A0" w:rsidP="00812DC1">
      <w:pPr>
        <w:spacing w:line="240" w:lineRule="auto"/>
        <w:rPr>
          <w:rFonts w:ascii="Arial" w:hAnsi="Arial" w:cs="Arial"/>
        </w:rPr>
      </w:pPr>
    </w:p>
    <w:p w14:paraId="5FE4156D" w14:textId="3FC53C88" w:rsidR="00811F17" w:rsidRPr="00702704" w:rsidRDefault="00811F17" w:rsidP="00812DC1">
      <w:pPr>
        <w:pStyle w:val="ListParagraph"/>
        <w:numPr>
          <w:ilvl w:val="1"/>
          <w:numId w:val="1"/>
        </w:numPr>
        <w:spacing w:line="240" w:lineRule="auto"/>
        <w:ind w:left="993" w:hanging="567"/>
        <w:rPr>
          <w:rFonts w:ascii="Arial" w:hAnsi="Arial" w:cs="Arial"/>
        </w:rPr>
      </w:pPr>
      <w:r w:rsidRPr="00702704">
        <w:rPr>
          <w:rFonts w:ascii="Arial" w:hAnsi="Arial" w:cs="Arial"/>
        </w:rPr>
        <w:t>Assemble the following materials required to perform dilution:</w:t>
      </w:r>
    </w:p>
    <w:p w14:paraId="2626DDBE" w14:textId="037B1D6A" w:rsidR="00811F17" w:rsidRPr="00702704" w:rsidRDefault="008532BF" w:rsidP="006C7D11">
      <w:pPr>
        <w:pStyle w:val="ListParagraph"/>
        <w:numPr>
          <w:ilvl w:val="2"/>
          <w:numId w:val="4"/>
        </w:numPr>
        <w:spacing w:line="240" w:lineRule="auto"/>
        <w:ind w:firstLine="8"/>
        <w:rPr>
          <w:rFonts w:ascii="Arial" w:hAnsi="Arial" w:cs="Arial"/>
        </w:rPr>
      </w:pPr>
      <w:r w:rsidRPr="00702704">
        <w:rPr>
          <w:rFonts w:ascii="Arial" w:hAnsi="Arial" w:cs="Arial"/>
        </w:rPr>
        <w:t>Sodium c</w:t>
      </w:r>
      <w:r w:rsidR="00C61222" w:rsidRPr="00702704">
        <w:rPr>
          <w:rFonts w:ascii="Arial" w:hAnsi="Arial" w:cs="Arial"/>
        </w:rPr>
        <w:t xml:space="preserve">hloride </w:t>
      </w:r>
      <w:r w:rsidR="0017795A">
        <w:rPr>
          <w:rFonts w:ascii="Arial" w:hAnsi="Arial" w:cs="Arial"/>
        </w:rPr>
        <w:t>0.9% solution for injection</w:t>
      </w:r>
      <w:r w:rsidR="00C61222" w:rsidRPr="00702704">
        <w:rPr>
          <w:rFonts w:ascii="Arial" w:hAnsi="Arial" w:cs="Arial"/>
        </w:rPr>
        <w:t xml:space="preserve"> ampoule 5mL</w:t>
      </w:r>
      <w:r w:rsidR="00811F17" w:rsidRPr="00702704">
        <w:rPr>
          <w:rFonts w:ascii="Arial" w:hAnsi="Arial" w:cs="Arial"/>
        </w:rPr>
        <w:t xml:space="preserve"> X 1</w:t>
      </w:r>
    </w:p>
    <w:p w14:paraId="0DA3CC5F" w14:textId="34E3BB6F" w:rsidR="00811F17" w:rsidRPr="00702704" w:rsidRDefault="00545E6A" w:rsidP="00D102ED">
      <w:pPr>
        <w:pStyle w:val="ListParagraph"/>
        <w:numPr>
          <w:ilvl w:val="2"/>
          <w:numId w:val="4"/>
        </w:numPr>
        <w:spacing w:line="240" w:lineRule="auto"/>
        <w:ind w:firstLine="8"/>
        <w:rPr>
          <w:rFonts w:ascii="Arial" w:hAnsi="Arial" w:cs="Arial"/>
        </w:rPr>
      </w:pPr>
      <w:r w:rsidRPr="00702704">
        <w:rPr>
          <w:rFonts w:ascii="Arial" w:hAnsi="Arial" w:cs="Arial"/>
        </w:rPr>
        <w:t>3mL</w:t>
      </w:r>
      <w:r w:rsidR="00811F17" w:rsidRPr="00702704">
        <w:rPr>
          <w:rFonts w:ascii="Arial" w:hAnsi="Arial" w:cs="Arial"/>
        </w:rPr>
        <w:t xml:space="preserve"> Syringe</w:t>
      </w:r>
      <w:r w:rsidR="00373FA6" w:rsidRPr="00702704">
        <w:rPr>
          <w:rFonts w:ascii="Arial" w:hAnsi="Arial" w:cs="Arial"/>
        </w:rPr>
        <w:t xml:space="preserve"> </w:t>
      </w:r>
      <w:r w:rsidR="00D102ED" w:rsidRPr="00702704">
        <w:rPr>
          <w:rFonts w:ascii="Arial" w:hAnsi="Arial" w:cs="Arial"/>
        </w:rPr>
        <w:t xml:space="preserve">and </w:t>
      </w:r>
      <w:r w:rsidR="00811F17" w:rsidRPr="00702704">
        <w:rPr>
          <w:rFonts w:ascii="Arial" w:hAnsi="Arial" w:cs="Arial"/>
        </w:rPr>
        <w:t>21g</w:t>
      </w:r>
      <w:r w:rsidR="00A34315" w:rsidRPr="00702704">
        <w:rPr>
          <w:rFonts w:ascii="Arial" w:hAnsi="Arial" w:cs="Arial"/>
        </w:rPr>
        <w:t xml:space="preserve"> or finer</w:t>
      </w:r>
      <w:r w:rsidR="00811F17" w:rsidRPr="00702704">
        <w:rPr>
          <w:rFonts w:ascii="Arial" w:hAnsi="Arial" w:cs="Arial"/>
        </w:rPr>
        <w:t xml:space="preserve"> needle</w:t>
      </w:r>
      <w:r w:rsidR="00373FA6" w:rsidRPr="00702704">
        <w:rPr>
          <w:rFonts w:ascii="Arial" w:hAnsi="Arial" w:cs="Arial"/>
        </w:rPr>
        <w:t xml:space="preserve"> X 1</w:t>
      </w:r>
    </w:p>
    <w:p w14:paraId="00B2921B" w14:textId="1FB96520" w:rsidR="00B92DD7" w:rsidRPr="00702704" w:rsidRDefault="002826C7" w:rsidP="00B92DD7">
      <w:pPr>
        <w:pStyle w:val="ListParagraph"/>
        <w:numPr>
          <w:ilvl w:val="2"/>
          <w:numId w:val="4"/>
        </w:numPr>
        <w:spacing w:line="240" w:lineRule="auto"/>
        <w:ind w:firstLine="8"/>
        <w:rPr>
          <w:rFonts w:ascii="Arial" w:hAnsi="Arial" w:cs="Arial"/>
        </w:rPr>
      </w:pPr>
      <w:r w:rsidRPr="00702704">
        <w:rPr>
          <w:rFonts w:ascii="Arial" w:hAnsi="Arial" w:cs="Arial"/>
        </w:rPr>
        <w:t xml:space="preserve">Sterile single use 70% alcohol swab </w:t>
      </w:r>
      <w:r w:rsidR="00C61222" w:rsidRPr="00702704">
        <w:rPr>
          <w:rFonts w:ascii="Arial" w:hAnsi="Arial" w:cs="Arial"/>
        </w:rPr>
        <w:t>x2</w:t>
      </w:r>
    </w:p>
    <w:p w14:paraId="76620D0A" w14:textId="77777777" w:rsidR="009B36A3" w:rsidRPr="00702704" w:rsidRDefault="009B36A3" w:rsidP="009B36A3">
      <w:pPr>
        <w:pStyle w:val="ListParagraph"/>
        <w:spacing w:line="240" w:lineRule="auto"/>
        <w:ind w:left="1232"/>
        <w:rPr>
          <w:rFonts w:ascii="Arial" w:hAnsi="Arial" w:cs="Arial"/>
        </w:rPr>
      </w:pPr>
    </w:p>
    <w:p w14:paraId="25F61D03" w14:textId="439D1198" w:rsidR="00B92DD7" w:rsidRPr="00702704" w:rsidRDefault="00084744" w:rsidP="0016011B">
      <w:pPr>
        <w:pStyle w:val="ListParagraph"/>
        <w:numPr>
          <w:ilvl w:val="1"/>
          <w:numId w:val="1"/>
        </w:numPr>
        <w:spacing w:line="240" w:lineRule="auto"/>
        <w:ind w:left="993" w:hanging="567"/>
        <w:rPr>
          <w:rFonts w:ascii="Arial" w:hAnsi="Arial" w:cs="Arial"/>
        </w:rPr>
      </w:pPr>
      <w:r w:rsidRPr="00702704">
        <w:rPr>
          <w:rFonts w:ascii="Arial" w:hAnsi="Arial" w:cs="Arial"/>
        </w:rPr>
        <w:t>When ready to begin the dilution process, b</w:t>
      </w:r>
      <w:r w:rsidR="007A205C" w:rsidRPr="00702704">
        <w:rPr>
          <w:rFonts w:ascii="Arial" w:hAnsi="Arial" w:cs="Arial"/>
        </w:rPr>
        <w:t xml:space="preserve">ring a single vial of </w:t>
      </w:r>
      <w:r w:rsidR="003A6693">
        <w:rPr>
          <w:rFonts w:ascii="Arial" w:hAnsi="Arial" w:cs="Arial"/>
          <w:b/>
        </w:rPr>
        <w:t xml:space="preserve">Comirnaty 3 (THREE) (XBB.1.5) concentrate </w:t>
      </w:r>
      <w:r w:rsidR="007A205C" w:rsidRPr="00702704">
        <w:rPr>
          <w:rFonts w:ascii="Arial" w:eastAsia="Times New Roman" w:hAnsi="Arial" w:cs="Arial"/>
          <w:lang w:eastAsia="en-GB"/>
        </w:rPr>
        <w:t xml:space="preserve">vaccine </w:t>
      </w:r>
      <w:r w:rsidR="00D30413" w:rsidRPr="00702704">
        <w:rPr>
          <w:rFonts w:ascii="Arial" w:eastAsia="Times New Roman" w:hAnsi="Arial" w:cs="Arial"/>
          <w:lang w:eastAsia="en-GB"/>
        </w:rPr>
        <w:t>in</w:t>
      </w:r>
      <w:r w:rsidR="007A205C" w:rsidRPr="00702704">
        <w:rPr>
          <w:rFonts w:ascii="Arial" w:eastAsia="Times New Roman" w:hAnsi="Arial" w:cs="Arial"/>
          <w:lang w:eastAsia="en-GB"/>
        </w:rPr>
        <w:t>to the</w:t>
      </w:r>
      <w:r w:rsidR="00D30413" w:rsidRPr="00702704">
        <w:rPr>
          <w:rFonts w:ascii="Arial" w:eastAsia="Times New Roman" w:hAnsi="Arial" w:cs="Arial"/>
          <w:lang w:eastAsia="en-GB"/>
        </w:rPr>
        <w:t xml:space="preserve"> centre of the</w:t>
      </w:r>
      <w:r w:rsidR="007A205C" w:rsidRPr="00702704">
        <w:rPr>
          <w:rFonts w:ascii="Arial" w:eastAsia="Times New Roman" w:hAnsi="Arial" w:cs="Arial"/>
          <w:lang w:eastAsia="en-GB"/>
        </w:rPr>
        <w:t xml:space="preserve"> workstation</w:t>
      </w:r>
      <w:r w:rsidR="00D30413" w:rsidRPr="00702704">
        <w:rPr>
          <w:rFonts w:ascii="Arial" w:hAnsi="Arial" w:cs="Arial"/>
        </w:rPr>
        <w:t xml:space="preserve">. </w:t>
      </w:r>
    </w:p>
    <w:p w14:paraId="4FBF8545" w14:textId="48E3CDC3" w:rsidR="00D30413" w:rsidRPr="00702704" w:rsidRDefault="00A85243" w:rsidP="00177760">
      <w:pPr>
        <w:pStyle w:val="ListParagraph"/>
        <w:spacing w:line="240" w:lineRule="auto"/>
        <w:ind w:left="993"/>
        <w:rPr>
          <w:rFonts w:ascii="Arial" w:hAnsi="Arial" w:cs="Arial"/>
        </w:rPr>
      </w:pPr>
      <w:r w:rsidRPr="00702704">
        <w:rPr>
          <w:rFonts w:ascii="Arial" w:hAnsi="Arial" w:cs="Arial"/>
          <w:b/>
          <w:bCs/>
        </w:rPr>
        <w:t>N.B. Only one vaccine vial may be in use in the preparation workstation at any one time.</w:t>
      </w:r>
    </w:p>
    <w:p w14:paraId="3E2A169A" w14:textId="77777777" w:rsidR="00D30413" w:rsidRPr="00702704" w:rsidRDefault="00D30413" w:rsidP="00812DC1">
      <w:pPr>
        <w:pStyle w:val="ListParagraph"/>
        <w:spacing w:line="240" w:lineRule="auto"/>
        <w:ind w:left="993"/>
        <w:rPr>
          <w:rFonts w:ascii="Arial" w:hAnsi="Arial" w:cs="Arial"/>
        </w:rPr>
      </w:pPr>
    </w:p>
    <w:p w14:paraId="563F6342" w14:textId="088D4B5C" w:rsidR="00A60BD4" w:rsidRPr="00702704" w:rsidRDefault="00A60BD4" w:rsidP="009F2C79">
      <w:pPr>
        <w:pStyle w:val="ListParagraph"/>
        <w:numPr>
          <w:ilvl w:val="2"/>
          <w:numId w:val="1"/>
        </w:numPr>
        <w:spacing w:line="240" w:lineRule="auto"/>
        <w:ind w:left="1418" w:hanging="698"/>
        <w:rPr>
          <w:rFonts w:ascii="Arial" w:hAnsi="Arial" w:cs="Arial"/>
        </w:rPr>
      </w:pPr>
      <w:r w:rsidRPr="00702704">
        <w:rPr>
          <w:rFonts w:ascii="Arial" w:hAnsi="Arial" w:cs="Arial"/>
        </w:rPr>
        <w:t xml:space="preserve">If working with </w:t>
      </w:r>
      <w:r w:rsidR="000F7647" w:rsidRPr="00702704">
        <w:rPr>
          <w:rFonts w:ascii="Arial" w:hAnsi="Arial" w:cs="Arial"/>
        </w:rPr>
        <w:t xml:space="preserve">room temperature </w:t>
      </w:r>
      <w:r w:rsidRPr="00702704">
        <w:rPr>
          <w:rFonts w:ascii="Arial" w:hAnsi="Arial" w:cs="Arial"/>
        </w:rPr>
        <w:t xml:space="preserve">vials </w:t>
      </w:r>
      <w:r w:rsidR="00084744" w:rsidRPr="00702704">
        <w:rPr>
          <w:rFonts w:ascii="Arial" w:hAnsi="Arial" w:cs="Arial"/>
        </w:rPr>
        <w:t>from lidded box labelled ‘CONCENTRATE VACCINE VIALS’ that have been</w:t>
      </w:r>
      <w:r w:rsidR="00D30413" w:rsidRPr="00702704">
        <w:rPr>
          <w:rFonts w:ascii="Arial" w:hAnsi="Arial" w:cs="Arial"/>
        </w:rPr>
        <w:t xml:space="preserve"> assigned a room temperature expiry (see 4.1 – 4.8 above)</w:t>
      </w:r>
      <w:r w:rsidRPr="00702704">
        <w:rPr>
          <w:rFonts w:ascii="Arial" w:hAnsi="Arial" w:cs="Arial"/>
        </w:rPr>
        <w:t>:</w:t>
      </w:r>
    </w:p>
    <w:p w14:paraId="5B5BAB1E" w14:textId="717F0014" w:rsidR="00084744" w:rsidRPr="00702704" w:rsidRDefault="00D30413" w:rsidP="009F2C79">
      <w:pPr>
        <w:pStyle w:val="ListParagraph"/>
        <w:numPr>
          <w:ilvl w:val="0"/>
          <w:numId w:val="35"/>
        </w:numPr>
        <w:spacing w:line="240" w:lineRule="auto"/>
        <w:rPr>
          <w:rFonts w:ascii="Arial" w:hAnsi="Arial" w:cs="Arial"/>
        </w:rPr>
      </w:pPr>
      <w:r w:rsidRPr="00702704">
        <w:rPr>
          <w:rFonts w:ascii="Arial" w:hAnsi="Arial" w:cs="Arial"/>
        </w:rPr>
        <w:t xml:space="preserve">check the assigned room temperature expiry on the </w:t>
      </w:r>
      <w:proofErr w:type="spellStart"/>
      <w:r w:rsidRPr="00702704">
        <w:rPr>
          <w:rFonts w:ascii="Arial" w:hAnsi="Arial" w:cs="Arial"/>
        </w:rPr>
        <w:t>grip</w:t>
      </w:r>
      <w:proofErr w:type="spellEnd"/>
      <w:r w:rsidRPr="00702704">
        <w:rPr>
          <w:rFonts w:ascii="Arial" w:hAnsi="Arial" w:cs="Arial"/>
        </w:rPr>
        <w:t xml:space="preserve"> lock bag of concentrate vaccine vials has not been exceeded.</w:t>
      </w:r>
    </w:p>
    <w:p w14:paraId="76745329" w14:textId="34509904" w:rsidR="00223069" w:rsidRPr="00702704" w:rsidRDefault="008532BF" w:rsidP="009F2C79">
      <w:pPr>
        <w:pStyle w:val="ListParagraph"/>
        <w:numPr>
          <w:ilvl w:val="0"/>
          <w:numId w:val="35"/>
        </w:numPr>
        <w:spacing w:line="240" w:lineRule="auto"/>
        <w:rPr>
          <w:rFonts w:ascii="Arial" w:hAnsi="Arial" w:cs="Arial"/>
        </w:rPr>
      </w:pPr>
      <w:r w:rsidRPr="00702704">
        <w:rPr>
          <w:rFonts w:ascii="Arial" w:hAnsi="Arial" w:cs="Arial"/>
        </w:rPr>
        <w:t>Remove</w:t>
      </w:r>
      <w:r w:rsidR="00223069" w:rsidRPr="00702704">
        <w:rPr>
          <w:rFonts w:ascii="Arial" w:hAnsi="Arial" w:cs="Arial"/>
        </w:rPr>
        <w:t xml:space="preserve"> a single vial </w:t>
      </w:r>
      <w:r w:rsidR="00084744" w:rsidRPr="00702704">
        <w:rPr>
          <w:rFonts w:ascii="Arial" w:hAnsi="Arial" w:cs="Arial"/>
        </w:rPr>
        <w:t>and c</w:t>
      </w:r>
      <w:r w:rsidR="00D50B56" w:rsidRPr="00702704">
        <w:rPr>
          <w:rFonts w:ascii="Arial" w:hAnsi="Arial" w:cs="Arial"/>
        </w:rPr>
        <w:t>lose the lid of the</w:t>
      </w:r>
      <w:r w:rsidR="00084744" w:rsidRPr="00702704">
        <w:rPr>
          <w:rFonts w:ascii="Arial" w:hAnsi="Arial" w:cs="Arial"/>
        </w:rPr>
        <w:t xml:space="preserve"> vial</w:t>
      </w:r>
      <w:r w:rsidR="00D50B56" w:rsidRPr="00702704">
        <w:rPr>
          <w:rFonts w:ascii="Arial" w:hAnsi="Arial" w:cs="Arial"/>
        </w:rPr>
        <w:t xml:space="preserve"> box.</w:t>
      </w:r>
    </w:p>
    <w:p w14:paraId="649CCFAE" w14:textId="5E7BCCA1" w:rsidR="00A60BD4" w:rsidRPr="00702704" w:rsidRDefault="00A60BD4" w:rsidP="00A60BD4">
      <w:pPr>
        <w:pStyle w:val="ListParagraph"/>
        <w:spacing w:line="240" w:lineRule="auto"/>
        <w:ind w:left="1232"/>
        <w:rPr>
          <w:rFonts w:ascii="Arial" w:hAnsi="Arial" w:cs="Arial"/>
        </w:rPr>
      </w:pPr>
    </w:p>
    <w:p w14:paraId="7228215C" w14:textId="3059F902" w:rsidR="00A60BD4" w:rsidRPr="00702704" w:rsidRDefault="00D30413" w:rsidP="00A60BD4">
      <w:pPr>
        <w:pStyle w:val="ListParagraph"/>
        <w:numPr>
          <w:ilvl w:val="2"/>
          <w:numId w:val="1"/>
        </w:numPr>
        <w:spacing w:line="240" w:lineRule="auto"/>
        <w:rPr>
          <w:rFonts w:ascii="Arial" w:hAnsi="Arial" w:cs="Arial"/>
        </w:rPr>
      </w:pPr>
      <w:r w:rsidRPr="00702704">
        <w:rPr>
          <w:rFonts w:ascii="Arial" w:hAnsi="Arial" w:cs="Arial"/>
          <w:color w:val="000000" w:themeColor="text1"/>
        </w:rPr>
        <w:t xml:space="preserve">If working </w:t>
      </w:r>
      <w:r w:rsidR="00084744" w:rsidRPr="00702704">
        <w:rPr>
          <w:rFonts w:ascii="Arial" w:hAnsi="Arial" w:cs="Arial"/>
          <w:color w:val="000000" w:themeColor="text1"/>
        </w:rPr>
        <w:t>with vials from a cool box at 2-8</w:t>
      </w:r>
      <w:r w:rsidR="00084744" w:rsidRPr="00702704">
        <w:rPr>
          <w:rFonts w:ascii="Arial" w:hAnsi="Arial" w:cs="Arial"/>
          <w:color w:val="000000" w:themeColor="text1"/>
          <w:vertAlign w:val="superscript"/>
        </w:rPr>
        <w:t>O</w:t>
      </w:r>
      <w:r w:rsidR="00084744" w:rsidRPr="00702704">
        <w:rPr>
          <w:rFonts w:ascii="Arial" w:hAnsi="Arial" w:cs="Arial"/>
          <w:color w:val="000000" w:themeColor="text1"/>
        </w:rPr>
        <w:t>C</w:t>
      </w:r>
    </w:p>
    <w:p w14:paraId="5C993360" w14:textId="6DF2F908" w:rsidR="00084744" w:rsidRPr="00702704" w:rsidRDefault="00084744" w:rsidP="00084744">
      <w:pPr>
        <w:pStyle w:val="ListParagraph"/>
        <w:numPr>
          <w:ilvl w:val="3"/>
          <w:numId w:val="1"/>
        </w:numPr>
        <w:spacing w:line="240" w:lineRule="auto"/>
        <w:ind w:left="1560" w:hanging="284"/>
        <w:contextualSpacing w:val="0"/>
        <w:rPr>
          <w:rFonts w:ascii="Arial" w:hAnsi="Arial" w:cs="Arial"/>
        </w:rPr>
      </w:pPr>
      <w:r w:rsidRPr="00702704">
        <w:rPr>
          <w:rFonts w:ascii="Arial" w:hAnsi="Arial" w:cs="Arial"/>
        </w:rPr>
        <w:t xml:space="preserve">Check the vial is within the post-thaw expiry date by checking the label on the vial transport </w:t>
      </w:r>
      <w:r w:rsidR="000F7647" w:rsidRPr="00702704">
        <w:rPr>
          <w:rFonts w:ascii="Arial" w:hAnsi="Arial" w:cs="Arial"/>
        </w:rPr>
        <w:t>container</w:t>
      </w:r>
      <w:r w:rsidRPr="00702704">
        <w:rPr>
          <w:rFonts w:ascii="Arial" w:hAnsi="Arial" w:cs="Arial"/>
        </w:rPr>
        <w:t xml:space="preserve">. </w:t>
      </w:r>
      <w:r w:rsidR="000F7647" w:rsidRPr="00702704">
        <w:rPr>
          <w:rFonts w:ascii="Arial" w:hAnsi="Arial" w:cs="Arial"/>
        </w:rPr>
        <w:t>R</w:t>
      </w:r>
      <w:r w:rsidRPr="00702704">
        <w:rPr>
          <w:rFonts w:ascii="Arial" w:hAnsi="Arial" w:cs="Arial"/>
        </w:rPr>
        <w:t>efer to SOP</w:t>
      </w:r>
      <w:r w:rsidR="00702704">
        <w:rPr>
          <w:rFonts w:ascii="Arial" w:hAnsi="Arial" w:cs="Arial"/>
        </w:rPr>
        <w:t xml:space="preserve"> </w:t>
      </w:r>
      <w:r w:rsidR="00FA08FD">
        <w:rPr>
          <w:rFonts w:ascii="Arial" w:hAnsi="Arial" w:cs="Arial"/>
        </w:rPr>
        <w:t>H</w:t>
      </w:r>
      <w:r w:rsidR="00702704" w:rsidRPr="00702704">
        <w:rPr>
          <w:rFonts w:ascii="Arial" w:hAnsi="Arial" w:cs="Arial"/>
        </w:rPr>
        <w:t xml:space="preserve">CV </w:t>
      </w:r>
      <w:r w:rsidR="00B731BA">
        <w:rPr>
          <w:rFonts w:ascii="Arial" w:hAnsi="Arial" w:cs="Arial"/>
        </w:rPr>
        <w:t>6</w:t>
      </w:r>
      <w:r w:rsidR="00702704" w:rsidRPr="00702704">
        <w:rPr>
          <w:rFonts w:ascii="Arial" w:hAnsi="Arial" w:cs="Arial"/>
        </w:rPr>
        <w:t>:</w:t>
      </w:r>
      <w:r w:rsidR="00702704" w:rsidRPr="00702704">
        <w:rPr>
          <w:rFonts w:ascii="Arial" w:hAnsi="Arial" w:cs="Arial"/>
          <w:i/>
          <w:iCs/>
        </w:rPr>
        <w:t xml:space="preserve"> Use of cool boxes to transport Covid-19 vaccines to end user locations.</w:t>
      </w:r>
    </w:p>
    <w:p w14:paraId="0EAFAB19" w14:textId="0185881D" w:rsidR="00084744" w:rsidRPr="00702704" w:rsidRDefault="00084744" w:rsidP="00084744">
      <w:pPr>
        <w:pStyle w:val="ListParagraph"/>
        <w:numPr>
          <w:ilvl w:val="3"/>
          <w:numId w:val="1"/>
        </w:numPr>
        <w:spacing w:line="240" w:lineRule="auto"/>
        <w:ind w:left="1560" w:hanging="284"/>
        <w:contextualSpacing w:val="0"/>
        <w:rPr>
          <w:rFonts w:ascii="Arial" w:hAnsi="Arial" w:cs="Arial"/>
        </w:rPr>
      </w:pPr>
      <w:r w:rsidRPr="00702704">
        <w:rPr>
          <w:rFonts w:ascii="Arial" w:hAnsi="Arial" w:cs="Arial"/>
        </w:rPr>
        <w:t>Remove a single vial and close the lid of the cool box.</w:t>
      </w:r>
    </w:p>
    <w:p w14:paraId="7AC37714" w14:textId="77777777" w:rsidR="00084744" w:rsidRPr="00702704" w:rsidRDefault="00084744" w:rsidP="00812DC1">
      <w:pPr>
        <w:pStyle w:val="ListParagraph"/>
        <w:spacing w:line="240" w:lineRule="auto"/>
        <w:ind w:left="1560"/>
        <w:contextualSpacing w:val="0"/>
        <w:rPr>
          <w:rFonts w:ascii="Arial" w:hAnsi="Arial" w:cs="Arial"/>
        </w:rPr>
      </w:pPr>
    </w:p>
    <w:p w14:paraId="0CEEE292" w14:textId="3E92EE46" w:rsidR="00084744" w:rsidRPr="00702704" w:rsidRDefault="00084744" w:rsidP="009F2C79">
      <w:pPr>
        <w:pStyle w:val="ListParagraph"/>
        <w:numPr>
          <w:ilvl w:val="2"/>
          <w:numId w:val="1"/>
        </w:numPr>
        <w:spacing w:line="240" w:lineRule="auto"/>
        <w:ind w:left="1418" w:hanging="698"/>
        <w:contextualSpacing w:val="0"/>
        <w:rPr>
          <w:rFonts w:ascii="Arial" w:hAnsi="Arial" w:cs="Arial"/>
        </w:rPr>
      </w:pPr>
      <w:bookmarkStart w:id="1" w:name="_Hlk109987688"/>
      <w:r w:rsidRPr="00702704">
        <w:rPr>
          <w:rFonts w:ascii="Arial" w:hAnsi="Arial" w:cs="Arial"/>
        </w:rPr>
        <w:t xml:space="preserve">Check the identity of the vial. This procedure is intended for use with the </w:t>
      </w:r>
      <w:r w:rsidR="003A6693">
        <w:rPr>
          <w:rFonts w:ascii="Arial" w:hAnsi="Arial" w:cs="Arial"/>
          <w:b/>
        </w:rPr>
        <w:t>Comirnaty 3 (THREE) (XBB.1.5) concentrate</w:t>
      </w:r>
      <w:r w:rsidR="001751C9" w:rsidDel="001751C9">
        <w:rPr>
          <w:rFonts w:ascii="Arial" w:hAnsi="Arial" w:cs="Arial"/>
          <w:b/>
        </w:rPr>
        <w:t xml:space="preserve"> </w:t>
      </w:r>
      <w:r w:rsidRPr="00702704">
        <w:rPr>
          <w:rFonts w:ascii="Arial" w:hAnsi="Arial" w:cs="Arial"/>
        </w:rPr>
        <w:t>presentation.</w:t>
      </w:r>
    </w:p>
    <w:p w14:paraId="463CE00C" w14:textId="61B2C7FF" w:rsidR="00084744" w:rsidRPr="00702704" w:rsidRDefault="00084744" w:rsidP="009F2C79">
      <w:pPr>
        <w:pStyle w:val="ListParagraph"/>
        <w:spacing w:line="240" w:lineRule="auto"/>
        <w:ind w:left="1560" w:hanging="142"/>
        <w:rPr>
          <w:rFonts w:ascii="Arial" w:hAnsi="Arial" w:cs="Arial"/>
          <w:color w:val="000000" w:themeColor="text1"/>
        </w:rPr>
      </w:pPr>
      <w:r w:rsidRPr="00702704">
        <w:rPr>
          <w:rFonts w:ascii="Arial" w:hAnsi="Arial" w:cs="Arial"/>
          <w:color w:val="000000" w:themeColor="text1"/>
        </w:rPr>
        <w:t>•</w:t>
      </w:r>
      <w:r w:rsidRPr="00702704">
        <w:rPr>
          <w:rFonts w:ascii="Arial" w:hAnsi="Arial" w:cs="Arial"/>
          <w:color w:val="000000" w:themeColor="text1"/>
        </w:rPr>
        <w:tab/>
        <w:t xml:space="preserve">Check the vial has a </w:t>
      </w:r>
      <w:r w:rsidR="002859F7">
        <w:rPr>
          <w:rFonts w:ascii="Arial" w:hAnsi="Arial" w:cs="Arial"/>
          <w:color w:val="000000" w:themeColor="text1"/>
        </w:rPr>
        <w:t>maroon</w:t>
      </w:r>
      <w:r w:rsidRPr="00702704">
        <w:rPr>
          <w:rFonts w:ascii="Arial" w:hAnsi="Arial" w:cs="Arial"/>
          <w:color w:val="000000" w:themeColor="text1"/>
        </w:rPr>
        <w:t xml:space="preserve"> cap</w:t>
      </w:r>
      <w:r w:rsidR="00177760" w:rsidRPr="00702704">
        <w:rPr>
          <w:rFonts w:ascii="Arial" w:hAnsi="Arial" w:cs="Arial"/>
          <w:color w:val="000000" w:themeColor="text1"/>
        </w:rPr>
        <w:t xml:space="preserve"> and the label states </w:t>
      </w:r>
      <w:r w:rsidR="00177760" w:rsidRPr="00702704">
        <w:rPr>
          <w:rFonts w:ascii="Arial" w:hAnsi="Arial" w:cs="Arial"/>
        </w:rPr>
        <w:t xml:space="preserve">Comirnaty </w:t>
      </w:r>
      <w:r w:rsidR="00E71F9A">
        <w:rPr>
          <w:rFonts w:ascii="Arial" w:hAnsi="Arial" w:cs="Arial"/>
        </w:rPr>
        <w:t>‘</w:t>
      </w:r>
      <w:r w:rsidR="002859F7" w:rsidRPr="00E71F9A">
        <w:rPr>
          <w:rFonts w:ascii="Arial" w:hAnsi="Arial" w:cs="Arial"/>
          <w:b/>
          <w:i/>
          <w:iCs/>
          <w:color w:val="000000" w:themeColor="text1"/>
        </w:rPr>
        <w:t>10</w:t>
      </w:r>
      <w:r w:rsidR="00177760" w:rsidRPr="00E71F9A">
        <w:rPr>
          <w:rFonts w:ascii="Arial" w:hAnsi="Arial" w:cs="Arial"/>
          <w:b/>
          <w:i/>
          <w:iCs/>
          <w:color w:val="000000" w:themeColor="text1"/>
        </w:rPr>
        <w:t xml:space="preserve"> doses of </w:t>
      </w:r>
      <w:r w:rsidR="002859F7" w:rsidRPr="00E71F9A">
        <w:rPr>
          <w:rFonts w:ascii="Arial" w:hAnsi="Arial" w:cs="Arial"/>
          <w:b/>
          <w:i/>
          <w:iCs/>
          <w:color w:val="000000" w:themeColor="text1"/>
        </w:rPr>
        <w:t>3</w:t>
      </w:r>
      <w:r w:rsidR="00177760" w:rsidRPr="00E71F9A">
        <w:rPr>
          <w:rFonts w:ascii="Arial" w:hAnsi="Arial" w:cs="Arial"/>
          <w:b/>
          <w:i/>
          <w:iCs/>
          <w:color w:val="000000" w:themeColor="text1"/>
        </w:rPr>
        <w:t>mcg</w:t>
      </w:r>
      <w:r w:rsidR="00E71F9A">
        <w:rPr>
          <w:rFonts w:ascii="Arial" w:hAnsi="Arial" w:cs="Arial"/>
          <w:b/>
          <w:i/>
          <w:iCs/>
          <w:color w:val="000000" w:themeColor="text1"/>
        </w:rPr>
        <w:t>’</w:t>
      </w:r>
      <w:r w:rsidRPr="00702704">
        <w:rPr>
          <w:rFonts w:ascii="Arial" w:hAnsi="Arial" w:cs="Arial"/>
          <w:color w:val="000000" w:themeColor="text1"/>
        </w:rPr>
        <w:t xml:space="preserve"> </w:t>
      </w:r>
    </w:p>
    <w:p w14:paraId="286C1137" w14:textId="49A495F6" w:rsidR="00084744" w:rsidRPr="00702704" w:rsidRDefault="00084744" w:rsidP="009F2C79">
      <w:pPr>
        <w:pStyle w:val="ListParagraph"/>
        <w:spacing w:line="240" w:lineRule="auto"/>
        <w:ind w:left="1560" w:hanging="142"/>
        <w:rPr>
          <w:rFonts w:ascii="Arial" w:hAnsi="Arial" w:cs="Arial"/>
          <w:color w:val="000000" w:themeColor="text1"/>
        </w:rPr>
      </w:pPr>
      <w:r w:rsidRPr="00702704">
        <w:rPr>
          <w:rFonts w:ascii="Arial" w:hAnsi="Arial" w:cs="Arial"/>
          <w:color w:val="000000" w:themeColor="text1"/>
        </w:rPr>
        <w:t>•</w:t>
      </w:r>
      <w:r w:rsidRPr="00702704">
        <w:rPr>
          <w:rFonts w:ascii="Arial" w:hAnsi="Arial" w:cs="Arial"/>
          <w:color w:val="000000" w:themeColor="text1"/>
        </w:rPr>
        <w:tab/>
        <w:t>Check label on the vial selected matches the picture below:</w:t>
      </w:r>
    </w:p>
    <w:p w14:paraId="54DD3130" w14:textId="77777777" w:rsidR="00084744" w:rsidRPr="00702704" w:rsidRDefault="00084744" w:rsidP="00084744">
      <w:pPr>
        <w:pStyle w:val="ListParagraph"/>
        <w:spacing w:line="240" w:lineRule="auto"/>
        <w:ind w:left="1276"/>
        <w:rPr>
          <w:rFonts w:ascii="Arial" w:hAnsi="Arial" w:cs="Arial"/>
          <w:color w:val="000000" w:themeColor="text1"/>
        </w:rPr>
      </w:pPr>
    </w:p>
    <w:p w14:paraId="15ED823A" w14:textId="57F99AA9" w:rsidR="00D30413" w:rsidRPr="002859F7" w:rsidRDefault="00084744" w:rsidP="002859F7">
      <w:pPr>
        <w:pStyle w:val="ListParagraph"/>
        <w:spacing w:line="240" w:lineRule="auto"/>
        <w:ind w:left="1276"/>
        <w:rPr>
          <w:rFonts w:ascii="Arial" w:hAnsi="Arial" w:cs="Arial"/>
          <w:color w:val="000000" w:themeColor="text1"/>
        </w:rPr>
      </w:pPr>
      <w:r w:rsidRPr="00702704">
        <w:rPr>
          <w:rFonts w:ascii="Arial" w:hAnsi="Arial" w:cs="Arial"/>
          <w:color w:val="000000" w:themeColor="text1"/>
        </w:rPr>
        <w:t xml:space="preserve"> </w:t>
      </w:r>
      <w:r w:rsidRPr="00702704">
        <w:rPr>
          <w:rFonts w:ascii="Arial" w:hAnsi="Arial" w:cs="Arial"/>
          <w:noProof/>
          <w:color w:val="000000" w:themeColor="text1"/>
        </w:rPr>
        <w:t xml:space="preserve">                           </w:t>
      </w:r>
      <w:r w:rsidR="00A51991">
        <w:rPr>
          <w:noProof/>
        </w:rPr>
        <w:drawing>
          <wp:inline distT="0" distB="0" distL="0" distR="0" wp14:anchorId="69A05354" wp14:editId="1CC33D6D">
            <wp:extent cx="2598433"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22356" cy="1182361"/>
                    </a:xfrm>
                    <a:prstGeom prst="rect">
                      <a:avLst/>
                    </a:prstGeom>
                  </pic:spPr>
                </pic:pic>
              </a:graphicData>
            </a:graphic>
          </wp:inline>
        </w:drawing>
      </w:r>
      <w:r w:rsidRPr="00702704">
        <w:rPr>
          <w:rFonts w:ascii="Arial" w:hAnsi="Arial" w:cs="Arial"/>
          <w:noProof/>
          <w:color w:val="000000" w:themeColor="text1"/>
        </w:rPr>
        <w:t xml:space="preserve"> </w:t>
      </w:r>
      <w:bookmarkEnd w:id="1"/>
    </w:p>
    <w:p w14:paraId="5CA09F45" w14:textId="77777777" w:rsidR="00A85243" w:rsidRPr="00702704" w:rsidRDefault="00A85243" w:rsidP="00812DC1">
      <w:pPr>
        <w:pStyle w:val="ListParagraph"/>
        <w:spacing w:line="240" w:lineRule="auto"/>
        <w:ind w:left="1276"/>
        <w:rPr>
          <w:rFonts w:ascii="Arial" w:hAnsi="Arial" w:cs="Arial"/>
          <w:color w:val="000000" w:themeColor="text1"/>
        </w:rPr>
      </w:pPr>
    </w:p>
    <w:p w14:paraId="1251D442" w14:textId="6D48910E" w:rsidR="00A85243" w:rsidRPr="004606DA" w:rsidRDefault="00A85243" w:rsidP="00812DC1">
      <w:pPr>
        <w:pStyle w:val="ListParagraph"/>
        <w:numPr>
          <w:ilvl w:val="1"/>
          <w:numId w:val="1"/>
        </w:numPr>
        <w:spacing w:line="240" w:lineRule="auto"/>
        <w:ind w:left="993" w:hanging="567"/>
        <w:rPr>
          <w:rFonts w:ascii="Arial" w:hAnsi="Arial" w:cs="Arial"/>
          <w:b/>
          <w:bCs/>
          <w:color w:val="000000" w:themeColor="text1"/>
        </w:rPr>
      </w:pPr>
      <w:r w:rsidRPr="004606DA">
        <w:rPr>
          <w:rFonts w:ascii="Arial" w:hAnsi="Arial" w:cs="Arial"/>
          <w:b/>
          <w:bCs/>
          <w:color w:val="000000" w:themeColor="text1"/>
        </w:rPr>
        <w:t xml:space="preserve">Dilute the </w:t>
      </w:r>
      <w:proofErr w:type="gramStart"/>
      <w:r w:rsidRPr="004606DA">
        <w:rPr>
          <w:rFonts w:ascii="Arial" w:hAnsi="Arial" w:cs="Arial"/>
          <w:b/>
          <w:bCs/>
          <w:color w:val="000000" w:themeColor="text1"/>
        </w:rPr>
        <w:t>vial</w:t>
      </w:r>
      <w:proofErr w:type="gramEnd"/>
    </w:p>
    <w:p w14:paraId="65EB6A4C" w14:textId="77777777" w:rsidR="00C334D5" w:rsidRPr="00702704" w:rsidRDefault="00C334D5" w:rsidP="00C334D5">
      <w:pPr>
        <w:pStyle w:val="ListParagraph"/>
        <w:spacing w:line="240" w:lineRule="auto"/>
        <w:ind w:left="1224"/>
        <w:rPr>
          <w:rFonts w:ascii="Arial" w:hAnsi="Arial" w:cs="Arial"/>
          <w:color w:val="000000" w:themeColor="text1"/>
        </w:rPr>
      </w:pPr>
    </w:p>
    <w:p w14:paraId="3450BF05" w14:textId="3EAC4BEE" w:rsidR="003D4B34" w:rsidRPr="00702704" w:rsidRDefault="00011E6D" w:rsidP="00812DC1">
      <w:pPr>
        <w:pStyle w:val="ListParagraph"/>
        <w:numPr>
          <w:ilvl w:val="2"/>
          <w:numId w:val="1"/>
        </w:numPr>
        <w:spacing w:line="240" w:lineRule="auto"/>
        <w:ind w:left="1418" w:hanging="698"/>
        <w:rPr>
          <w:rFonts w:ascii="Arial" w:hAnsi="Arial" w:cs="Arial"/>
          <w:color w:val="000000" w:themeColor="text1"/>
        </w:rPr>
      </w:pPr>
      <w:r w:rsidRPr="00702704">
        <w:rPr>
          <w:rFonts w:ascii="Arial" w:hAnsi="Arial" w:cs="Arial"/>
          <w:color w:val="000000" w:themeColor="text1"/>
        </w:rPr>
        <w:t>Slowly i</w:t>
      </w:r>
      <w:r w:rsidR="000645B3" w:rsidRPr="00702704">
        <w:rPr>
          <w:rFonts w:ascii="Arial" w:hAnsi="Arial" w:cs="Arial"/>
          <w:color w:val="000000" w:themeColor="text1"/>
        </w:rPr>
        <w:t>nvert the vial 10 times to thoroughly mix the concentrate suspension</w:t>
      </w:r>
      <w:r w:rsidR="00A84E14" w:rsidRPr="00702704">
        <w:rPr>
          <w:rFonts w:ascii="Arial" w:hAnsi="Arial" w:cs="Arial"/>
          <w:color w:val="000000" w:themeColor="text1"/>
        </w:rPr>
        <w:t>, DO NOT shake.</w:t>
      </w:r>
      <w:r w:rsidR="00B274B0" w:rsidRPr="00702704">
        <w:rPr>
          <w:rFonts w:ascii="Arial" w:hAnsi="Arial" w:cs="Arial"/>
          <w:color w:val="000000" w:themeColor="text1"/>
        </w:rPr>
        <w:t xml:space="preserve"> One inversion requires the vial to be fully rotated back to an upright position.</w:t>
      </w:r>
      <w:r w:rsidR="00C17297" w:rsidRPr="00702704">
        <w:rPr>
          <w:rFonts w:ascii="Arial" w:hAnsi="Arial" w:cs="Arial"/>
          <w:color w:val="000000" w:themeColor="text1"/>
        </w:rPr>
        <w:t xml:space="preserve"> Prior to dilution, the thawed dispersion may contain white to off-white opaque amorphous particles.</w:t>
      </w:r>
    </w:p>
    <w:p w14:paraId="5D1FE69A" w14:textId="77777777" w:rsidR="003D4B34" w:rsidRPr="00702704" w:rsidRDefault="003D4B34" w:rsidP="007816D1">
      <w:pPr>
        <w:spacing w:after="0" w:line="240" w:lineRule="auto"/>
        <w:rPr>
          <w:rFonts w:ascii="Arial" w:hAnsi="Arial" w:cs="Arial"/>
          <w:color w:val="000000" w:themeColor="text1"/>
        </w:rPr>
      </w:pPr>
    </w:p>
    <w:p w14:paraId="62826195" w14:textId="4B981D7D" w:rsidR="002D4AF3" w:rsidRPr="00702704" w:rsidRDefault="00790219" w:rsidP="00812DC1">
      <w:pPr>
        <w:pStyle w:val="ListParagraph"/>
        <w:numPr>
          <w:ilvl w:val="2"/>
          <w:numId w:val="1"/>
        </w:numPr>
        <w:spacing w:line="240" w:lineRule="auto"/>
        <w:ind w:left="1428" w:hanging="708"/>
        <w:rPr>
          <w:rFonts w:ascii="Arial" w:hAnsi="Arial" w:cs="Arial"/>
        </w:rPr>
      </w:pPr>
      <w:r w:rsidRPr="00702704">
        <w:rPr>
          <w:rFonts w:ascii="Arial" w:hAnsi="Arial" w:cs="Arial"/>
        </w:rPr>
        <w:lastRenderedPageBreak/>
        <w:t>Remove the</w:t>
      </w:r>
      <w:r w:rsidR="001C7910" w:rsidRPr="00702704">
        <w:rPr>
          <w:rFonts w:ascii="Arial" w:hAnsi="Arial" w:cs="Arial"/>
        </w:rPr>
        <w:t xml:space="preserve"> </w:t>
      </w:r>
      <w:r w:rsidR="002859F7">
        <w:rPr>
          <w:rFonts w:ascii="Arial" w:hAnsi="Arial" w:cs="Arial"/>
        </w:rPr>
        <w:t xml:space="preserve">maroon </w:t>
      </w:r>
      <w:r w:rsidRPr="00702704">
        <w:rPr>
          <w:rFonts w:ascii="Arial" w:hAnsi="Arial" w:cs="Arial"/>
        </w:rPr>
        <w:t>vial dust cover and c</w:t>
      </w:r>
      <w:r w:rsidR="002D4AF3" w:rsidRPr="00702704">
        <w:rPr>
          <w:rFonts w:ascii="Arial" w:hAnsi="Arial" w:cs="Arial"/>
        </w:rPr>
        <w:t xml:space="preserve">leanse the vaccine vial stopper with a single use </w:t>
      </w:r>
      <w:r w:rsidR="002E5C7B" w:rsidRPr="00702704">
        <w:rPr>
          <w:rFonts w:ascii="Arial" w:hAnsi="Arial" w:cs="Arial"/>
        </w:rPr>
        <w:t xml:space="preserve">70% alcohol </w:t>
      </w:r>
      <w:r w:rsidR="002D4AF3" w:rsidRPr="00702704">
        <w:rPr>
          <w:rFonts w:ascii="Arial" w:hAnsi="Arial" w:cs="Arial"/>
        </w:rPr>
        <w:t>swab</w:t>
      </w:r>
      <w:r w:rsidRPr="00702704">
        <w:rPr>
          <w:rFonts w:ascii="Arial" w:hAnsi="Arial" w:cs="Arial"/>
        </w:rPr>
        <w:t xml:space="preserve"> D</w:t>
      </w:r>
      <w:r w:rsidR="00D140E9" w:rsidRPr="00702704">
        <w:rPr>
          <w:rFonts w:ascii="Arial" w:hAnsi="Arial" w:cs="Arial"/>
        </w:rPr>
        <w:t>iscard the swab into a clinical waste bin</w:t>
      </w:r>
      <w:r w:rsidR="002D4AF3" w:rsidRPr="00702704">
        <w:rPr>
          <w:rFonts w:ascii="Arial" w:hAnsi="Arial" w:cs="Arial"/>
        </w:rPr>
        <w:t>. Set</w:t>
      </w:r>
      <w:r w:rsidR="008532BF" w:rsidRPr="00702704">
        <w:rPr>
          <w:rFonts w:ascii="Arial" w:hAnsi="Arial" w:cs="Arial"/>
        </w:rPr>
        <w:t xml:space="preserve"> the concentrate vaccine vial </w:t>
      </w:r>
      <w:r w:rsidR="002D4AF3" w:rsidRPr="00702704">
        <w:rPr>
          <w:rFonts w:ascii="Arial" w:hAnsi="Arial" w:cs="Arial"/>
        </w:rPr>
        <w:t>to one side.</w:t>
      </w:r>
    </w:p>
    <w:p w14:paraId="23A3B533" w14:textId="5C7D4392" w:rsidR="00A85243" w:rsidRPr="00702704" w:rsidRDefault="00A85243" w:rsidP="00A85243">
      <w:pPr>
        <w:pStyle w:val="ListParagraph"/>
        <w:numPr>
          <w:ilvl w:val="2"/>
          <w:numId w:val="1"/>
        </w:numPr>
        <w:spacing w:line="240" w:lineRule="auto"/>
        <w:ind w:left="1418" w:hanging="698"/>
        <w:rPr>
          <w:rFonts w:ascii="Arial" w:hAnsi="Arial" w:cs="Arial"/>
        </w:rPr>
      </w:pPr>
      <w:r w:rsidRPr="00702704">
        <w:rPr>
          <w:rFonts w:ascii="Arial" w:hAnsi="Arial" w:cs="Arial"/>
        </w:rPr>
        <w:t xml:space="preserve">Draw up </w:t>
      </w:r>
      <w:r w:rsidR="002859F7">
        <w:rPr>
          <w:rFonts w:ascii="Arial" w:hAnsi="Arial" w:cs="Arial"/>
          <w:b/>
          <w:bCs/>
        </w:rPr>
        <w:t>2.2</w:t>
      </w:r>
      <w:r w:rsidR="000772F4" w:rsidRPr="00702704">
        <w:rPr>
          <w:rFonts w:ascii="Arial" w:hAnsi="Arial" w:cs="Arial"/>
          <w:b/>
          <w:bCs/>
        </w:rPr>
        <w:t xml:space="preserve"> </w:t>
      </w:r>
      <w:r w:rsidRPr="00702704">
        <w:rPr>
          <w:rFonts w:ascii="Arial" w:hAnsi="Arial" w:cs="Arial"/>
          <w:b/>
          <w:bCs/>
        </w:rPr>
        <w:t>mL</w:t>
      </w:r>
      <w:r w:rsidRPr="00702704">
        <w:rPr>
          <w:rFonts w:ascii="Arial" w:hAnsi="Arial" w:cs="Arial"/>
        </w:rPr>
        <w:t xml:space="preserve"> of sodium chloride </w:t>
      </w:r>
      <w:r w:rsidR="0017795A">
        <w:rPr>
          <w:rFonts w:ascii="Arial" w:hAnsi="Arial" w:cs="Arial"/>
        </w:rPr>
        <w:t>0.9% solution for injection</w:t>
      </w:r>
      <w:r w:rsidRPr="00702704">
        <w:rPr>
          <w:rFonts w:ascii="Arial" w:hAnsi="Arial" w:cs="Arial"/>
        </w:rPr>
        <w:t xml:space="preserve">: </w:t>
      </w:r>
    </w:p>
    <w:p w14:paraId="607D4211" w14:textId="0B15B03E" w:rsidR="00533A12" w:rsidRPr="00702704" w:rsidRDefault="00C61222" w:rsidP="00812DC1">
      <w:pPr>
        <w:pStyle w:val="ListParagraph"/>
        <w:numPr>
          <w:ilvl w:val="3"/>
          <w:numId w:val="1"/>
        </w:numPr>
        <w:spacing w:line="240" w:lineRule="auto"/>
        <w:ind w:left="1701" w:hanging="283"/>
        <w:rPr>
          <w:rFonts w:ascii="Arial" w:hAnsi="Arial" w:cs="Arial"/>
        </w:rPr>
      </w:pPr>
      <w:r w:rsidRPr="00702704">
        <w:rPr>
          <w:rFonts w:ascii="Arial" w:hAnsi="Arial" w:cs="Arial"/>
        </w:rPr>
        <w:t xml:space="preserve">Cleanse the top and shoulders of 5mL ampoule of sodium chloride </w:t>
      </w:r>
      <w:r w:rsidR="0017795A">
        <w:rPr>
          <w:rFonts w:ascii="Arial" w:hAnsi="Arial" w:cs="Arial"/>
        </w:rPr>
        <w:t>0.9% solution for injection</w:t>
      </w:r>
      <w:r w:rsidRPr="00702704">
        <w:rPr>
          <w:rFonts w:ascii="Arial" w:hAnsi="Arial" w:cs="Arial"/>
        </w:rPr>
        <w:t xml:space="preserve"> with a single use 70% alcohol swab and discard the swab into a clinical waste bin.</w:t>
      </w:r>
    </w:p>
    <w:p w14:paraId="58ACD270" w14:textId="161B6AFA" w:rsidR="00A85243" w:rsidRPr="00702704" w:rsidRDefault="002D4AF3" w:rsidP="00812DC1">
      <w:pPr>
        <w:pStyle w:val="ListParagraph"/>
        <w:numPr>
          <w:ilvl w:val="3"/>
          <w:numId w:val="1"/>
        </w:numPr>
        <w:spacing w:line="240" w:lineRule="auto"/>
        <w:ind w:left="1701" w:hanging="283"/>
        <w:rPr>
          <w:rFonts w:ascii="Arial" w:hAnsi="Arial" w:cs="Arial"/>
        </w:rPr>
      </w:pPr>
      <w:r w:rsidRPr="00702704">
        <w:rPr>
          <w:rFonts w:ascii="Arial" w:hAnsi="Arial" w:cs="Arial"/>
        </w:rPr>
        <w:t>Using aseptic technique, snap the top of</w:t>
      </w:r>
      <w:r w:rsidR="00FF4F39" w:rsidRPr="00702704">
        <w:rPr>
          <w:rFonts w:ascii="Arial" w:hAnsi="Arial" w:cs="Arial"/>
        </w:rPr>
        <w:t>f</w:t>
      </w:r>
      <w:r w:rsidRPr="00702704">
        <w:rPr>
          <w:rFonts w:ascii="Arial" w:hAnsi="Arial" w:cs="Arial"/>
        </w:rPr>
        <w:t xml:space="preserve"> </w:t>
      </w:r>
      <w:r w:rsidR="00A85243" w:rsidRPr="00702704">
        <w:rPr>
          <w:rFonts w:ascii="Arial" w:hAnsi="Arial" w:cs="Arial"/>
        </w:rPr>
        <w:t>the</w:t>
      </w:r>
      <w:r w:rsidRPr="00702704">
        <w:rPr>
          <w:rFonts w:ascii="Arial" w:hAnsi="Arial" w:cs="Arial"/>
        </w:rPr>
        <w:t xml:space="preserve"> ampoule</w:t>
      </w:r>
      <w:r w:rsidR="00A85243" w:rsidRPr="00702704">
        <w:rPr>
          <w:rFonts w:ascii="Arial" w:hAnsi="Arial" w:cs="Arial"/>
        </w:rPr>
        <w:t xml:space="preserve"> and u</w:t>
      </w:r>
      <w:r w:rsidRPr="00702704">
        <w:rPr>
          <w:rFonts w:ascii="Arial" w:hAnsi="Arial" w:cs="Arial"/>
        </w:rPr>
        <w:t>se</w:t>
      </w:r>
      <w:r w:rsidR="00C61222" w:rsidRPr="00702704">
        <w:rPr>
          <w:rFonts w:ascii="Arial" w:hAnsi="Arial" w:cs="Arial"/>
        </w:rPr>
        <w:t xml:space="preserve"> </w:t>
      </w:r>
      <w:r w:rsidR="00545E6A" w:rsidRPr="00702704">
        <w:rPr>
          <w:rFonts w:ascii="Arial" w:hAnsi="Arial" w:cs="Arial"/>
        </w:rPr>
        <w:t xml:space="preserve">a </w:t>
      </w:r>
      <w:r w:rsidR="00E407A2" w:rsidRPr="00702704">
        <w:rPr>
          <w:rFonts w:ascii="Arial" w:hAnsi="Arial" w:cs="Arial"/>
        </w:rPr>
        <w:t>3</w:t>
      </w:r>
      <w:r w:rsidR="00C61222" w:rsidRPr="00702704">
        <w:rPr>
          <w:rFonts w:ascii="Arial" w:hAnsi="Arial" w:cs="Arial"/>
        </w:rPr>
        <w:t>mL</w:t>
      </w:r>
      <w:r w:rsidR="00FF4F39" w:rsidRPr="00702704">
        <w:rPr>
          <w:rFonts w:ascii="Arial" w:hAnsi="Arial" w:cs="Arial"/>
        </w:rPr>
        <w:t xml:space="preserve"> syringe and</w:t>
      </w:r>
      <w:r w:rsidRPr="00702704">
        <w:rPr>
          <w:rFonts w:ascii="Arial" w:hAnsi="Arial" w:cs="Arial"/>
        </w:rPr>
        <w:t xml:space="preserve"> </w:t>
      </w:r>
      <w:r w:rsidR="00D102ED" w:rsidRPr="00702704">
        <w:rPr>
          <w:rFonts w:ascii="Arial" w:hAnsi="Arial" w:cs="Arial"/>
        </w:rPr>
        <w:t>21g</w:t>
      </w:r>
      <w:r w:rsidR="00677BF6" w:rsidRPr="00702704">
        <w:rPr>
          <w:rFonts w:ascii="Arial" w:hAnsi="Arial" w:cs="Arial"/>
        </w:rPr>
        <w:t xml:space="preserve"> or finer</w:t>
      </w:r>
      <w:r w:rsidR="00D102ED" w:rsidRPr="00702704">
        <w:rPr>
          <w:rFonts w:ascii="Arial" w:hAnsi="Arial" w:cs="Arial"/>
        </w:rPr>
        <w:t xml:space="preserve"> </w:t>
      </w:r>
      <w:r w:rsidRPr="00702704">
        <w:rPr>
          <w:rFonts w:ascii="Arial" w:hAnsi="Arial" w:cs="Arial"/>
        </w:rPr>
        <w:t>needle to draw up</w:t>
      </w:r>
      <w:r w:rsidR="00413E71" w:rsidRPr="00702704">
        <w:rPr>
          <w:rFonts w:ascii="Arial" w:hAnsi="Arial" w:cs="Arial"/>
        </w:rPr>
        <w:t xml:space="preserve"> </w:t>
      </w:r>
      <w:r w:rsidR="002859F7">
        <w:rPr>
          <w:rFonts w:ascii="Arial" w:hAnsi="Arial" w:cs="Arial"/>
          <w:b/>
        </w:rPr>
        <w:t>2.2</w:t>
      </w:r>
      <w:r w:rsidR="00C61222" w:rsidRPr="00702704">
        <w:rPr>
          <w:rFonts w:ascii="Arial" w:hAnsi="Arial" w:cs="Arial"/>
          <w:b/>
        </w:rPr>
        <w:t xml:space="preserve"> mL</w:t>
      </w:r>
      <w:r w:rsidR="00413E71" w:rsidRPr="00702704">
        <w:rPr>
          <w:rFonts w:ascii="Arial" w:hAnsi="Arial" w:cs="Arial"/>
        </w:rPr>
        <w:t xml:space="preserve"> of </w:t>
      </w:r>
      <w:bookmarkStart w:id="2" w:name="_Hlk109307470"/>
      <w:r w:rsidR="00413E71" w:rsidRPr="00702704">
        <w:rPr>
          <w:rFonts w:ascii="Arial" w:hAnsi="Arial" w:cs="Arial"/>
        </w:rPr>
        <w:t xml:space="preserve">sodium chloride </w:t>
      </w:r>
      <w:r w:rsidR="0017795A">
        <w:rPr>
          <w:rFonts w:ascii="Arial" w:hAnsi="Arial" w:cs="Arial"/>
        </w:rPr>
        <w:t>0.9% solution for injection</w:t>
      </w:r>
      <w:r w:rsidR="00413E71" w:rsidRPr="00702704">
        <w:rPr>
          <w:rFonts w:ascii="Arial" w:hAnsi="Arial" w:cs="Arial"/>
        </w:rPr>
        <w:t>.</w:t>
      </w:r>
      <w:bookmarkEnd w:id="2"/>
    </w:p>
    <w:p w14:paraId="4E88BCDC" w14:textId="55664640" w:rsidR="00A85243" w:rsidRPr="00702704" w:rsidRDefault="00FF4F39" w:rsidP="00812DC1">
      <w:pPr>
        <w:pStyle w:val="ListParagraph"/>
        <w:numPr>
          <w:ilvl w:val="3"/>
          <w:numId w:val="1"/>
        </w:numPr>
        <w:spacing w:line="240" w:lineRule="auto"/>
        <w:ind w:left="1701" w:hanging="283"/>
        <w:rPr>
          <w:rFonts w:ascii="Arial" w:hAnsi="Arial" w:cs="Arial"/>
        </w:rPr>
      </w:pPr>
      <w:r w:rsidRPr="00702704">
        <w:rPr>
          <w:rFonts w:ascii="Arial" w:hAnsi="Arial" w:cs="Arial"/>
        </w:rPr>
        <w:t>Check</w:t>
      </w:r>
      <w:r w:rsidR="006B17E8" w:rsidRPr="00702704">
        <w:rPr>
          <w:rFonts w:ascii="Arial" w:hAnsi="Arial" w:cs="Arial"/>
        </w:rPr>
        <w:t xml:space="preserve"> the</w:t>
      </w:r>
      <w:r w:rsidRPr="00702704">
        <w:rPr>
          <w:rFonts w:ascii="Arial" w:hAnsi="Arial" w:cs="Arial"/>
        </w:rPr>
        <w:t xml:space="preserve"> volume </w:t>
      </w:r>
      <w:r w:rsidR="00F34C4F" w:rsidRPr="00702704">
        <w:rPr>
          <w:rFonts w:ascii="Arial" w:hAnsi="Arial" w:cs="Arial"/>
        </w:rPr>
        <w:t xml:space="preserve">of </w:t>
      </w:r>
      <w:r w:rsidRPr="00702704">
        <w:rPr>
          <w:rFonts w:ascii="Arial" w:hAnsi="Arial" w:cs="Arial"/>
        </w:rPr>
        <w:t xml:space="preserve">sodium chloride </w:t>
      </w:r>
      <w:r w:rsidR="0017795A">
        <w:rPr>
          <w:rFonts w:ascii="Arial" w:hAnsi="Arial" w:cs="Arial"/>
        </w:rPr>
        <w:t>0.9% solution for injection</w:t>
      </w:r>
      <w:r w:rsidRPr="00702704">
        <w:rPr>
          <w:rFonts w:ascii="Arial" w:hAnsi="Arial" w:cs="Arial"/>
        </w:rPr>
        <w:t xml:space="preserve"> drawn up is </w:t>
      </w:r>
      <w:r w:rsidR="002859F7">
        <w:rPr>
          <w:rFonts w:ascii="Arial" w:hAnsi="Arial" w:cs="Arial"/>
          <w:b/>
        </w:rPr>
        <w:t>2.2</w:t>
      </w:r>
      <w:r w:rsidR="00C61222" w:rsidRPr="00702704">
        <w:rPr>
          <w:rFonts w:ascii="Arial" w:hAnsi="Arial" w:cs="Arial"/>
          <w:b/>
        </w:rPr>
        <w:t>mL</w:t>
      </w:r>
      <w:r w:rsidR="00011E6D" w:rsidRPr="00702704">
        <w:rPr>
          <w:rFonts w:ascii="Arial" w:hAnsi="Arial" w:cs="Arial"/>
          <w:b/>
        </w:rPr>
        <w:t xml:space="preserve">. </w:t>
      </w:r>
      <w:r w:rsidR="00011E6D" w:rsidRPr="00702704">
        <w:rPr>
          <w:rFonts w:ascii="Arial" w:hAnsi="Arial" w:cs="Arial"/>
          <w:b/>
          <w:color w:val="FF0000"/>
        </w:rPr>
        <w:t>[</w:t>
      </w:r>
      <w:r w:rsidR="00EA146C" w:rsidRPr="00702704">
        <w:rPr>
          <w:rFonts w:ascii="Arial" w:hAnsi="Arial" w:cs="Arial"/>
          <w:b/>
          <w:color w:val="FF0000"/>
        </w:rPr>
        <w:t>May require</w:t>
      </w:r>
      <w:r w:rsidR="00011E6D" w:rsidRPr="00702704">
        <w:rPr>
          <w:rFonts w:ascii="Arial" w:hAnsi="Arial" w:cs="Arial"/>
          <w:b/>
          <w:color w:val="FF0000"/>
        </w:rPr>
        <w:t xml:space="preserve"> independent 2</w:t>
      </w:r>
      <w:r w:rsidR="00011E6D" w:rsidRPr="00702704">
        <w:rPr>
          <w:rFonts w:ascii="Arial" w:hAnsi="Arial" w:cs="Arial"/>
          <w:b/>
          <w:color w:val="FF0000"/>
          <w:vertAlign w:val="superscript"/>
        </w:rPr>
        <w:t>nd</w:t>
      </w:r>
      <w:r w:rsidR="00011E6D" w:rsidRPr="00702704">
        <w:rPr>
          <w:rFonts w:ascii="Arial" w:hAnsi="Arial" w:cs="Arial"/>
          <w:b/>
          <w:color w:val="FF0000"/>
        </w:rPr>
        <w:t xml:space="preserve"> check depending on local policy]</w:t>
      </w:r>
    </w:p>
    <w:p w14:paraId="5A3E867D" w14:textId="29462677" w:rsidR="00A85243" w:rsidRPr="00702704" w:rsidRDefault="00413E71" w:rsidP="00812DC1">
      <w:pPr>
        <w:pStyle w:val="ListParagraph"/>
        <w:numPr>
          <w:ilvl w:val="3"/>
          <w:numId w:val="1"/>
        </w:numPr>
        <w:spacing w:line="240" w:lineRule="auto"/>
        <w:ind w:left="1701" w:hanging="283"/>
        <w:rPr>
          <w:rFonts w:ascii="Arial" w:hAnsi="Arial" w:cs="Arial"/>
        </w:rPr>
      </w:pPr>
      <w:r w:rsidRPr="00702704">
        <w:rPr>
          <w:rFonts w:ascii="Arial" w:hAnsi="Arial" w:cs="Arial"/>
        </w:rPr>
        <w:t xml:space="preserve">Dispose of </w:t>
      </w:r>
      <w:r w:rsidR="001E5810" w:rsidRPr="00702704">
        <w:rPr>
          <w:rFonts w:ascii="Arial" w:hAnsi="Arial" w:cs="Arial"/>
        </w:rPr>
        <w:t xml:space="preserve">the </w:t>
      </w:r>
      <w:r w:rsidRPr="00702704">
        <w:rPr>
          <w:rFonts w:ascii="Arial" w:hAnsi="Arial" w:cs="Arial"/>
        </w:rPr>
        <w:t>remainder of the</w:t>
      </w:r>
      <w:r w:rsidR="002D4AF3" w:rsidRPr="00702704">
        <w:rPr>
          <w:rFonts w:ascii="Arial" w:hAnsi="Arial" w:cs="Arial"/>
        </w:rPr>
        <w:t xml:space="preserve"> 5m</w:t>
      </w:r>
      <w:r w:rsidR="002A385C" w:rsidRPr="00702704">
        <w:rPr>
          <w:rFonts w:ascii="Arial" w:hAnsi="Arial" w:cs="Arial"/>
        </w:rPr>
        <w:t>L</w:t>
      </w:r>
      <w:r w:rsidR="002D4AF3" w:rsidRPr="00702704">
        <w:rPr>
          <w:rFonts w:ascii="Arial" w:hAnsi="Arial" w:cs="Arial"/>
        </w:rPr>
        <w:t xml:space="preserve"> sodium chloride </w:t>
      </w:r>
      <w:r w:rsidR="0017795A">
        <w:rPr>
          <w:rFonts w:ascii="Arial" w:hAnsi="Arial" w:cs="Arial"/>
        </w:rPr>
        <w:t>0.9% solution for injection</w:t>
      </w:r>
      <w:r w:rsidR="002D4AF3" w:rsidRPr="00702704">
        <w:rPr>
          <w:rFonts w:ascii="Arial" w:hAnsi="Arial" w:cs="Arial"/>
        </w:rPr>
        <w:t xml:space="preserve"> ampoule</w:t>
      </w:r>
      <w:r w:rsidRPr="00702704">
        <w:rPr>
          <w:rFonts w:ascii="Arial" w:hAnsi="Arial" w:cs="Arial"/>
        </w:rPr>
        <w:t xml:space="preserve"> </w:t>
      </w:r>
      <w:r w:rsidR="00811F17" w:rsidRPr="00702704">
        <w:rPr>
          <w:rFonts w:ascii="Arial" w:hAnsi="Arial" w:cs="Arial"/>
        </w:rPr>
        <w:t xml:space="preserve">into a </w:t>
      </w:r>
      <w:r w:rsidR="00236E58" w:rsidRPr="00702704">
        <w:rPr>
          <w:rFonts w:ascii="Arial" w:hAnsi="Arial" w:cs="Arial"/>
        </w:rPr>
        <w:t xml:space="preserve">yellow lidded </w:t>
      </w:r>
      <w:r w:rsidR="00811F17" w:rsidRPr="00702704">
        <w:rPr>
          <w:rFonts w:ascii="Arial" w:hAnsi="Arial" w:cs="Arial"/>
        </w:rPr>
        <w:t>sharps bin</w:t>
      </w:r>
      <w:r w:rsidR="00A85243" w:rsidRPr="00702704">
        <w:rPr>
          <w:rFonts w:ascii="Arial" w:hAnsi="Arial" w:cs="Arial"/>
        </w:rPr>
        <w:t>.</w:t>
      </w:r>
    </w:p>
    <w:p w14:paraId="2CCBB5EC" w14:textId="77777777" w:rsidR="00A85243" w:rsidRPr="00702704" w:rsidRDefault="00A85243" w:rsidP="00812DC1">
      <w:pPr>
        <w:spacing w:line="240" w:lineRule="auto"/>
        <w:rPr>
          <w:rFonts w:ascii="Arial" w:hAnsi="Arial" w:cs="Arial"/>
        </w:rPr>
      </w:pPr>
    </w:p>
    <w:p w14:paraId="67BB38FB" w14:textId="2D206D28" w:rsidR="00A85243" w:rsidRPr="00702704" w:rsidRDefault="002D4AF3" w:rsidP="007816D1">
      <w:pPr>
        <w:pStyle w:val="ListParagraph"/>
        <w:numPr>
          <w:ilvl w:val="2"/>
          <w:numId w:val="1"/>
        </w:numPr>
        <w:spacing w:line="240" w:lineRule="auto"/>
        <w:ind w:left="1418" w:hanging="698"/>
        <w:rPr>
          <w:rFonts w:ascii="Arial" w:hAnsi="Arial" w:cs="Arial"/>
          <w:bCs/>
        </w:rPr>
      </w:pPr>
      <w:r w:rsidRPr="00702704">
        <w:rPr>
          <w:rFonts w:ascii="Arial" w:hAnsi="Arial" w:cs="Arial"/>
        </w:rPr>
        <w:t>Dilute</w:t>
      </w:r>
      <w:r w:rsidR="009B36A3" w:rsidRPr="00702704">
        <w:rPr>
          <w:rFonts w:ascii="Arial" w:hAnsi="Arial" w:cs="Arial"/>
        </w:rPr>
        <w:t xml:space="preserve"> the</w:t>
      </w:r>
      <w:r w:rsidR="001E5810" w:rsidRPr="00702704">
        <w:rPr>
          <w:rFonts w:ascii="Arial" w:hAnsi="Arial" w:cs="Arial"/>
        </w:rPr>
        <w:t xml:space="preserve"> </w:t>
      </w:r>
      <w:r w:rsidR="00413E71" w:rsidRPr="00702704">
        <w:rPr>
          <w:rFonts w:ascii="Arial" w:hAnsi="Arial" w:cs="Arial"/>
        </w:rPr>
        <w:t>concentra</w:t>
      </w:r>
      <w:r w:rsidR="00C61222" w:rsidRPr="00702704">
        <w:rPr>
          <w:rFonts w:ascii="Arial" w:hAnsi="Arial" w:cs="Arial"/>
        </w:rPr>
        <w:t>te vaccine vial by adding</w:t>
      </w:r>
      <w:r w:rsidR="00DD3333" w:rsidRPr="00702704">
        <w:rPr>
          <w:rFonts w:ascii="Arial" w:hAnsi="Arial" w:cs="Arial"/>
        </w:rPr>
        <w:t xml:space="preserve"> the</w:t>
      </w:r>
      <w:r w:rsidR="00C61222" w:rsidRPr="00702704">
        <w:rPr>
          <w:rFonts w:ascii="Arial" w:hAnsi="Arial" w:cs="Arial"/>
        </w:rPr>
        <w:t xml:space="preserve"> </w:t>
      </w:r>
      <w:r w:rsidR="002859F7">
        <w:rPr>
          <w:rFonts w:ascii="Arial" w:hAnsi="Arial" w:cs="Arial"/>
          <w:b/>
        </w:rPr>
        <w:t>2.2</w:t>
      </w:r>
      <w:r w:rsidR="00C61222" w:rsidRPr="00702704">
        <w:rPr>
          <w:rFonts w:ascii="Arial" w:hAnsi="Arial" w:cs="Arial"/>
          <w:b/>
        </w:rPr>
        <w:t xml:space="preserve"> mL</w:t>
      </w:r>
      <w:r w:rsidR="00413E71" w:rsidRPr="00702704">
        <w:rPr>
          <w:rFonts w:ascii="Arial" w:hAnsi="Arial" w:cs="Arial"/>
        </w:rPr>
        <w:t xml:space="preserve"> of sodium chloride </w:t>
      </w:r>
      <w:r w:rsidR="0017795A">
        <w:rPr>
          <w:rFonts w:ascii="Arial" w:hAnsi="Arial" w:cs="Arial"/>
        </w:rPr>
        <w:t>0.9% solution for injection</w:t>
      </w:r>
      <w:r w:rsidR="00DD3333" w:rsidRPr="00702704">
        <w:rPr>
          <w:rFonts w:ascii="Arial" w:hAnsi="Arial" w:cs="Arial"/>
        </w:rPr>
        <w:t xml:space="preserve"> to the vial</w:t>
      </w:r>
      <w:r w:rsidR="00A85243" w:rsidRPr="00702704">
        <w:rPr>
          <w:rFonts w:ascii="Arial" w:hAnsi="Arial" w:cs="Arial"/>
        </w:rPr>
        <w:t>:</w:t>
      </w:r>
    </w:p>
    <w:p w14:paraId="44D1CBE5" w14:textId="77777777" w:rsidR="00A85243" w:rsidRPr="00702704" w:rsidRDefault="00A85243" w:rsidP="00A85243">
      <w:pPr>
        <w:pStyle w:val="ListParagraph"/>
        <w:spacing w:line="240" w:lineRule="auto"/>
        <w:ind w:left="1224"/>
        <w:rPr>
          <w:rFonts w:ascii="Arial" w:hAnsi="Arial" w:cs="Arial"/>
        </w:rPr>
      </w:pPr>
    </w:p>
    <w:p w14:paraId="32BB94E0" w14:textId="58BC2484" w:rsidR="00A85243" w:rsidRPr="00702704" w:rsidRDefault="00A85243" w:rsidP="00812DC1">
      <w:pPr>
        <w:pStyle w:val="ListParagraph"/>
        <w:numPr>
          <w:ilvl w:val="0"/>
          <w:numId w:val="25"/>
        </w:numPr>
        <w:spacing w:line="240" w:lineRule="auto"/>
        <w:rPr>
          <w:rFonts w:ascii="Arial" w:hAnsi="Arial" w:cs="Arial"/>
        </w:rPr>
      </w:pPr>
      <w:r w:rsidRPr="00702704">
        <w:rPr>
          <w:rFonts w:ascii="Arial" w:hAnsi="Arial" w:cs="Arial"/>
        </w:rPr>
        <w:t xml:space="preserve">To minimise the risk of stopper coring and particles entering the vial: </w:t>
      </w:r>
    </w:p>
    <w:p w14:paraId="0ADBC9AD" w14:textId="72148B74" w:rsidR="00A85243" w:rsidRPr="00702704" w:rsidRDefault="00A85243" w:rsidP="00812DC1">
      <w:pPr>
        <w:pStyle w:val="ListParagraph"/>
        <w:numPr>
          <w:ilvl w:val="0"/>
          <w:numId w:val="26"/>
        </w:numPr>
        <w:spacing w:line="240" w:lineRule="auto"/>
        <w:rPr>
          <w:rFonts w:ascii="Arial" w:hAnsi="Arial" w:cs="Arial"/>
        </w:rPr>
      </w:pPr>
      <w:r w:rsidRPr="00702704">
        <w:rPr>
          <w:rFonts w:ascii="Arial" w:hAnsi="Arial" w:cs="Arial"/>
        </w:rPr>
        <w:t xml:space="preserve">Insert the needle vertically through the centre ring of the vial stopper. </w:t>
      </w:r>
    </w:p>
    <w:p w14:paraId="1C4543D2" w14:textId="77777777" w:rsidR="00A85243" w:rsidRPr="00702704" w:rsidRDefault="00A85243" w:rsidP="00812DC1">
      <w:pPr>
        <w:pStyle w:val="ListParagraph"/>
        <w:numPr>
          <w:ilvl w:val="0"/>
          <w:numId w:val="26"/>
        </w:numPr>
        <w:spacing w:line="240" w:lineRule="auto"/>
        <w:rPr>
          <w:rFonts w:ascii="Arial" w:hAnsi="Arial" w:cs="Arial"/>
        </w:rPr>
      </w:pPr>
      <w:r w:rsidRPr="00702704">
        <w:rPr>
          <w:rFonts w:ascii="Arial" w:hAnsi="Arial" w:cs="Arial"/>
        </w:rPr>
        <w:t xml:space="preserve">Do not twist or rotate the needle once </w:t>
      </w:r>
      <w:proofErr w:type="gramStart"/>
      <w:r w:rsidRPr="00702704">
        <w:rPr>
          <w:rFonts w:ascii="Arial" w:hAnsi="Arial" w:cs="Arial"/>
        </w:rPr>
        <w:t>inserted</w:t>
      </w:r>
      <w:proofErr w:type="gramEnd"/>
    </w:p>
    <w:p w14:paraId="16FE67F6" w14:textId="77777777" w:rsidR="00A85243" w:rsidRPr="00702704" w:rsidRDefault="00A85243" w:rsidP="00812DC1">
      <w:pPr>
        <w:pStyle w:val="ListParagraph"/>
        <w:spacing w:line="240" w:lineRule="auto"/>
        <w:ind w:left="1418"/>
        <w:rPr>
          <w:rFonts w:ascii="Arial" w:hAnsi="Arial" w:cs="Arial"/>
          <w:bCs/>
        </w:rPr>
      </w:pPr>
    </w:p>
    <w:p w14:paraId="1DA46C40" w14:textId="2510F1DD" w:rsidR="00CA0CCC" w:rsidRPr="00702704" w:rsidRDefault="000348C1" w:rsidP="00812DC1">
      <w:pPr>
        <w:pStyle w:val="ListParagraph"/>
        <w:numPr>
          <w:ilvl w:val="0"/>
          <w:numId w:val="25"/>
        </w:numPr>
        <w:spacing w:line="240" w:lineRule="auto"/>
        <w:rPr>
          <w:rFonts w:ascii="Arial" w:hAnsi="Arial" w:cs="Arial"/>
          <w:bCs/>
        </w:rPr>
      </w:pPr>
      <w:r w:rsidRPr="00702704">
        <w:rPr>
          <w:rFonts w:ascii="Arial" w:hAnsi="Arial" w:cs="Arial"/>
          <w:bCs/>
        </w:rPr>
        <w:t xml:space="preserve">During the addition, </w:t>
      </w:r>
      <w:proofErr w:type="gramStart"/>
      <w:r w:rsidRPr="00702704">
        <w:rPr>
          <w:rFonts w:ascii="Arial" w:hAnsi="Arial" w:cs="Arial"/>
          <w:bCs/>
        </w:rPr>
        <w:t>keep the needle tip in the air space of the vial at all times</w:t>
      </w:r>
      <w:proofErr w:type="gramEnd"/>
      <w:r w:rsidR="00290E4B" w:rsidRPr="00702704">
        <w:rPr>
          <w:rFonts w:ascii="Arial" w:hAnsi="Arial" w:cs="Arial"/>
          <w:bCs/>
        </w:rPr>
        <w:t>. Equalise</w:t>
      </w:r>
      <w:r w:rsidRPr="00702704">
        <w:rPr>
          <w:rFonts w:ascii="Arial" w:hAnsi="Arial" w:cs="Arial"/>
          <w:bCs/>
        </w:rPr>
        <w:t xml:space="preserve"> </w:t>
      </w:r>
      <w:r w:rsidR="00290E4B" w:rsidRPr="00702704">
        <w:rPr>
          <w:rFonts w:ascii="Arial" w:hAnsi="Arial" w:cs="Arial"/>
          <w:bCs/>
        </w:rPr>
        <w:t>the</w:t>
      </w:r>
      <w:r w:rsidRPr="00702704">
        <w:rPr>
          <w:rFonts w:ascii="Arial" w:hAnsi="Arial" w:cs="Arial"/>
          <w:bCs/>
        </w:rPr>
        <w:t xml:space="preserve"> pressure by adding the sodium chloride </w:t>
      </w:r>
      <w:r w:rsidR="0017795A">
        <w:rPr>
          <w:rFonts w:ascii="Arial" w:hAnsi="Arial" w:cs="Arial"/>
          <w:bCs/>
        </w:rPr>
        <w:t>0.9% solution for injection</w:t>
      </w:r>
      <w:r w:rsidRPr="00702704">
        <w:rPr>
          <w:rFonts w:ascii="Arial" w:hAnsi="Arial" w:cs="Arial"/>
          <w:bCs/>
        </w:rPr>
        <w:t xml:space="preserve"> in gradual steps and allowing air to vent back into the syringe repeatedly until </w:t>
      </w:r>
      <w:proofErr w:type="gramStart"/>
      <w:r w:rsidRPr="00702704">
        <w:rPr>
          <w:rFonts w:ascii="Arial" w:hAnsi="Arial" w:cs="Arial"/>
          <w:bCs/>
        </w:rPr>
        <w:t>all of</w:t>
      </w:r>
      <w:proofErr w:type="gramEnd"/>
      <w:r w:rsidRPr="00702704">
        <w:rPr>
          <w:rFonts w:ascii="Arial" w:hAnsi="Arial" w:cs="Arial"/>
          <w:bCs/>
        </w:rPr>
        <w:t xml:space="preserve"> the sodium chloride </w:t>
      </w:r>
      <w:r w:rsidR="0017795A">
        <w:rPr>
          <w:rFonts w:ascii="Arial" w:hAnsi="Arial" w:cs="Arial"/>
          <w:bCs/>
        </w:rPr>
        <w:t>0.9% solution for injection</w:t>
      </w:r>
      <w:r w:rsidRPr="00702704">
        <w:rPr>
          <w:rFonts w:ascii="Arial" w:hAnsi="Arial" w:cs="Arial"/>
          <w:bCs/>
        </w:rPr>
        <w:t xml:space="preserve"> has been added and there is </w:t>
      </w:r>
      <w:r w:rsidR="002859F7">
        <w:rPr>
          <w:rFonts w:ascii="Arial" w:hAnsi="Arial" w:cs="Arial"/>
          <w:bCs/>
        </w:rPr>
        <w:t>2.2</w:t>
      </w:r>
      <w:r w:rsidRPr="00702704">
        <w:rPr>
          <w:rFonts w:ascii="Arial" w:hAnsi="Arial" w:cs="Arial"/>
          <w:bCs/>
        </w:rPr>
        <w:t>mL air in the syringe</w:t>
      </w:r>
      <w:r w:rsidR="00290E4B" w:rsidRPr="00702704">
        <w:rPr>
          <w:rFonts w:ascii="Arial" w:hAnsi="Arial" w:cs="Arial"/>
          <w:bCs/>
        </w:rPr>
        <w:t>.</w:t>
      </w:r>
    </w:p>
    <w:p w14:paraId="6B25CE19" w14:textId="77777777" w:rsidR="000348C1" w:rsidRPr="00702704" w:rsidRDefault="000348C1" w:rsidP="00545E6A">
      <w:pPr>
        <w:pStyle w:val="ListParagraph"/>
        <w:spacing w:line="240" w:lineRule="auto"/>
        <w:ind w:left="1584"/>
        <w:rPr>
          <w:rFonts w:ascii="Arial" w:hAnsi="Arial" w:cs="Arial"/>
          <w:bCs/>
        </w:rPr>
      </w:pPr>
    </w:p>
    <w:p w14:paraId="434590A3" w14:textId="60750ECC" w:rsidR="000348C1" w:rsidRPr="00702704" w:rsidRDefault="000348C1" w:rsidP="0050547B">
      <w:pPr>
        <w:pStyle w:val="ListParagraph"/>
        <w:spacing w:line="240" w:lineRule="auto"/>
        <w:ind w:left="1418"/>
        <w:rPr>
          <w:rFonts w:ascii="Arial" w:hAnsi="Arial" w:cs="Arial"/>
          <w:bCs/>
        </w:rPr>
      </w:pPr>
      <w:r w:rsidRPr="00702704">
        <w:rPr>
          <w:rFonts w:ascii="Arial" w:hAnsi="Arial" w:cs="Arial"/>
          <w:bCs/>
        </w:rPr>
        <w:t xml:space="preserve">N.B. If using a syringe with an auto retracting needle depressing the plunger fully will cause the needle to retract prematurely. If the above technique is not used the full </w:t>
      </w:r>
      <w:r w:rsidR="002859F7">
        <w:rPr>
          <w:rFonts w:ascii="Arial" w:hAnsi="Arial" w:cs="Arial"/>
          <w:bCs/>
        </w:rPr>
        <w:t>2.2</w:t>
      </w:r>
      <w:r w:rsidRPr="00702704">
        <w:rPr>
          <w:rFonts w:ascii="Arial" w:hAnsi="Arial" w:cs="Arial"/>
          <w:bCs/>
        </w:rPr>
        <w:t xml:space="preserve">mL may therefore not be added to the vial. </w:t>
      </w:r>
    </w:p>
    <w:p w14:paraId="5AB7D0FF" w14:textId="77777777" w:rsidR="005C51E7" w:rsidRPr="00702704" w:rsidRDefault="005C51E7" w:rsidP="00545E6A">
      <w:pPr>
        <w:pStyle w:val="ListParagraph"/>
        <w:spacing w:line="240" w:lineRule="auto"/>
        <w:ind w:left="1944"/>
        <w:rPr>
          <w:rFonts w:ascii="Arial" w:hAnsi="Arial" w:cs="Arial"/>
        </w:rPr>
      </w:pPr>
    </w:p>
    <w:p w14:paraId="3464D5CE" w14:textId="5BCEBC64" w:rsidR="009B36A3" w:rsidRPr="00702704" w:rsidRDefault="00373FA6" w:rsidP="006C7D11">
      <w:pPr>
        <w:pStyle w:val="ListParagraph"/>
        <w:numPr>
          <w:ilvl w:val="2"/>
          <w:numId w:val="1"/>
        </w:numPr>
        <w:spacing w:line="240" w:lineRule="auto"/>
        <w:rPr>
          <w:rFonts w:ascii="Arial" w:hAnsi="Arial" w:cs="Arial"/>
        </w:rPr>
      </w:pPr>
      <w:r w:rsidRPr="00702704">
        <w:rPr>
          <w:rFonts w:ascii="Arial" w:hAnsi="Arial" w:cs="Arial"/>
          <w:bCs/>
        </w:rPr>
        <w:t xml:space="preserve">Dispose of syringe and needle into a </w:t>
      </w:r>
      <w:r w:rsidR="00236E58" w:rsidRPr="00702704">
        <w:rPr>
          <w:rFonts w:ascii="Arial" w:hAnsi="Arial" w:cs="Arial"/>
          <w:bCs/>
        </w:rPr>
        <w:t xml:space="preserve">yellow lidded </w:t>
      </w:r>
      <w:r w:rsidRPr="00702704">
        <w:rPr>
          <w:rFonts w:ascii="Arial" w:hAnsi="Arial" w:cs="Arial"/>
          <w:bCs/>
        </w:rPr>
        <w:t>sharps bin.</w:t>
      </w:r>
    </w:p>
    <w:p w14:paraId="61EDBB73" w14:textId="77777777" w:rsidR="009B36A3" w:rsidRPr="00702704" w:rsidRDefault="009B36A3" w:rsidP="004241A2">
      <w:pPr>
        <w:pStyle w:val="ListParagraph"/>
        <w:tabs>
          <w:tab w:val="left" w:pos="896"/>
        </w:tabs>
        <w:spacing w:line="240" w:lineRule="auto"/>
        <w:ind w:left="851"/>
        <w:rPr>
          <w:rFonts w:ascii="Arial" w:hAnsi="Arial" w:cs="Arial"/>
        </w:rPr>
      </w:pPr>
    </w:p>
    <w:p w14:paraId="60ACE39E" w14:textId="10C97811" w:rsidR="004241A2" w:rsidRPr="00702704" w:rsidRDefault="00236E58" w:rsidP="007816D1">
      <w:pPr>
        <w:pStyle w:val="ListParagraph"/>
        <w:numPr>
          <w:ilvl w:val="2"/>
          <w:numId w:val="1"/>
        </w:numPr>
        <w:tabs>
          <w:tab w:val="left" w:pos="896"/>
        </w:tabs>
        <w:spacing w:line="240" w:lineRule="auto"/>
        <w:ind w:left="1418" w:hanging="698"/>
        <w:rPr>
          <w:rFonts w:ascii="Arial" w:hAnsi="Arial" w:cs="Arial"/>
          <w:color w:val="000000" w:themeColor="text1"/>
        </w:rPr>
      </w:pPr>
      <w:r w:rsidRPr="00702704">
        <w:rPr>
          <w:rFonts w:ascii="Arial" w:hAnsi="Arial" w:cs="Arial"/>
          <w:color w:val="000000" w:themeColor="text1"/>
        </w:rPr>
        <w:t>Slowly i</w:t>
      </w:r>
      <w:r w:rsidR="000645B3" w:rsidRPr="00702704">
        <w:rPr>
          <w:rFonts w:ascii="Arial" w:hAnsi="Arial" w:cs="Arial"/>
          <w:color w:val="000000" w:themeColor="text1"/>
        </w:rPr>
        <w:t xml:space="preserve">nvert the </w:t>
      </w:r>
      <w:r w:rsidR="008B02B1">
        <w:rPr>
          <w:rFonts w:ascii="Arial" w:hAnsi="Arial" w:cs="Arial"/>
          <w:color w:val="000000" w:themeColor="text1"/>
        </w:rPr>
        <w:t xml:space="preserve">diluted </w:t>
      </w:r>
      <w:r w:rsidR="000645B3" w:rsidRPr="00702704">
        <w:rPr>
          <w:rFonts w:ascii="Arial" w:hAnsi="Arial" w:cs="Arial"/>
          <w:color w:val="000000" w:themeColor="text1"/>
        </w:rPr>
        <w:t xml:space="preserve">vial 10 times to mix </w:t>
      </w:r>
      <w:r w:rsidR="007634FD" w:rsidRPr="00702704">
        <w:rPr>
          <w:rFonts w:ascii="Arial" w:hAnsi="Arial" w:cs="Arial"/>
          <w:bCs/>
          <w:color w:val="000000" w:themeColor="text1"/>
        </w:rPr>
        <w:t>contents thoroughly</w:t>
      </w:r>
      <w:r w:rsidR="008B02B1">
        <w:rPr>
          <w:rFonts w:ascii="Arial" w:hAnsi="Arial" w:cs="Arial"/>
          <w:bCs/>
          <w:color w:val="000000" w:themeColor="text1"/>
        </w:rPr>
        <w:t>.</w:t>
      </w:r>
      <w:r w:rsidR="00A84E14" w:rsidRPr="00702704">
        <w:rPr>
          <w:rFonts w:ascii="Arial" w:hAnsi="Arial" w:cs="Arial"/>
          <w:bCs/>
          <w:color w:val="000000" w:themeColor="text1"/>
        </w:rPr>
        <w:t xml:space="preserve"> </w:t>
      </w:r>
      <w:r w:rsidR="00A84E14" w:rsidRPr="00702704">
        <w:rPr>
          <w:rFonts w:ascii="Arial" w:hAnsi="Arial" w:cs="Arial"/>
          <w:color w:val="000000" w:themeColor="text1"/>
        </w:rPr>
        <w:t>DO NOT shake.</w:t>
      </w:r>
      <w:r w:rsidR="00B274B0" w:rsidRPr="00702704">
        <w:rPr>
          <w:rFonts w:ascii="Arial" w:hAnsi="Arial" w:cs="Arial"/>
          <w:color w:val="000000" w:themeColor="text1"/>
        </w:rPr>
        <w:t xml:space="preserve"> One inversion requires the vial to be fully rotated back to an upright position.</w:t>
      </w:r>
    </w:p>
    <w:p w14:paraId="1E70B803" w14:textId="77777777" w:rsidR="004241A2" w:rsidRPr="00702704" w:rsidRDefault="004241A2" w:rsidP="004241A2">
      <w:pPr>
        <w:tabs>
          <w:tab w:val="left" w:pos="896"/>
        </w:tabs>
        <w:spacing w:after="0" w:line="240" w:lineRule="auto"/>
        <w:rPr>
          <w:rFonts w:ascii="Arial" w:hAnsi="Arial" w:cs="Arial"/>
          <w:color w:val="000000" w:themeColor="text1"/>
        </w:rPr>
      </w:pPr>
    </w:p>
    <w:p w14:paraId="0CFE9CE6" w14:textId="23EBF784" w:rsidR="004241A2" w:rsidRPr="00702704" w:rsidRDefault="005D1C5C" w:rsidP="007816D1">
      <w:pPr>
        <w:pStyle w:val="ListParagraph"/>
        <w:numPr>
          <w:ilvl w:val="2"/>
          <w:numId w:val="1"/>
        </w:numPr>
        <w:tabs>
          <w:tab w:val="left" w:pos="896"/>
        </w:tabs>
        <w:spacing w:line="240" w:lineRule="auto"/>
        <w:ind w:left="1418" w:hanging="698"/>
        <w:rPr>
          <w:rFonts w:ascii="Arial" w:hAnsi="Arial" w:cs="Arial"/>
          <w:color w:val="000000" w:themeColor="text1"/>
        </w:rPr>
      </w:pPr>
      <w:r w:rsidRPr="00702704">
        <w:rPr>
          <w:rFonts w:ascii="Arial" w:hAnsi="Arial" w:cs="Arial"/>
          <w:color w:val="000000" w:themeColor="text1"/>
        </w:rPr>
        <w:t xml:space="preserve">Inspect the vial. </w:t>
      </w:r>
      <w:r w:rsidR="004241A2" w:rsidRPr="00702704">
        <w:rPr>
          <w:rFonts w:ascii="Arial" w:hAnsi="Arial" w:cs="Arial"/>
          <w:color w:val="000000" w:themeColor="text1"/>
        </w:rPr>
        <w:t>The diluted vaccine should present as an off</w:t>
      </w:r>
      <w:r w:rsidR="008B02B1">
        <w:rPr>
          <w:rFonts w:ascii="Arial" w:hAnsi="Arial" w:cs="Arial"/>
          <w:color w:val="000000" w:themeColor="text1"/>
        </w:rPr>
        <w:t>-</w:t>
      </w:r>
      <w:r w:rsidR="004241A2" w:rsidRPr="00702704">
        <w:rPr>
          <w:rFonts w:ascii="Arial" w:hAnsi="Arial" w:cs="Arial"/>
          <w:color w:val="000000" w:themeColor="text1"/>
        </w:rPr>
        <w:t>white solution with no particulates visible. Discard the diluted vaccine if particulates or discolouration are present.</w:t>
      </w:r>
    </w:p>
    <w:p w14:paraId="60ED61F4" w14:textId="77777777" w:rsidR="009B36A3" w:rsidRPr="00702704" w:rsidRDefault="009B36A3" w:rsidP="009B36A3">
      <w:pPr>
        <w:pStyle w:val="ListParagraph"/>
        <w:tabs>
          <w:tab w:val="left" w:pos="896"/>
        </w:tabs>
        <w:spacing w:line="240" w:lineRule="auto"/>
        <w:ind w:left="851"/>
        <w:rPr>
          <w:rFonts w:ascii="Arial" w:hAnsi="Arial" w:cs="Arial"/>
        </w:rPr>
      </w:pPr>
    </w:p>
    <w:p w14:paraId="36070572" w14:textId="16E0A838" w:rsidR="00007BA0" w:rsidRPr="00A14062" w:rsidRDefault="00085A79" w:rsidP="00007BA0">
      <w:pPr>
        <w:pStyle w:val="ListParagraph"/>
        <w:numPr>
          <w:ilvl w:val="2"/>
          <w:numId w:val="1"/>
        </w:numPr>
        <w:tabs>
          <w:tab w:val="left" w:pos="896"/>
        </w:tabs>
        <w:spacing w:line="240" w:lineRule="auto"/>
        <w:ind w:left="1418" w:hanging="698"/>
        <w:rPr>
          <w:rFonts w:ascii="Arial" w:hAnsi="Arial" w:cs="Arial"/>
        </w:rPr>
      </w:pPr>
      <w:r w:rsidRPr="00702704">
        <w:rPr>
          <w:rFonts w:ascii="Arial" w:hAnsi="Arial" w:cs="Arial"/>
        </w:rPr>
        <w:t>Calculate and write the time / date of</w:t>
      </w:r>
      <w:r w:rsidR="00BA04D7" w:rsidRPr="00702704">
        <w:rPr>
          <w:rFonts w:ascii="Arial" w:hAnsi="Arial" w:cs="Arial"/>
        </w:rPr>
        <w:t xml:space="preserve"> post-dilution</w:t>
      </w:r>
      <w:r w:rsidRPr="00702704">
        <w:rPr>
          <w:rFonts w:ascii="Arial" w:hAnsi="Arial" w:cs="Arial"/>
        </w:rPr>
        <w:t xml:space="preserve"> </w:t>
      </w:r>
      <w:r w:rsidRPr="00702704">
        <w:rPr>
          <w:rFonts w:ascii="Arial" w:hAnsi="Arial" w:cs="Arial"/>
          <w:b/>
        </w:rPr>
        <w:t>expiry</w:t>
      </w:r>
      <w:r w:rsidRPr="00702704">
        <w:rPr>
          <w:rFonts w:ascii="Arial" w:hAnsi="Arial" w:cs="Arial"/>
        </w:rPr>
        <w:t xml:space="preserve"> on the vial label as shown below in </w:t>
      </w:r>
      <w:r w:rsidR="00FB6881">
        <w:rPr>
          <w:rFonts w:ascii="Arial" w:hAnsi="Arial" w:cs="Arial"/>
        </w:rPr>
        <w:t>blue</w:t>
      </w:r>
      <w:r w:rsidR="00FB6881" w:rsidRPr="00702704">
        <w:rPr>
          <w:rFonts w:ascii="Arial" w:hAnsi="Arial" w:cs="Arial"/>
        </w:rPr>
        <w:t xml:space="preserve"> </w:t>
      </w:r>
      <w:r w:rsidRPr="00702704">
        <w:rPr>
          <w:rFonts w:ascii="Arial" w:hAnsi="Arial" w:cs="Arial"/>
        </w:rPr>
        <w:t>below. Use 24</w:t>
      </w:r>
      <w:r w:rsidR="00606BB1">
        <w:rPr>
          <w:rFonts w:ascii="Arial" w:hAnsi="Arial" w:cs="Arial"/>
        </w:rPr>
        <w:t>-</w:t>
      </w:r>
      <w:r w:rsidRPr="00702704">
        <w:rPr>
          <w:rFonts w:ascii="Arial" w:hAnsi="Arial" w:cs="Arial"/>
        </w:rPr>
        <w:t xml:space="preserve">hour clock format. </w:t>
      </w:r>
    </w:p>
    <w:p w14:paraId="45241959" w14:textId="613165C7" w:rsidR="00085A79" w:rsidRPr="00A14062" w:rsidRDefault="00FB6881" w:rsidP="007B6891">
      <w:pPr>
        <w:tabs>
          <w:tab w:val="left" w:pos="896"/>
        </w:tabs>
        <w:spacing w:line="240" w:lineRule="auto"/>
        <w:rPr>
          <w:rFonts w:ascii="Arial" w:hAnsi="Arial" w:cs="Arial"/>
        </w:rPr>
      </w:pPr>
      <w:r>
        <w:rPr>
          <w:noProof/>
        </w:rPr>
        <w:t xml:space="preserve">                          </w:t>
      </w:r>
      <w:r w:rsidR="00D6737F">
        <w:rPr>
          <w:noProof/>
        </w:rPr>
        <w:drawing>
          <wp:inline distT="0" distB="0" distL="0" distR="0" wp14:anchorId="3DBCC288" wp14:editId="65714B00">
            <wp:extent cx="2714625" cy="11253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0212" cy="1131797"/>
                    </a:xfrm>
                    <a:prstGeom prst="rect">
                      <a:avLst/>
                    </a:prstGeom>
                  </pic:spPr>
                </pic:pic>
              </a:graphicData>
            </a:graphic>
          </wp:inline>
        </w:drawing>
      </w:r>
    </w:p>
    <w:p w14:paraId="18BEFE1C" w14:textId="68528862" w:rsidR="00B92DD7" w:rsidRPr="00702704" w:rsidRDefault="005D1C5C" w:rsidP="00812DC1">
      <w:pPr>
        <w:pStyle w:val="ListParagraph"/>
        <w:tabs>
          <w:tab w:val="left" w:pos="896"/>
        </w:tabs>
        <w:spacing w:line="240" w:lineRule="auto"/>
        <w:ind w:left="1418"/>
        <w:rPr>
          <w:rFonts w:ascii="Arial" w:hAnsi="Arial" w:cs="Arial"/>
        </w:rPr>
      </w:pPr>
      <w:r w:rsidRPr="00702704">
        <w:rPr>
          <w:rFonts w:ascii="Arial" w:hAnsi="Arial" w:cs="Arial"/>
        </w:rPr>
        <w:lastRenderedPageBreak/>
        <w:t xml:space="preserve">N.B. </w:t>
      </w:r>
      <w:r w:rsidR="008D2150" w:rsidRPr="00702704">
        <w:rPr>
          <w:rFonts w:ascii="Arial" w:hAnsi="Arial" w:cs="Arial"/>
        </w:rPr>
        <w:t xml:space="preserve">The expiry is </w:t>
      </w:r>
      <w:r w:rsidR="000772F4" w:rsidRPr="00702704">
        <w:rPr>
          <w:rFonts w:ascii="Arial" w:hAnsi="Arial" w:cs="Arial"/>
        </w:rPr>
        <w:t xml:space="preserve">12 </w:t>
      </w:r>
      <w:r w:rsidR="008D2150" w:rsidRPr="00702704">
        <w:rPr>
          <w:rFonts w:ascii="Arial" w:hAnsi="Arial" w:cs="Arial"/>
        </w:rPr>
        <w:t xml:space="preserve">hours from the point of dilution, but </w:t>
      </w:r>
      <w:r w:rsidR="00FE387D" w:rsidRPr="00702704">
        <w:rPr>
          <w:rFonts w:ascii="Arial" w:hAnsi="Arial" w:cs="Arial"/>
        </w:rPr>
        <w:t xml:space="preserve">the vial </w:t>
      </w:r>
      <w:r w:rsidR="008D2150" w:rsidRPr="00702704">
        <w:rPr>
          <w:rFonts w:ascii="Arial" w:hAnsi="Arial" w:cs="Arial"/>
        </w:rPr>
        <w:t xml:space="preserve">should still be used </w:t>
      </w:r>
      <w:r w:rsidR="00A304EA" w:rsidRPr="00702704">
        <w:rPr>
          <w:rFonts w:ascii="Arial" w:hAnsi="Arial" w:cs="Arial"/>
        </w:rPr>
        <w:t>as soon as practically possible</w:t>
      </w:r>
      <w:r w:rsidR="008D2150" w:rsidRPr="00702704">
        <w:rPr>
          <w:rFonts w:ascii="Arial" w:hAnsi="Arial" w:cs="Arial"/>
        </w:rPr>
        <w:t>.</w:t>
      </w:r>
    </w:p>
    <w:p w14:paraId="5EDB73E9" w14:textId="1DCE1726" w:rsidR="00BB04A0" w:rsidRPr="0071012C" w:rsidRDefault="00BB04A0" w:rsidP="00E34BE7">
      <w:pPr>
        <w:tabs>
          <w:tab w:val="left" w:pos="896"/>
        </w:tabs>
        <w:spacing w:line="240" w:lineRule="auto"/>
        <w:rPr>
          <w:rFonts w:ascii="Arial" w:hAnsi="Arial" w:cs="Arial"/>
          <w:b/>
          <w:bCs/>
        </w:rPr>
      </w:pPr>
    </w:p>
    <w:p w14:paraId="36525E87" w14:textId="7620010C" w:rsidR="00663AC9" w:rsidRPr="0071012C" w:rsidRDefault="001E5810" w:rsidP="009F2C79">
      <w:pPr>
        <w:pStyle w:val="ListParagraph"/>
        <w:numPr>
          <w:ilvl w:val="1"/>
          <w:numId w:val="1"/>
        </w:numPr>
        <w:tabs>
          <w:tab w:val="left" w:pos="896"/>
        </w:tabs>
        <w:spacing w:line="240" w:lineRule="auto"/>
        <w:ind w:left="1276" w:hanging="850"/>
        <w:rPr>
          <w:rFonts w:ascii="Arial" w:hAnsi="Arial" w:cs="Arial"/>
          <w:b/>
        </w:rPr>
      </w:pPr>
      <w:r w:rsidRPr="0071012C">
        <w:rPr>
          <w:rFonts w:ascii="Arial" w:hAnsi="Arial" w:cs="Arial"/>
          <w:b/>
        </w:rPr>
        <w:t>Withdraw</w:t>
      </w:r>
      <w:r w:rsidR="005D1C5C" w:rsidRPr="0071012C">
        <w:rPr>
          <w:rFonts w:ascii="Arial" w:hAnsi="Arial" w:cs="Arial"/>
          <w:b/>
        </w:rPr>
        <w:t xml:space="preserve"> doses into </w:t>
      </w:r>
      <w:proofErr w:type="gramStart"/>
      <w:r w:rsidRPr="0071012C">
        <w:rPr>
          <w:rFonts w:ascii="Arial" w:hAnsi="Arial" w:cs="Arial"/>
          <w:b/>
        </w:rPr>
        <w:t>syringe</w:t>
      </w:r>
      <w:r w:rsidR="00266E9F" w:rsidRPr="0071012C">
        <w:rPr>
          <w:rFonts w:ascii="Arial" w:hAnsi="Arial" w:cs="Arial"/>
          <w:b/>
        </w:rPr>
        <w:t>s</w:t>
      </w:r>
      <w:proofErr w:type="gramEnd"/>
    </w:p>
    <w:p w14:paraId="16F0EA73" w14:textId="77777777" w:rsidR="002261AF" w:rsidRPr="00702704" w:rsidRDefault="002261AF" w:rsidP="002261AF">
      <w:pPr>
        <w:pStyle w:val="ListParagraph"/>
        <w:tabs>
          <w:tab w:val="left" w:pos="896"/>
        </w:tabs>
        <w:spacing w:line="240" w:lineRule="auto"/>
        <w:ind w:left="1850"/>
        <w:rPr>
          <w:rFonts w:ascii="Arial" w:hAnsi="Arial" w:cs="Arial"/>
        </w:rPr>
      </w:pPr>
    </w:p>
    <w:p w14:paraId="30FC5712" w14:textId="2FCD69C3" w:rsidR="00373FA6" w:rsidRPr="00702704" w:rsidRDefault="00BD5EBB" w:rsidP="006C7D11">
      <w:pPr>
        <w:pStyle w:val="ListParagraph"/>
        <w:numPr>
          <w:ilvl w:val="2"/>
          <w:numId w:val="1"/>
        </w:numPr>
        <w:spacing w:line="240" w:lineRule="auto"/>
        <w:rPr>
          <w:rFonts w:ascii="Arial" w:hAnsi="Arial" w:cs="Arial"/>
        </w:rPr>
      </w:pPr>
      <w:r w:rsidRPr="00702704">
        <w:rPr>
          <w:rFonts w:ascii="Arial" w:hAnsi="Arial" w:cs="Arial"/>
        </w:rPr>
        <w:t xml:space="preserve"> </w:t>
      </w:r>
      <w:r w:rsidR="00373FA6" w:rsidRPr="00702704">
        <w:rPr>
          <w:rFonts w:ascii="Arial" w:hAnsi="Arial" w:cs="Arial"/>
        </w:rPr>
        <w:t xml:space="preserve">Assemble the following materials required to </w:t>
      </w:r>
      <w:r w:rsidR="00D140E9" w:rsidRPr="00702704">
        <w:rPr>
          <w:rFonts w:ascii="Arial" w:hAnsi="Arial" w:cs="Arial"/>
        </w:rPr>
        <w:t>p</w:t>
      </w:r>
      <w:r w:rsidR="00ED00A6" w:rsidRPr="00702704">
        <w:rPr>
          <w:rFonts w:ascii="Arial" w:hAnsi="Arial" w:cs="Arial"/>
        </w:rPr>
        <w:t>repare</w:t>
      </w:r>
      <w:r w:rsidR="00373FA6" w:rsidRPr="00702704">
        <w:rPr>
          <w:rFonts w:ascii="Arial" w:hAnsi="Arial" w:cs="Arial"/>
        </w:rPr>
        <w:t xml:space="preserve"> syringes:</w:t>
      </w:r>
    </w:p>
    <w:p w14:paraId="1BF7C013" w14:textId="32CFCFD6" w:rsidR="00F974D4" w:rsidRPr="00702704" w:rsidRDefault="00ED00A6" w:rsidP="00812DC1">
      <w:pPr>
        <w:pStyle w:val="ListParagraph"/>
        <w:numPr>
          <w:ilvl w:val="3"/>
          <w:numId w:val="4"/>
        </w:numPr>
        <w:spacing w:line="240" w:lineRule="auto"/>
        <w:ind w:left="1701" w:hanging="283"/>
        <w:rPr>
          <w:rFonts w:ascii="Arial" w:hAnsi="Arial" w:cs="Arial"/>
        </w:rPr>
      </w:pPr>
      <w:r w:rsidRPr="00702704">
        <w:rPr>
          <w:rFonts w:ascii="Arial" w:hAnsi="Arial" w:cs="Arial"/>
        </w:rPr>
        <w:t>Diluted</w:t>
      </w:r>
      <w:r w:rsidR="00945141" w:rsidRPr="00702704">
        <w:rPr>
          <w:rFonts w:ascii="Arial" w:hAnsi="Arial" w:cs="Arial"/>
        </w:rPr>
        <w:t xml:space="preserve"> </w:t>
      </w:r>
      <w:r w:rsidR="00392047">
        <w:rPr>
          <w:rFonts w:ascii="Arial" w:hAnsi="Arial" w:cs="Arial"/>
          <w:b/>
        </w:rPr>
        <w:t xml:space="preserve">Comirnaty 3 (THREE) (XBB.1.5) concentrate </w:t>
      </w:r>
      <w:r w:rsidR="007659AB" w:rsidRPr="00702704">
        <w:rPr>
          <w:rFonts w:ascii="Arial" w:hAnsi="Arial" w:cs="Arial"/>
        </w:rPr>
        <w:t>v</w:t>
      </w:r>
      <w:r w:rsidRPr="00702704">
        <w:rPr>
          <w:rFonts w:ascii="Arial" w:hAnsi="Arial" w:cs="Arial"/>
        </w:rPr>
        <w:t>ial</w:t>
      </w:r>
      <w:r w:rsidR="00373FA6" w:rsidRPr="00702704">
        <w:rPr>
          <w:rFonts w:ascii="Arial" w:hAnsi="Arial" w:cs="Arial"/>
        </w:rPr>
        <w:t xml:space="preserve"> X 1</w:t>
      </w:r>
    </w:p>
    <w:p w14:paraId="0693B52E" w14:textId="4FE88F24" w:rsidR="00F974D4" w:rsidRPr="00702704" w:rsidRDefault="00ED00A6" w:rsidP="00812DC1">
      <w:pPr>
        <w:pStyle w:val="ListParagraph"/>
        <w:numPr>
          <w:ilvl w:val="3"/>
          <w:numId w:val="4"/>
        </w:numPr>
        <w:spacing w:line="240" w:lineRule="auto"/>
        <w:ind w:left="1701" w:hanging="283"/>
        <w:rPr>
          <w:rFonts w:ascii="Arial" w:hAnsi="Arial" w:cs="Arial"/>
        </w:rPr>
      </w:pPr>
      <w:r w:rsidRPr="00702704">
        <w:rPr>
          <w:rFonts w:ascii="Arial" w:hAnsi="Arial" w:cs="Arial"/>
        </w:rPr>
        <w:t>1m</w:t>
      </w:r>
      <w:r w:rsidR="002A385C" w:rsidRPr="00702704">
        <w:rPr>
          <w:rFonts w:ascii="Arial" w:hAnsi="Arial" w:cs="Arial"/>
        </w:rPr>
        <w:t>L</w:t>
      </w:r>
      <w:r w:rsidRPr="00702704">
        <w:rPr>
          <w:rFonts w:ascii="Arial" w:hAnsi="Arial" w:cs="Arial"/>
        </w:rPr>
        <w:t xml:space="preserve"> syringe with integrated 23g</w:t>
      </w:r>
      <w:r w:rsidR="00085A79" w:rsidRPr="00702704">
        <w:rPr>
          <w:rFonts w:ascii="Arial" w:hAnsi="Arial" w:cs="Arial"/>
        </w:rPr>
        <w:t xml:space="preserve"> (or finer)</w:t>
      </w:r>
      <w:r w:rsidRPr="00702704">
        <w:rPr>
          <w:rFonts w:ascii="Arial" w:hAnsi="Arial" w:cs="Arial"/>
        </w:rPr>
        <w:t xml:space="preserve"> x 25mm needle</w:t>
      </w:r>
      <w:r w:rsidR="00373FA6" w:rsidRPr="00702704">
        <w:rPr>
          <w:rFonts w:ascii="Arial" w:hAnsi="Arial" w:cs="Arial"/>
        </w:rPr>
        <w:t xml:space="preserve"> X </w:t>
      </w:r>
      <w:r w:rsidR="000772F4" w:rsidRPr="00702704">
        <w:rPr>
          <w:rFonts w:ascii="Arial" w:hAnsi="Arial" w:cs="Arial"/>
        </w:rPr>
        <w:t>10</w:t>
      </w:r>
    </w:p>
    <w:p w14:paraId="3EA520AB" w14:textId="5CFDBE79" w:rsidR="00085A79" w:rsidRPr="00702704" w:rsidRDefault="002826C7" w:rsidP="00812DC1">
      <w:pPr>
        <w:pStyle w:val="ListParagraph"/>
        <w:numPr>
          <w:ilvl w:val="3"/>
          <w:numId w:val="4"/>
        </w:numPr>
        <w:spacing w:line="240" w:lineRule="auto"/>
        <w:ind w:left="1701" w:hanging="283"/>
        <w:rPr>
          <w:rFonts w:ascii="Arial" w:hAnsi="Arial" w:cs="Arial"/>
        </w:rPr>
      </w:pPr>
      <w:r w:rsidRPr="00702704">
        <w:rPr>
          <w:rFonts w:ascii="Arial" w:hAnsi="Arial" w:cs="Arial"/>
        </w:rPr>
        <w:t>Sterile s</w:t>
      </w:r>
      <w:r w:rsidR="00734BA2" w:rsidRPr="00702704">
        <w:rPr>
          <w:rFonts w:ascii="Arial" w:hAnsi="Arial" w:cs="Arial"/>
        </w:rPr>
        <w:t xml:space="preserve">ingle use 70% alcohol swab </w:t>
      </w:r>
      <w:r w:rsidR="00510CFE" w:rsidRPr="00702704">
        <w:rPr>
          <w:rFonts w:ascii="Arial" w:hAnsi="Arial" w:cs="Arial"/>
        </w:rPr>
        <w:t xml:space="preserve">x </w:t>
      </w:r>
      <w:r w:rsidR="000772F4" w:rsidRPr="00702704">
        <w:rPr>
          <w:rFonts w:ascii="Arial" w:hAnsi="Arial" w:cs="Arial"/>
        </w:rPr>
        <w:t>10</w:t>
      </w:r>
    </w:p>
    <w:p w14:paraId="18B4B987" w14:textId="77777777" w:rsidR="00960C51" w:rsidRPr="00702704" w:rsidRDefault="00960C51" w:rsidP="007816D1">
      <w:pPr>
        <w:pStyle w:val="ListParagraph"/>
        <w:spacing w:line="240" w:lineRule="auto"/>
        <w:ind w:left="1728"/>
        <w:rPr>
          <w:rFonts w:ascii="Arial" w:hAnsi="Arial" w:cs="Arial"/>
        </w:rPr>
      </w:pPr>
    </w:p>
    <w:p w14:paraId="16B11414" w14:textId="7664AF91" w:rsidR="00085A79" w:rsidRPr="00702704" w:rsidRDefault="001C7910" w:rsidP="00812DC1">
      <w:pPr>
        <w:pStyle w:val="ListParagraph"/>
        <w:numPr>
          <w:ilvl w:val="2"/>
          <w:numId w:val="1"/>
        </w:numPr>
        <w:tabs>
          <w:tab w:val="left" w:pos="1418"/>
        </w:tabs>
        <w:spacing w:line="240" w:lineRule="auto"/>
        <w:rPr>
          <w:rFonts w:ascii="Arial" w:hAnsi="Arial" w:cs="Arial"/>
        </w:rPr>
      </w:pPr>
      <w:r w:rsidRPr="00702704">
        <w:rPr>
          <w:rFonts w:ascii="Arial" w:hAnsi="Arial" w:cs="Arial"/>
        </w:rPr>
        <w:t xml:space="preserve"> </w:t>
      </w:r>
      <w:r w:rsidR="00085A79" w:rsidRPr="00702704">
        <w:rPr>
          <w:rFonts w:ascii="Arial" w:hAnsi="Arial" w:cs="Arial"/>
        </w:rPr>
        <w:t>Check the vial is within the hand</w:t>
      </w:r>
      <w:r w:rsidR="005D1C5C" w:rsidRPr="00702704">
        <w:rPr>
          <w:rFonts w:ascii="Arial" w:hAnsi="Arial" w:cs="Arial"/>
        </w:rPr>
        <w:t>-</w:t>
      </w:r>
      <w:r w:rsidR="00085A79" w:rsidRPr="00702704">
        <w:rPr>
          <w:rFonts w:ascii="Arial" w:hAnsi="Arial" w:cs="Arial"/>
        </w:rPr>
        <w:t>written</w:t>
      </w:r>
      <w:r w:rsidR="00BA04D7" w:rsidRPr="00702704">
        <w:rPr>
          <w:rFonts w:ascii="Arial" w:hAnsi="Arial" w:cs="Arial"/>
        </w:rPr>
        <w:t xml:space="preserve"> post-dilution</w:t>
      </w:r>
      <w:r w:rsidR="00085A79" w:rsidRPr="00702704">
        <w:rPr>
          <w:rFonts w:ascii="Arial" w:hAnsi="Arial" w:cs="Arial"/>
        </w:rPr>
        <w:t xml:space="preserve"> expiry </w:t>
      </w:r>
      <w:r w:rsidR="005D1C5C" w:rsidRPr="00702704">
        <w:rPr>
          <w:rFonts w:ascii="Arial" w:hAnsi="Arial" w:cs="Arial"/>
        </w:rPr>
        <w:t xml:space="preserve">time </w:t>
      </w:r>
      <w:r w:rsidR="00085A79" w:rsidRPr="00702704">
        <w:rPr>
          <w:rFonts w:ascii="Arial" w:hAnsi="Arial" w:cs="Arial"/>
        </w:rPr>
        <w:t>on the label</w:t>
      </w:r>
      <w:r w:rsidR="003D4B34" w:rsidRPr="00702704">
        <w:rPr>
          <w:rFonts w:ascii="Arial" w:hAnsi="Arial" w:cs="Arial"/>
        </w:rPr>
        <w:t>.</w:t>
      </w:r>
    </w:p>
    <w:p w14:paraId="1FF8F0E8" w14:textId="77777777" w:rsidR="003D4B34" w:rsidRPr="00702704" w:rsidRDefault="003D4B34" w:rsidP="007816D1">
      <w:pPr>
        <w:pStyle w:val="ListParagraph"/>
        <w:spacing w:line="240" w:lineRule="auto"/>
        <w:ind w:left="1224"/>
        <w:rPr>
          <w:rFonts w:ascii="Arial" w:hAnsi="Arial" w:cs="Arial"/>
        </w:rPr>
      </w:pPr>
    </w:p>
    <w:p w14:paraId="4C13223F" w14:textId="54BE8296" w:rsidR="00BA04D7" w:rsidRPr="00702704" w:rsidRDefault="00BA04D7" w:rsidP="00BA04D7">
      <w:pPr>
        <w:pStyle w:val="ListParagraph"/>
        <w:numPr>
          <w:ilvl w:val="2"/>
          <w:numId w:val="1"/>
        </w:numPr>
        <w:spacing w:line="240" w:lineRule="auto"/>
        <w:ind w:left="1418" w:hanging="698"/>
        <w:contextualSpacing w:val="0"/>
        <w:rPr>
          <w:rFonts w:ascii="Arial" w:hAnsi="Arial" w:cs="Arial"/>
        </w:rPr>
      </w:pPr>
      <w:r w:rsidRPr="00702704">
        <w:rPr>
          <w:rFonts w:ascii="Arial" w:hAnsi="Arial" w:cs="Arial"/>
        </w:rPr>
        <w:t xml:space="preserve">Check the identity of the vial. This procedure is intended for use with the </w:t>
      </w:r>
      <w:r w:rsidR="00392047">
        <w:rPr>
          <w:rFonts w:ascii="Arial" w:hAnsi="Arial" w:cs="Arial"/>
          <w:b/>
        </w:rPr>
        <w:t xml:space="preserve">Comirnaty 3 (THREE) (XBB.1.5) concentrate </w:t>
      </w:r>
      <w:r w:rsidRPr="00702704">
        <w:rPr>
          <w:rFonts w:ascii="Arial" w:hAnsi="Arial" w:cs="Arial"/>
        </w:rPr>
        <w:t>presentation.</w:t>
      </w:r>
    </w:p>
    <w:p w14:paraId="7CBEA9D2" w14:textId="5897C438" w:rsidR="00BA04D7" w:rsidRPr="00702704" w:rsidRDefault="00BA04D7" w:rsidP="00BA04D7">
      <w:pPr>
        <w:pStyle w:val="ListParagraph"/>
        <w:numPr>
          <w:ilvl w:val="0"/>
          <w:numId w:val="34"/>
        </w:numPr>
        <w:spacing w:line="240" w:lineRule="auto"/>
        <w:rPr>
          <w:rFonts w:ascii="Arial" w:hAnsi="Arial" w:cs="Arial"/>
          <w:color w:val="000000" w:themeColor="text1"/>
        </w:rPr>
      </w:pPr>
      <w:r w:rsidRPr="00702704">
        <w:rPr>
          <w:rFonts w:ascii="Arial" w:hAnsi="Arial" w:cs="Arial"/>
          <w:color w:val="000000" w:themeColor="text1"/>
        </w:rPr>
        <w:t>Check label on the vial selected matches the picture below:</w:t>
      </w:r>
    </w:p>
    <w:p w14:paraId="6DBBDAA5" w14:textId="7BFB5256" w:rsidR="00BA04D7" w:rsidRPr="00FB6881" w:rsidRDefault="00FB6881" w:rsidP="007B6891">
      <w:pPr>
        <w:spacing w:line="240" w:lineRule="auto"/>
      </w:pPr>
      <w:r>
        <w:t xml:space="preserve">                           </w:t>
      </w:r>
      <w:r w:rsidRPr="00FB6881">
        <w:rPr>
          <w:noProof/>
        </w:rPr>
        <w:drawing>
          <wp:inline distT="0" distB="0" distL="0" distR="0" wp14:anchorId="59E07D47" wp14:editId="22D7AA03">
            <wp:extent cx="2895600" cy="12003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7598" cy="1205332"/>
                    </a:xfrm>
                    <a:prstGeom prst="rect">
                      <a:avLst/>
                    </a:prstGeom>
                  </pic:spPr>
                </pic:pic>
              </a:graphicData>
            </a:graphic>
          </wp:inline>
        </w:drawing>
      </w:r>
    </w:p>
    <w:p w14:paraId="00C74003" w14:textId="77777777" w:rsidR="00BA04D7" w:rsidRPr="00702704" w:rsidRDefault="00BA04D7" w:rsidP="00BA04D7">
      <w:pPr>
        <w:pStyle w:val="ListParagraph"/>
        <w:spacing w:line="240" w:lineRule="auto"/>
        <w:ind w:left="1418"/>
        <w:rPr>
          <w:rFonts w:ascii="Arial" w:hAnsi="Arial" w:cs="Arial"/>
        </w:rPr>
      </w:pPr>
    </w:p>
    <w:p w14:paraId="1D2E33AC" w14:textId="3A844E93" w:rsidR="00EA146C" w:rsidRPr="00702704" w:rsidRDefault="00EA146C" w:rsidP="00812DC1">
      <w:pPr>
        <w:pStyle w:val="ListParagraph"/>
        <w:numPr>
          <w:ilvl w:val="2"/>
          <w:numId w:val="1"/>
        </w:numPr>
        <w:spacing w:line="240" w:lineRule="auto"/>
        <w:ind w:left="1418" w:hanging="698"/>
        <w:rPr>
          <w:rFonts w:ascii="Arial" w:hAnsi="Arial" w:cs="Arial"/>
        </w:rPr>
      </w:pPr>
      <w:r w:rsidRPr="00702704">
        <w:rPr>
          <w:rFonts w:ascii="Arial" w:hAnsi="Arial" w:cs="Arial"/>
        </w:rPr>
        <w:t xml:space="preserve">Cleanse the vial stopper with a single use </w:t>
      </w:r>
      <w:r w:rsidR="00045041" w:rsidRPr="00702704">
        <w:rPr>
          <w:rFonts w:ascii="Arial" w:hAnsi="Arial" w:cs="Arial"/>
        </w:rPr>
        <w:t>70% alcohol</w:t>
      </w:r>
      <w:r w:rsidRPr="00702704">
        <w:rPr>
          <w:rFonts w:ascii="Arial" w:hAnsi="Arial" w:cs="Arial"/>
        </w:rPr>
        <w:t xml:space="preserve"> swab, and discard swab in a clinical waste bin</w:t>
      </w:r>
      <w:r w:rsidR="00D140E9" w:rsidRPr="00702704">
        <w:rPr>
          <w:rFonts w:ascii="Arial" w:hAnsi="Arial" w:cs="Arial"/>
        </w:rPr>
        <w:t>.</w:t>
      </w:r>
    </w:p>
    <w:p w14:paraId="191066E4" w14:textId="77777777" w:rsidR="00266E9F" w:rsidRPr="00702704" w:rsidRDefault="00266E9F" w:rsidP="00266E9F">
      <w:pPr>
        <w:pStyle w:val="ListParagraph"/>
        <w:spacing w:line="240" w:lineRule="auto"/>
        <w:ind w:left="1224"/>
        <w:rPr>
          <w:rFonts w:ascii="Arial" w:hAnsi="Arial" w:cs="Arial"/>
        </w:rPr>
      </w:pPr>
    </w:p>
    <w:p w14:paraId="24BF222E" w14:textId="12BDBD19" w:rsidR="00AD2A28" w:rsidRDefault="001E5810" w:rsidP="00AB7DD9">
      <w:pPr>
        <w:pStyle w:val="ListParagraph"/>
        <w:numPr>
          <w:ilvl w:val="2"/>
          <w:numId w:val="1"/>
        </w:numPr>
        <w:spacing w:line="240" w:lineRule="auto"/>
        <w:ind w:left="1418" w:hanging="698"/>
        <w:rPr>
          <w:rFonts w:ascii="Arial" w:hAnsi="Arial" w:cs="Arial"/>
        </w:rPr>
      </w:pPr>
      <w:r w:rsidRPr="00702704">
        <w:rPr>
          <w:rFonts w:ascii="Arial" w:hAnsi="Arial" w:cs="Arial"/>
        </w:rPr>
        <w:t xml:space="preserve">Using aseptic technique, draw up </w:t>
      </w:r>
      <w:r w:rsidR="00F02113" w:rsidRPr="00702704">
        <w:rPr>
          <w:rFonts w:ascii="Arial" w:hAnsi="Arial" w:cs="Arial"/>
          <w:b/>
        </w:rPr>
        <w:t>0.</w:t>
      </w:r>
      <w:r w:rsidR="00014CC2" w:rsidRPr="00702704">
        <w:rPr>
          <w:rFonts w:ascii="Arial" w:hAnsi="Arial" w:cs="Arial"/>
          <w:b/>
        </w:rPr>
        <w:t>2</w:t>
      </w:r>
      <w:r w:rsidRPr="00702704">
        <w:rPr>
          <w:rFonts w:ascii="Arial" w:hAnsi="Arial" w:cs="Arial"/>
          <w:b/>
        </w:rPr>
        <w:t>mL</w:t>
      </w:r>
      <w:r w:rsidRPr="00702704">
        <w:rPr>
          <w:rFonts w:ascii="Arial" w:hAnsi="Arial" w:cs="Arial"/>
        </w:rPr>
        <w:t xml:space="preserve"> of the diluted vaccine </w:t>
      </w:r>
      <w:r w:rsidR="00663AC9" w:rsidRPr="00702704">
        <w:rPr>
          <w:rFonts w:ascii="Arial" w:hAnsi="Arial" w:cs="Arial"/>
        </w:rPr>
        <w:t xml:space="preserve">using a </w:t>
      </w:r>
      <w:r w:rsidR="00DF336C" w:rsidRPr="00702704">
        <w:rPr>
          <w:rFonts w:ascii="Arial" w:hAnsi="Arial" w:cs="Arial"/>
        </w:rPr>
        <w:t xml:space="preserve">new </w:t>
      </w:r>
      <w:r w:rsidR="00663AC9" w:rsidRPr="00702704">
        <w:rPr>
          <w:rFonts w:ascii="Arial" w:hAnsi="Arial" w:cs="Arial"/>
        </w:rPr>
        <w:t>1m</w:t>
      </w:r>
      <w:r w:rsidR="002A385C" w:rsidRPr="00702704">
        <w:rPr>
          <w:rFonts w:ascii="Arial" w:hAnsi="Arial" w:cs="Arial"/>
        </w:rPr>
        <w:t>L</w:t>
      </w:r>
      <w:r w:rsidR="00663AC9" w:rsidRPr="00702704">
        <w:rPr>
          <w:rFonts w:ascii="Arial" w:hAnsi="Arial" w:cs="Arial"/>
        </w:rPr>
        <w:t xml:space="preserve"> syringe with integrated 23g</w:t>
      </w:r>
      <w:r w:rsidR="00677BF6" w:rsidRPr="00702704">
        <w:rPr>
          <w:rFonts w:ascii="Arial" w:hAnsi="Arial" w:cs="Arial"/>
        </w:rPr>
        <w:t xml:space="preserve"> or finer</w:t>
      </w:r>
      <w:r w:rsidR="00085A79" w:rsidRPr="00702704">
        <w:rPr>
          <w:rFonts w:ascii="Arial" w:hAnsi="Arial" w:cs="Arial"/>
        </w:rPr>
        <w:t xml:space="preserve"> </w:t>
      </w:r>
      <w:r w:rsidR="00663AC9" w:rsidRPr="00702704">
        <w:rPr>
          <w:rFonts w:ascii="Arial" w:hAnsi="Arial" w:cs="Arial"/>
        </w:rPr>
        <w:t>x 25mm needle</w:t>
      </w:r>
      <w:r w:rsidR="00266E9F" w:rsidRPr="00702704">
        <w:rPr>
          <w:rFonts w:ascii="Arial" w:hAnsi="Arial" w:cs="Arial"/>
        </w:rPr>
        <w:t>.</w:t>
      </w:r>
    </w:p>
    <w:p w14:paraId="2FBAEC6D" w14:textId="77777777" w:rsidR="00AB7DD9" w:rsidRPr="00AB7DD9" w:rsidRDefault="00AB7DD9" w:rsidP="00AB7DD9">
      <w:pPr>
        <w:spacing w:after="0" w:line="240" w:lineRule="auto"/>
        <w:rPr>
          <w:rFonts w:ascii="Arial" w:hAnsi="Arial" w:cs="Arial"/>
        </w:rPr>
      </w:pPr>
    </w:p>
    <w:p w14:paraId="02201B2C" w14:textId="2B8F3CCD" w:rsidR="00AD2A28" w:rsidRPr="00702704" w:rsidRDefault="00AD2A28" w:rsidP="00AB7DD9">
      <w:pPr>
        <w:pStyle w:val="ListParagraph"/>
        <w:spacing w:line="240" w:lineRule="auto"/>
        <w:ind w:left="1418"/>
        <w:rPr>
          <w:rFonts w:ascii="Arial" w:hAnsi="Arial" w:cs="Arial"/>
        </w:rPr>
      </w:pPr>
      <w:r>
        <w:rPr>
          <w:rFonts w:ascii="Arial" w:hAnsi="Arial" w:cs="Arial"/>
        </w:rPr>
        <w:t>N.B</w:t>
      </w:r>
      <w:r w:rsidRPr="00702704">
        <w:rPr>
          <w:rFonts w:ascii="Arial" w:hAnsi="Arial" w:cs="Arial"/>
          <w:bCs/>
        </w:rPr>
        <w:t>. If using a syringe with an auto retracting needle depressing the plunger will cause the needle to retract prematurely.</w:t>
      </w:r>
    </w:p>
    <w:p w14:paraId="2EA67F2B" w14:textId="77777777" w:rsidR="00014CC2" w:rsidRPr="00702704" w:rsidRDefault="00014CC2" w:rsidP="00014CC2">
      <w:pPr>
        <w:spacing w:after="0" w:line="240" w:lineRule="auto"/>
        <w:rPr>
          <w:rFonts w:ascii="Arial" w:hAnsi="Arial" w:cs="Arial"/>
        </w:rPr>
      </w:pPr>
    </w:p>
    <w:p w14:paraId="753F88A2" w14:textId="2D2E4D3B" w:rsidR="00266E9F" w:rsidRPr="00702704" w:rsidRDefault="00266E9F" w:rsidP="009F2C79">
      <w:pPr>
        <w:pStyle w:val="ListParagraph"/>
        <w:numPr>
          <w:ilvl w:val="2"/>
          <w:numId w:val="1"/>
        </w:numPr>
        <w:spacing w:line="240" w:lineRule="auto"/>
        <w:ind w:left="1418" w:hanging="698"/>
        <w:rPr>
          <w:rFonts w:ascii="Arial" w:hAnsi="Arial" w:cs="Arial"/>
        </w:rPr>
      </w:pPr>
      <w:r w:rsidRPr="00702704">
        <w:rPr>
          <w:rFonts w:ascii="Arial" w:hAnsi="Arial" w:cs="Arial"/>
          <w:bCs/>
        </w:rPr>
        <w:t xml:space="preserve">Adjust </w:t>
      </w:r>
      <w:r w:rsidR="001E5810" w:rsidRPr="00702704">
        <w:rPr>
          <w:rFonts w:ascii="Arial" w:hAnsi="Arial" w:cs="Arial"/>
          <w:bCs/>
        </w:rPr>
        <w:t xml:space="preserve">to remove air bubbles with the needle still in the vial to avoid loss of </w:t>
      </w:r>
      <w:r w:rsidR="00EA146C" w:rsidRPr="00702704">
        <w:rPr>
          <w:rFonts w:ascii="Arial" w:hAnsi="Arial" w:cs="Arial"/>
          <w:bCs/>
        </w:rPr>
        <w:t>diluted vaccine</w:t>
      </w:r>
      <w:r w:rsidR="001E5810" w:rsidRPr="00702704">
        <w:rPr>
          <w:rFonts w:ascii="Arial" w:hAnsi="Arial" w:cs="Arial"/>
        </w:rPr>
        <w:t>.</w:t>
      </w:r>
    </w:p>
    <w:p w14:paraId="31F412C5" w14:textId="77777777" w:rsidR="00266E9F" w:rsidRPr="00702704" w:rsidRDefault="00266E9F" w:rsidP="00266E9F">
      <w:pPr>
        <w:pStyle w:val="ListParagraph"/>
        <w:spacing w:line="240" w:lineRule="auto"/>
        <w:ind w:left="1224"/>
        <w:rPr>
          <w:rFonts w:ascii="Arial" w:hAnsi="Arial" w:cs="Arial"/>
        </w:rPr>
      </w:pPr>
    </w:p>
    <w:p w14:paraId="2BD25D6E" w14:textId="09753F35" w:rsidR="00266E9F" w:rsidRPr="00702704" w:rsidRDefault="00FF4F39" w:rsidP="00812DC1">
      <w:pPr>
        <w:pStyle w:val="ListParagraph"/>
        <w:numPr>
          <w:ilvl w:val="2"/>
          <w:numId w:val="1"/>
        </w:numPr>
        <w:spacing w:line="240" w:lineRule="auto"/>
        <w:ind w:left="1418" w:hanging="698"/>
        <w:rPr>
          <w:rFonts w:ascii="Arial" w:hAnsi="Arial" w:cs="Arial"/>
        </w:rPr>
      </w:pPr>
      <w:r w:rsidRPr="00702704">
        <w:rPr>
          <w:rFonts w:ascii="Arial" w:hAnsi="Arial" w:cs="Arial"/>
        </w:rPr>
        <w:t xml:space="preserve">Check volume withdrawn is </w:t>
      </w:r>
      <w:r w:rsidR="00C61222" w:rsidRPr="00702704">
        <w:rPr>
          <w:rFonts w:ascii="Arial" w:hAnsi="Arial" w:cs="Arial"/>
          <w:b/>
        </w:rPr>
        <w:t>0.</w:t>
      </w:r>
      <w:r w:rsidR="00014CC2" w:rsidRPr="00702704">
        <w:rPr>
          <w:rFonts w:ascii="Arial" w:hAnsi="Arial" w:cs="Arial"/>
          <w:b/>
        </w:rPr>
        <w:t>2</w:t>
      </w:r>
      <w:r w:rsidR="00C61222" w:rsidRPr="00702704">
        <w:rPr>
          <w:rFonts w:ascii="Arial" w:hAnsi="Arial" w:cs="Arial"/>
          <w:b/>
        </w:rPr>
        <w:t>mL</w:t>
      </w:r>
      <w:r w:rsidR="00EA146C" w:rsidRPr="00702704">
        <w:rPr>
          <w:rFonts w:ascii="Arial" w:hAnsi="Arial" w:cs="Arial"/>
          <w:b/>
        </w:rPr>
        <w:t xml:space="preserve">. </w:t>
      </w:r>
      <w:r w:rsidR="00EA146C" w:rsidRPr="00702704">
        <w:rPr>
          <w:rFonts w:ascii="Arial" w:hAnsi="Arial" w:cs="Arial"/>
          <w:b/>
          <w:color w:val="FF0000"/>
        </w:rPr>
        <w:t>[May require independent 2</w:t>
      </w:r>
      <w:r w:rsidR="00EA146C" w:rsidRPr="00702704">
        <w:rPr>
          <w:rFonts w:ascii="Arial" w:hAnsi="Arial" w:cs="Arial"/>
          <w:b/>
          <w:color w:val="FF0000"/>
          <w:vertAlign w:val="superscript"/>
        </w:rPr>
        <w:t>nd</w:t>
      </w:r>
      <w:r w:rsidR="00EA146C" w:rsidRPr="00702704">
        <w:rPr>
          <w:rFonts w:ascii="Arial" w:hAnsi="Arial" w:cs="Arial"/>
          <w:b/>
          <w:color w:val="FF0000"/>
        </w:rPr>
        <w:t xml:space="preserve"> check depending on local policy]</w:t>
      </w:r>
    </w:p>
    <w:p w14:paraId="7B80E8F4" w14:textId="77777777" w:rsidR="00266E9F" w:rsidRPr="00702704" w:rsidRDefault="00266E9F" w:rsidP="00266E9F">
      <w:pPr>
        <w:pStyle w:val="ListParagraph"/>
        <w:spacing w:line="240" w:lineRule="auto"/>
        <w:ind w:left="1224"/>
        <w:rPr>
          <w:rFonts w:ascii="Arial" w:hAnsi="Arial" w:cs="Arial"/>
        </w:rPr>
      </w:pPr>
    </w:p>
    <w:p w14:paraId="6888BB0D" w14:textId="77777777" w:rsidR="00266E9F" w:rsidRPr="00702704" w:rsidRDefault="00663AC9" w:rsidP="006C7D11">
      <w:pPr>
        <w:pStyle w:val="ListParagraph"/>
        <w:numPr>
          <w:ilvl w:val="2"/>
          <w:numId w:val="1"/>
        </w:numPr>
        <w:spacing w:line="240" w:lineRule="auto"/>
        <w:rPr>
          <w:rFonts w:ascii="Arial" w:hAnsi="Arial" w:cs="Arial"/>
        </w:rPr>
      </w:pPr>
      <w:r w:rsidRPr="00702704">
        <w:rPr>
          <w:rFonts w:ascii="Arial" w:eastAsia="Times New Roman" w:hAnsi="Arial" w:cs="Arial"/>
          <w:color w:val="000000" w:themeColor="text1"/>
          <w:lang w:val="en" w:eastAsia="en-GB"/>
        </w:rPr>
        <w:t xml:space="preserve">Visually inspect the syringes for particles </w:t>
      </w:r>
      <w:r w:rsidRPr="00702704">
        <w:rPr>
          <w:rFonts w:ascii="Arial" w:eastAsia="Times New Roman" w:hAnsi="Arial" w:cs="Arial"/>
          <w:color w:val="000000"/>
          <w:lang w:val="en" w:eastAsia="en-GB"/>
        </w:rPr>
        <w:t>and leaks. Discard if these are observed.</w:t>
      </w:r>
    </w:p>
    <w:p w14:paraId="1B75CD3B" w14:textId="77777777" w:rsidR="00266E9F" w:rsidRPr="00702704" w:rsidRDefault="00266E9F" w:rsidP="00266E9F">
      <w:pPr>
        <w:pStyle w:val="ListParagraph"/>
        <w:spacing w:line="240" w:lineRule="auto"/>
        <w:ind w:left="1224"/>
        <w:rPr>
          <w:rFonts w:ascii="Arial" w:hAnsi="Arial" w:cs="Arial"/>
        </w:rPr>
      </w:pPr>
    </w:p>
    <w:p w14:paraId="71A673B6" w14:textId="6967F7F0" w:rsidR="00266E9F" w:rsidRPr="00702704" w:rsidRDefault="001E5810" w:rsidP="00812DC1">
      <w:pPr>
        <w:pStyle w:val="ListParagraph"/>
        <w:numPr>
          <w:ilvl w:val="2"/>
          <w:numId w:val="1"/>
        </w:numPr>
        <w:spacing w:line="240" w:lineRule="auto"/>
        <w:ind w:left="1418" w:hanging="698"/>
        <w:rPr>
          <w:rFonts w:ascii="Arial" w:hAnsi="Arial" w:cs="Arial"/>
        </w:rPr>
      </w:pPr>
      <w:r w:rsidRPr="00702704">
        <w:rPr>
          <w:rFonts w:ascii="Arial" w:hAnsi="Arial" w:cs="Arial"/>
          <w:bCs/>
        </w:rPr>
        <w:t>The newly filled syringe must be used for immediate administration</w:t>
      </w:r>
      <w:r w:rsidRPr="00702704">
        <w:rPr>
          <w:rFonts w:ascii="Arial" w:hAnsi="Arial" w:cs="Arial"/>
        </w:rPr>
        <w:t>.</w:t>
      </w:r>
      <w:r w:rsidR="00091612" w:rsidRPr="00702704">
        <w:rPr>
          <w:rFonts w:ascii="Arial" w:hAnsi="Arial" w:cs="Arial"/>
        </w:rPr>
        <w:t xml:space="preserve"> </w:t>
      </w:r>
      <w:r w:rsidR="00091612" w:rsidRPr="00702704">
        <w:rPr>
          <w:rFonts w:ascii="Arial" w:hAnsi="Arial" w:cs="Arial"/>
          <w:b/>
          <w:color w:val="FF0000"/>
        </w:rPr>
        <w:t>[</w:t>
      </w:r>
      <w:r w:rsidR="008821A2" w:rsidRPr="008821A2">
        <w:rPr>
          <w:rFonts w:ascii="Arial" w:hAnsi="Arial" w:cs="Arial"/>
          <w:b/>
          <w:color w:val="FF0000"/>
        </w:rPr>
        <w:t>Local risk assessment may be required to manage risk of needle stick injury when handling unsheathed needles</w:t>
      </w:r>
      <w:r w:rsidR="00091612" w:rsidRPr="00702704">
        <w:rPr>
          <w:rFonts w:ascii="Arial" w:hAnsi="Arial" w:cs="Arial"/>
          <w:b/>
          <w:color w:val="FF0000"/>
        </w:rPr>
        <w:t>]</w:t>
      </w:r>
    </w:p>
    <w:p w14:paraId="63220CE2" w14:textId="77777777" w:rsidR="00266E9F" w:rsidRPr="00702704" w:rsidRDefault="00266E9F" w:rsidP="00266E9F">
      <w:pPr>
        <w:pStyle w:val="ListParagraph"/>
        <w:spacing w:line="240" w:lineRule="auto"/>
        <w:ind w:left="1224"/>
        <w:rPr>
          <w:rFonts w:ascii="Arial" w:hAnsi="Arial" w:cs="Arial"/>
        </w:rPr>
      </w:pPr>
    </w:p>
    <w:p w14:paraId="29957DE0" w14:textId="21CE5998" w:rsidR="00465DA1" w:rsidRPr="00702704" w:rsidRDefault="00171E74" w:rsidP="009F2C79">
      <w:pPr>
        <w:pStyle w:val="ListParagraph"/>
        <w:numPr>
          <w:ilvl w:val="2"/>
          <w:numId w:val="1"/>
        </w:numPr>
        <w:tabs>
          <w:tab w:val="left" w:pos="1560"/>
        </w:tabs>
        <w:spacing w:line="240" w:lineRule="auto"/>
        <w:ind w:left="1560" w:hanging="840"/>
        <w:rPr>
          <w:rFonts w:ascii="Arial" w:hAnsi="Arial" w:cs="Arial"/>
        </w:rPr>
      </w:pPr>
      <w:r>
        <w:rPr>
          <w:rFonts w:ascii="Arial" w:hAnsi="Arial" w:cs="Arial"/>
        </w:rPr>
        <w:t>S</w:t>
      </w:r>
      <w:r w:rsidR="00045041" w:rsidRPr="00702704">
        <w:rPr>
          <w:rFonts w:ascii="Arial" w:hAnsi="Arial" w:cs="Arial"/>
        </w:rPr>
        <w:t xml:space="preserve">teps </w:t>
      </w:r>
      <w:r w:rsidR="00045041" w:rsidRPr="00171E74">
        <w:rPr>
          <w:rFonts w:ascii="Arial" w:hAnsi="Arial" w:cs="Arial"/>
        </w:rPr>
        <w:t>4.</w:t>
      </w:r>
      <w:r w:rsidR="00702704" w:rsidRPr="00171E74">
        <w:rPr>
          <w:rFonts w:ascii="Arial" w:hAnsi="Arial" w:cs="Arial"/>
        </w:rPr>
        <w:t>1</w:t>
      </w:r>
      <w:r w:rsidR="00045041" w:rsidRPr="00171E74">
        <w:rPr>
          <w:rFonts w:ascii="Arial" w:hAnsi="Arial" w:cs="Arial"/>
        </w:rPr>
        <w:t>4.2</w:t>
      </w:r>
      <w:r w:rsidR="005E4F0C" w:rsidRPr="00171E74">
        <w:rPr>
          <w:rFonts w:ascii="Arial" w:hAnsi="Arial" w:cs="Arial"/>
        </w:rPr>
        <w:t xml:space="preserve"> to 4.</w:t>
      </w:r>
      <w:r w:rsidR="00702704" w:rsidRPr="00171E74">
        <w:rPr>
          <w:rFonts w:ascii="Arial" w:hAnsi="Arial" w:cs="Arial"/>
        </w:rPr>
        <w:t>1</w:t>
      </w:r>
      <w:r w:rsidR="005E4F0C" w:rsidRPr="00171E74">
        <w:rPr>
          <w:rFonts w:ascii="Arial" w:hAnsi="Arial" w:cs="Arial"/>
        </w:rPr>
        <w:t>4.</w:t>
      </w:r>
      <w:r w:rsidR="003D4B34" w:rsidRPr="00171E74">
        <w:rPr>
          <w:rFonts w:ascii="Arial" w:hAnsi="Arial" w:cs="Arial"/>
        </w:rPr>
        <w:t>9</w:t>
      </w:r>
      <w:r w:rsidR="007634FD" w:rsidRPr="00702704">
        <w:rPr>
          <w:rFonts w:ascii="Arial" w:hAnsi="Arial" w:cs="Arial"/>
        </w:rPr>
        <w:t xml:space="preserve"> may be repeated a further </w:t>
      </w:r>
      <w:r w:rsidR="00014CC2" w:rsidRPr="00702704">
        <w:rPr>
          <w:rFonts w:ascii="Arial" w:hAnsi="Arial" w:cs="Arial"/>
        </w:rPr>
        <w:t>nine</w:t>
      </w:r>
      <w:r w:rsidR="007634FD" w:rsidRPr="00702704">
        <w:rPr>
          <w:rFonts w:ascii="Arial" w:hAnsi="Arial" w:cs="Arial"/>
        </w:rPr>
        <w:t xml:space="preserve"> times</w:t>
      </w:r>
      <w:r w:rsidR="00266E9F" w:rsidRPr="00702704">
        <w:rPr>
          <w:rFonts w:ascii="Arial" w:hAnsi="Arial" w:cs="Arial"/>
        </w:rPr>
        <w:t xml:space="preserve"> </w:t>
      </w:r>
      <w:r w:rsidR="007634FD" w:rsidRPr="00702704">
        <w:rPr>
          <w:rFonts w:ascii="Arial" w:hAnsi="Arial" w:cs="Arial"/>
        </w:rPr>
        <w:t xml:space="preserve">to produce a total of </w:t>
      </w:r>
      <w:r w:rsidR="00014CC2" w:rsidRPr="00702704">
        <w:rPr>
          <w:rFonts w:ascii="Arial" w:hAnsi="Arial" w:cs="Arial"/>
        </w:rPr>
        <w:t xml:space="preserve">ten </w:t>
      </w:r>
      <w:r w:rsidR="007634FD" w:rsidRPr="00702704">
        <w:rPr>
          <w:rFonts w:ascii="Arial" w:hAnsi="Arial" w:cs="Arial"/>
        </w:rPr>
        <w:t>syringes from each diluted vaccine vial.</w:t>
      </w:r>
      <w:r w:rsidR="00266E9F" w:rsidRPr="00702704">
        <w:rPr>
          <w:rFonts w:ascii="Arial" w:hAnsi="Arial" w:cs="Arial"/>
        </w:rPr>
        <w:t xml:space="preserve"> </w:t>
      </w:r>
      <w:r w:rsidR="00ED00A6" w:rsidRPr="00702704">
        <w:rPr>
          <w:rFonts w:ascii="Arial" w:hAnsi="Arial" w:cs="Arial"/>
        </w:rPr>
        <w:t>Each time the vial bung is punctured, this should be in a different location to previous points of puncture on the bung.</w:t>
      </w:r>
      <w:r w:rsidR="00465DA1" w:rsidRPr="00702704">
        <w:rPr>
          <w:rFonts w:ascii="Arial" w:hAnsi="Arial" w:cs="Arial"/>
        </w:rPr>
        <w:t xml:space="preserve"> </w:t>
      </w:r>
    </w:p>
    <w:p w14:paraId="5ED25156" w14:textId="77777777" w:rsidR="00510CFE" w:rsidRPr="00702704" w:rsidRDefault="00510CFE" w:rsidP="00510CFE">
      <w:pPr>
        <w:pStyle w:val="ListParagraph"/>
        <w:spacing w:line="240" w:lineRule="auto"/>
        <w:rPr>
          <w:rFonts w:ascii="Arial" w:hAnsi="Arial" w:cs="Arial"/>
        </w:rPr>
      </w:pPr>
    </w:p>
    <w:p w14:paraId="680183D1" w14:textId="59947673" w:rsidR="005D1C5C" w:rsidRPr="00702704" w:rsidRDefault="00857750" w:rsidP="005D1C5C">
      <w:pPr>
        <w:pStyle w:val="ListParagraph"/>
        <w:numPr>
          <w:ilvl w:val="2"/>
          <w:numId w:val="1"/>
        </w:numPr>
        <w:tabs>
          <w:tab w:val="left" w:pos="1560"/>
        </w:tabs>
        <w:spacing w:line="240" w:lineRule="auto"/>
        <w:ind w:left="1560" w:hanging="840"/>
        <w:rPr>
          <w:rFonts w:ascii="Arial" w:hAnsi="Arial" w:cs="Arial"/>
        </w:rPr>
      </w:pPr>
      <w:r w:rsidRPr="00702704">
        <w:rPr>
          <w:rFonts w:ascii="Arial" w:hAnsi="Arial" w:cs="Arial"/>
        </w:rPr>
        <w:lastRenderedPageBreak/>
        <w:t>If the amount of vaccine remaining in the vial cannot provide a full dose of 0.</w:t>
      </w:r>
      <w:r w:rsidR="00014CC2" w:rsidRPr="00702704">
        <w:rPr>
          <w:rFonts w:ascii="Arial" w:hAnsi="Arial" w:cs="Arial"/>
        </w:rPr>
        <w:t>2</w:t>
      </w:r>
      <w:r w:rsidRPr="00702704">
        <w:rPr>
          <w:rFonts w:ascii="Arial" w:hAnsi="Arial" w:cs="Arial"/>
        </w:rPr>
        <w:t xml:space="preserve"> mL, discard the vial and any excess volume. Do not pool excess vaccine from multiple vials. </w:t>
      </w:r>
    </w:p>
    <w:p w14:paraId="6DC29006" w14:textId="77777777" w:rsidR="005D1C5C" w:rsidRPr="00702704" w:rsidRDefault="005D1C5C" w:rsidP="00812DC1">
      <w:pPr>
        <w:pStyle w:val="ListParagraph"/>
        <w:tabs>
          <w:tab w:val="left" w:pos="1560"/>
        </w:tabs>
        <w:spacing w:line="240" w:lineRule="auto"/>
        <w:ind w:left="1560"/>
        <w:rPr>
          <w:rFonts w:ascii="Arial" w:hAnsi="Arial" w:cs="Arial"/>
        </w:rPr>
      </w:pPr>
    </w:p>
    <w:p w14:paraId="39CBF6EC" w14:textId="77777777" w:rsidR="005D1C5C" w:rsidRPr="00702704" w:rsidRDefault="005D1C5C" w:rsidP="00812DC1">
      <w:pPr>
        <w:pStyle w:val="ListParagraph"/>
        <w:tabs>
          <w:tab w:val="left" w:pos="1560"/>
        </w:tabs>
        <w:spacing w:line="240" w:lineRule="auto"/>
        <w:ind w:left="1560"/>
        <w:rPr>
          <w:rFonts w:ascii="Arial" w:hAnsi="Arial" w:cs="Arial"/>
        </w:rPr>
      </w:pPr>
    </w:p>
    <w:p w14:paraId="04C10BCD" w14:textId="3A7E6643" w:rsidR="004444C2" w:rsidRPr="00B010F9" w:rsidRDefault="004444C2" w:rsidP="000800F3">
      <w:pPr>
        <w:pStyle w:val="ListParagraph"/>
        <w:numPr>
          <w:ilvl w:val="1"/>
          <w:numId w:val="1"/>
        </w:numPr>
        <w:spacing w:line="240" w:lineRule="auto"/>
        <w:ind w:left="1134" w:hanging="708"/>
        <w:rPr>
          <w:rFonts w:ascii="Arial" w:hAnsi="Arial" w:cs="Arial"/>
          <w:color w:val="000000" w:themeColor="text1"/>
        </w:rPr>
      </w:pPr>
      <w:r w:rsidRPr="00B010F9">
        <w:rPr>
          <w:rFonts w:ascii="Arial" w:hAnsi="Arial" w:cs="Arial"/>
          <w:color w:val="000000" w:themeColor="text1"/>
        </w:rPr>
        <w:t>Once empty, or no longer needed, immediately discard the used vaccine vial into a yellow lidded sharps bin.</w:t>
      </w:r>
    </w:p>
    <w:p w14:paraId="7CEE6912" w14:textId="77777777" w:rsidR="004444C2" w:rsidRPr="004444C2" w:rsidRDefault="004444C2" w:rsidP="004444C2">
      <w:pPr>
        <w:pStyle w:val="ListParagraph"/>
        <w:spacing w:line="240" w:lineRule="auto"/>
        <w:ind w:left="1134"/>
        <w:rPr>
          <w:rFonts w:ascii="Arial" w:hAnsi="Arial" w:cs="Arial"/>
          <w:color w:val="000000" w:themeColor="text1"/>
        </w:rPr>
      </w:pPr>
    </w:p>
    <w:p w14:paraId="6141E12E" w14:textId="77777777" w:rsidR="004444C2" w:rsidRPr="004444C2" w:rsidRDefault="004444C2" w:rsidP="004444C2">
      <w:pPr>
        <w:pStyle w:val="ListParagraph"/>
        <w:spacing w:line="240" w:lineRule="auto"/>
        <w:ind w:left="1134"/>
        <w:rPr>
          <w:rFonts w:ascii="Arial" w:hAnsi="Arial" w:cs="Arial"/>
          <w:color w:val="000000" w:themeColor="text1"/>
        </w:rPr>
      </w:pPr>
      <w:r w:rsidRPr="004444C2">
        <w:rPr>
          <w:rFonts w:ascii="Arial" w:hAnsi="Arial" w:cs="Arial"/>
          <w:color w:val="000000" w:themeColor="text1"/>
        </w:rPr>
        <w:t xml:space="preserve">N.B. Vials should not be stored between sessions: </w:t>
      </w:r>
    </w:p>
    <w:p w14:paraId="15C6A332" w14:textId="27A6CF73" w:rsidR="009F2C79" w:rsidRDefault="004444C2" w:rsidP="009F2C79">
      <w:pPr>
        <w:pStyle w:val="ListParagraph"/>
        <w:numPr>
          <w:ilvl w:val="0"/>
          <w:numId w:val="34"/>
        </w:numPr>
        <w:spacing w:line="240" w:lineRule="auto"/>
        <w:ind w:left="1418" w:hanging="284"/>
        <w:rPr>
          <w:rFonts w:ascii="Arial" w:hAnsi="Arial" w:cs="Arial"/>
          <w:color w:val="000000" w:themeColor="text1"/>
        </w:rPr>
      </w:pPr>
      <w:r w:rsidRPr="004444C2">
        <w:rPr>
          <w:rFonts w:ascii="Arial" w:hAnsi="Arial" w:cs="Arial"/>
          <w:color w:val="000000" w:themeColor="text1"/>
        </w:rPr>
        <w:t>During the in-use period, when doses are being withdrawn from the vial and administered,</w:t>
      </w:r>
      <w:r w:rsidR="009F2C79">
        <w:rPr>
          <w:rFonts w:ascii="Arial" w:hAnsi="Arial" w:cs="Arial"/>
          <w:color w:val="000000" w:themeColor="text1"/>
        </w:rPr>
        <w:t xml:space="preserve"> </w:t>
      </w:r>
      <w:r w:rsidRPr="004444C2">
        <w:rPr>
          <w:rFonts w:ascii="Arial" w:hAnsi="Arial" w:cs="Arial"/>
          <w:color w:val="000000" w:themeColor="text1"/>
        </w:rPr>
        <w:t xml:space="preserve">the vial may remain at room temperature (up to 30°C). This may include the time it takes to move short distances between patients </w:t>
      </w:r>
      <w:proofErr w:type="gramStart"/>
      <w:r w:rsidRPr="004444C2">
        <w:rPr>
          <w:rFonts w:ascii="Arial" w:hAnsi="Arial" w:cs="Arial"/>
          <w:color w:val="000000" w:themeColor="text1"/>
        </w:rPr>
        <w:t>e.g.</w:t>
      </w:r>
      <w:proofErr w:type="gramEnd"/>
      <w:r w:rsidRPr="004444C2">
        <w:rPr>
          <w:rFonts w:ascii="Arial" w:hAnsi="Arial" w:cs="Arial"/>
          <w:color w:val="000000" w:themeColor="text1"/>
        </w:rPr>
        <w:t xml:space="preserve"> in a care home, or the time between patients in a clinic</w:t>
      </w:r>
      <w:r w:rsidR="006F0D44">
        <w:rPr>
          <w:rFonts w:ascii="Arial" w:hAnsi="Arial" w:cs="Arial"/>
          <w:color w:val="000000" w:themeColor="text1"/>
        </w:rPr>
        <w:t xml:space="preserve"> (up to 6 hours transportation time</w:t>
      </w:r>
      <w:r w:rsidR="00F722BC">
        <w:rPr>
          <w:rFonts w:ascii="Arial" w:hAnsi="Arial" w:cs="Arial"/>
          <w:color w:val="000000" w:themeColor="text1"/>
        </w:rPr>
        <w:t xml:space="preserve"> post dilution</w:t>
      </w:r>
      <w:r w:rsidR="006F0D44">
        <w:rPr>
          <w:rFonts w:ascii="Arial" w:hAnsi="Arial" w:cs="Arial"/>
          <w:color w:val="000000" w:themeColor="text1"/>
        </w:rPr>
        <w:t>)</w:t>
      </w:r>
      <w:r w:rsidRPr="004444C2">
        <w:rPr>
          <w:rFonts w:ascii="Arial" w:hAnsi="Arial" w:cs="Arial"/>
          <w:color w:val="000000" w:themeColor="text1"/>
        </w:rPr>
        <w:t>.</w:t>
      </w:r>
    </w:p>
    <w:p w14:paraId="423B3526" w14:textId="633C2790" w:rsidR="004444C2" w:rsidRPr="009F2C79" w:rsidRDefault="004444C2" w:rsidP="009F2C79">
      <w:pPr>
        <w:pStyle w:val="ListParagraph"/>
        <w:numPr>
          <w:ilvl w:val="0"/>
          <w:numId w:val="34"/>
        </w:numPr>
        <w:spacing w:line="240" w:lineRule="auto"/>
        <w:ind w:left="1418" w:hanging="284"/>
        <w:rPr>
          <w:rFonts w:ascii="Arial" w:hAnsi="Arial" w:cs="Arial"/>
          <w:color w:val="000000" w:themeColor="text1"/>
        </w:rPr>
      </w:pPr>
      <w:r w:rsidRPr="009F2C79">
        <w:rPr>
          <w:rFonts w:ascii="Arial" w:hAnsi="Arial" w:cs="Arial"/>
          <w:color w:val="000000" w:themeColor="text1"/>
        </w:rPr>
        <w:t>The punctured vaccine vial is physiochemically stable for 12 hours. However, from a microbiological point of view, the method of puncture does not preclude the risk of microbial contamination, so the vaccine should be used as soon as practically possible and within 6 hours.</w:t>
      </w:r>
    </w:p>
    <w:p w14:paraId="0C6CF736" w14:textId="77777777" w:rsidR="00CD5AE7" w:rsidRPr="00702704" w:rsidRDefault="00CD5AE7" w:rsidP="00812DC1">
      <w:pPr>
        <w:pStyle w:val="ListParagraph"/>
        <w:spacing w:line="240" w:lineRule="auto"/>
        <w:ind w:left="1134"/>
        <w:rPr>
          <w:rFonts w:ascii="Arial" w:hAnsi="Arial" w:cs="Arial"/>
          <w:color w:val="000000" w:themeColor="text1"/>
        </w:rPr>
      </w:pPr>
    </w:p>
    <w:p w14:paraId="13D6DC18" w14:textId="07FEE6F7" w:rsidR="00EC0EA0" w:rsidRPr="00702704" w:rsidRDefault="00CD5AE7" w:rsidP="00812DC1">
      <w:pPr>
        <w:pStyle w:val="ListParagraph"/>
        <w:numPr>
          <w:ilvl w:val="1"/>
          <w:numId w:val="1"/>
        </w:numPr>
        <w:spacing w:line="240" w:lineRule="auto"/>
        <w:ind w:left="1134" w:hanging="708"/>
        <w:rPr>
          <w:rFonts w:ascii="Arial" w:hAnsi="Arial" w:cs="Arial"/>
          <w:color w:val="000000" w:themeColor="text1"/>
        </w:rPr>
      </w:pPr>
      <w:r w:rsidRPr="00702704">
        <w:rPr>
          <w:rFonts w:ascii="Arial" w:hAnsi="Arial" w:cs="Arial"/>
          <w:color w:val="000000" w:themeColor="text1"/>
        </w:rPr>
        <w:t xml:space="preserve">Dispose of outer cartons by defacing using permanent black marker </w:t>
      </w:r>
      <w:proofErr w:type="gramStart"/>
      <w:r w:rsidRPr="00702704">
        <w:rPr>
          <w:rFonts w:ascii="Arial" w:hAnsi="Arial" w:cs="Arial"/>
          <w:color w:val="000000" w:themeColor="text1"/>
        </w:rPr>
        <w:t>pens, and</w:t>
      </w:r>
      <w:proofErr w:type="gramEnd"/>
      <w:r w:rsidRPr="00702704">
        <w:rPr>
          <w:rFonts w:ascii="Arial" w:hAnsi="Arial" w:cs="Arial"/>
          <w:color w:val="000000" w:themeColor="text1"/>
        </w:rPr>
        <w:t xml:space="preserve"> placing in the </w:t>
      </w:r>
      <w:r w:rsidR="00EC63EC">
        <w:rPr>
          <w:rFonts w:ascii="Arial" w:hAnsi="Arial" w:cs="Arial"/>
          <w:color w:val="000000" w:themeColor="text1"/>
        </w:rPr>
        <w:t>general</w:t>
      </w:r>
      <w:r w:rsidR="00EC63EC" w:rsidRPr="00702704">
        <w:rPr>
          <w:rFonts w:ascii="Arial" w:hAnsi="Arial" w:cs="Arial"/>
          <w:color w:val="000000" w:themeColor="text1"/>
        </w:rPr>
        <w:t xml:space="preserve"> </w:t>
      </w:r>
      <w:r w:rsidRPr="00702704">
        <w:rPr>
          <w:rFonts w:ascii="Arial" w:hAnsi="Arial" w:cs="Arial"/>
          <w:color w:val="000000" w:themeColor="text1"/>
        </w:rPr>
        <w:t>waste stream. Note: the packaging can be flattened easily. For mass vaccination centres packaging must be stored in a secure container(s) and shredded on-site.</w:t>
      </w:r>
    </w:p>
    <w:p w14:paraId="2057A741" w14:textId="5DB82AC6" w:rsidR="00EC0EA0" w:rsidRPr="00702704" w:rsidRDefault="00EC0EA0" w:rsidP="00790219">
      <w:pPr>
        <w:spacing w:line="240" w:lineRule="auto"/>
        <w:rPr>
          <w:rFonts w:ascii="Arial" w:hAnsi="Arial" w:cs="Arial"/>
        </w:rPr>
      </w:pPr>
    </w:p>
    <w:p w14:paraId="5BABBB04" w14:textId="77777777" w:rsidR="00BE03A7" w:rsidRPr="00702704" w:rsidRDefault="00BE03A7" w:rsidP="006C7D11">
      <w:pPr>
        <w:pStyle w:val="ListParagraph"/>
        <w:numPr>
          <w:ilvl w:val="0"/>
          <w:numId w:val="1"/>
        </w:numPr>
        <w:spacing w:line="240" w:lineRule="auto"/>
        <w:rPr>
          <w:rFonts w:ascii="Arial" w:hAnsi="Arial" w:cs="Arial"/>
          <w:b/>
          <w:sz w:val="24"/>
        </w:rPr>
      </w:pPr>
      <w:r w:rsidRPr="00702704">
        <w:rPr>
          <w:rFonts w:ascii="Arial" w:hAnsi="Arial" w:cs="Arial"/>
          <w:b/>
          <w:sz w:val="24"/>
        </w:rPr>
        <w:t>Document history</w:t>
      </w:r>
    </w:p>
    <w:p w14:paraId="0E27B00A" w14:textId="77777777" w:rsidR="00D847E1" w:rsidRPr="00702704" w:rsidRDefault="00D847E1" w:rsidP="000E3A5F">
      <w:pPr>
        <w:spacing w:after="0" w:line="240" w:lineRule="auto"/>
        <w:ind w:left="426"/>
        <w:rPr>
          <w:rFonts w:ascii="Arial" w:hAnsi="Arial" w:cs="Arial"/>
        </w:rPr>
      </w:pPr>
    </w:p>
    <w:tbl>
      <w:tblPr>
        <w:tblStyle w:val="TableGrid"/>
        <w:tblW w:w="0" w:type="auto"/>
        <w:tblInd w:w="426" w:type="dxa"/>
        <w:tblLook w:val="04A0" w:firstRow="1" w:lastRow="0" w:firstColumn="1" w:lastColumn="0" w:noHBand="0" w:noVBand="1"/>
      </w:tblPr>
      <w:tblGrid>
        <w:gridCol w:w="1272"/>
        <w:gridCol w:w="1545"/>
        <w:gridCol w:w="3062"/>
        <w:gridCol w:w="3889"/>
      </w:tblGrid>
      <w:tr w:rsidR="0016011B" w:rsidRPr="00702704" w14:paraId="7E718265" w14:textId="77777777" w:rsidTr="006A00A6">
        <w:tc>
          <w:tcPr>
            <w:tcW w:w="1278" w:type="dxa"/>
          </w:tcPr>
          <w:p w14:paraId="13B6DD0E" w14:textId="77777777" w:rsidR="0016011B" w:rsidRPr="00702704" w:rsidRDefault="0016011B" w:rsidP="006A00A6">
            <w:pPr>
              <w:rPr>
                <w:b/>
                <w:sz w:val="22"/>
                <w:szCs w:val="22"/>
              </w:rPr>
            </w:pPr>
            <w:r w:rsidRPr="00702704">
              <w:rPr>
                <w:b/>
                <w:sz w:val="22"/>
                <w:szCs w:val="22"/>
              </w:rPr>
              <w:t>Date</w:t>
            </w:r>
          </w:p>
        </w:tc>
        <w:tc>
          <w:tcPr>
            <w:tcW w:w="1559" w:type="dxa"/>
          </w:tcPr>
          <w:p w14:paraId="694B10BA" w14:textId="77777777" w:rsidR="0016011B" w:rsidRPr="00702704" w:rsidRDefault="0016011B" w:rsidP="006A00A6">
            <w:pPr>
              <w:jc w:val="both"/>
              <w:rPr>
                <w:b/>
                <w:sz w:val="22"/>
                <w:szCs w:val="22"/>
              </w:rPr>
            </w:pPr>
            <w:r w:rsidRPr="00702704">
              <w:rPr>
                <w:b/>
                <w:sz w:val="22"/>
                <w:szCs w:val="22"/>
              </w:rPr>
              <w:t>Version</w:t>
            </w:r>
          </w:p>
        </w:tc>
        <w:tc>
          <w:tcPr>
            <w:tcW w:w="3118" w:type="dxa"/>
          </w:tcPr>
          <w:p w14:paraId="7FCD9F53" w14:textId="77777777" w:rsidR="0016011B" w:rsidRPr="00702704" w:rsidRDefault="0016011B" w:rsidP="006A00A6">
            <w:pPr>
              <w:jc w:val="both"/>
              <w:rPr>
                <w:b/>
                <w:sz w:val="22"/>
                <w:szCs w:val="22"/>
              </w:rPr>
            </w:pPr>
            <w:r w:rsidRPr="00702704">
              <w:rPr>
                <w:b/>
                <w:sz w:val="22"/>
                <w:szCs w:val="22"/>
              </w:rPr>
              <w:t>Section</w:t>
            </w:r>
          </w:p>
        </w:tc>
        <w:tc>
          <w:tcPr>
            <w:tcW w:w="3962" w:type="dxa"/>
          </w:tcPr>
          <w:p w14:paraId="0E661CF4" w14:textId="77777777" w:rsidR="0016011B" w:rsidRPr="00702704" w:rsidRDefault="0016011B" w:rsidP="006A00A6">
            <w:pPr>
              <w:rPr>
                <w:b/>
                <w:sz w:val="22"/>
                <w:szCs w:val="22"/>
              </w:rPr>
            </w:pPr>
            <w:r w:rsidRPr="00702704">
              <w:rPr>
                <w:b/>
                <w:sz w:val="22"/>
                <w:szCs w:val="22"/>
              </w:rPr>
              <w:t>Details</w:t>
            </w:r>
          </w:p>
        </w:tc>
      </w:tr>
      <w:tr w:rsidR="0016011B" w:rsidRPr="00702704" w14:paraId="152B2E5C" w14:textId="77777777" w:rsidTr="006A00A6">
        <w:tc>
          <w:tcPr>
            <w:tcW w:w="1278" w:type="dxa"/>
          </w:tcPr>
          <w:p w14:paraId="63A46103" w14:textId="68588F32" w:rsidR="0016011B" w:rsidRPr="00702704" w:rsidRDefault="00ED5813" w:rsidP="006A00A6">
            <w:pPr>
              <w:rPr>
                <w:sz w:val="22"/>
                <w:szCs w:val="22"/>
              </w:rPr>
            </w:pPr>
            <w:r>
              <w:rPr>
                <w:sz w:val="22"/>
                <w:szCs w:val="22"/>
              </w:rPr>
              <w:t>04</w:t>
            </w:r>
            <w:r w:rsidR="00504CFE">
              <w:rPr>
                <w:sz w:val="22"/>
                <w:szCs w:val="22"/>
              </w:rPr>
              <w:t>/</w:t>
            </w:r>
            <w:r w:rsidR="00C852FF">
              <w:rPr>
                <w:sz w:val="22"/>
                <w:szCs w:val="22"/>
              </w:rPr>
              <w:t>10</w:t>
            </w:r>
            <w:r w:rsidR="00504CFE">
              <w:rPr>
                <w:sz w:val="22"/>
                <w:szCs w:val="22"/>
              </w:rPr>
              <w:t>/23</w:t>
            </w:r>
          </w:p>
        </w:tc>
        <w:tc>
          <w:tcPr>
            <w:tcW w:w="1559" w:type="dxa"/>
          </w:tcPr>
          <w:p w14:paraId="342AA7E7" w14:textId="77777777" w:rsidR="0016011B" w:rsidRPr="00702704" w:rsidRDefault="0016011B" w:rsidP="006A00A6">
            <w:pPr>
              <w:rPr>
                <w:sz w:val="22"/>
                <w:szCs w:val="22"/>
              </w:rPr>
            </w:pPr>
            <w:r w:rsidRPr="00702704">
              <w:rPr>
                <w:sz w:val="22"/>
                <w:szCs w:val="22"/>
              </w:rPr>
              <w:t>1.0</w:t>
            </w:r>
          </w:p>
        </w:tc>
        <w:tc>
          <w:tcPr>
            <w:tcW w:w="3118" w:type="dxa"/>
          </w:tcPr>
          <w:p w14:paraId="63780D67" w14:textId="77777777" w:rsidR="0016011B" w:rsidRPr="00702704" w:rsidRDefault="0016011B" w:rsidP="006A00A6">
            <w:pPr>
              <w:rPr>
                <w:sz w:val="22"/>
                <w:szCs w:val="22"/>
              </w:rPr>
            </w:pPr>
            <w:r w:rsidRPr="00702704">
              <w:rPr>
                <w:sz w:val="22"/>
                <w:szCs w:val="22"/>
              </w:rPr>
              <w:t>All</w:t>
            </w:r>
          </w:p>
        </w:tc>
        <w:tc>
          <w:tcPr>
            <w:tcW w:w="3962" w:type="dxa"/>
          </w:tcPr>
          <w:p w14:paraId="0FA70302" w14:textId="5430709E" w:rsidR="0016011B" w:rsidRPr="00702704" w:rsidRDefault="0016011B" w:rsidP="006A00A6">
            <w:pPr>
              <w:rPr>
                <w:sz w:val="22"/>
                <w:szCs w:val="22"/>
              </w:rPr>
            </w:pPr>
            <w:r w:rsidRPr="00702704">
              <w:rPr>
                <w:sz w:val="22"/>
                <w:szCs w:val="22"/>
              </w:rPr>
              <w:t xml:space="preserve">This is the first version published. </w:t>
            </w:r>
          </w:p>
        </w:tc>
      </w:tr>
    </w:tbl>
    <w:p w14:paraId="6E4F7CAD" w14:textId="77777777" w:rsidR="00790219" w:rsidRPr="00702704" w:rsidRDefault="00790219" w:rsidP="00790219">
      <w:pPr>
        <w:spacing w:after="0" w:line="240" w:lineRule="auto"/>
        <w:rPr>
          <w:rFonts w:ascii="Arial" w:hAnsi="Arial" w:cs="Arial"/>
        </w:rPr>
      </w:pPr>
    </w:p>
    <w:p w14:paraId="52C1571D" w14:textId="77777777" w:rsidR="00401A86" w:rsidRPr="00702704" w:rsidRDefault="00401A86" w:rsidP="00510CFE">
      <w:pPr>
        <w:spacing w:after="0" w:line="240" w:lineRule="auto"/>
        <w:rPr>
          <w:rFonts w:ascii="Arial" w:hAnsi="Arial" w:cs="Arial"/>
        </w:rPr>
      </w:pPr>
    </w:p>
    <w:p w14:paraId="071E4E01" w14:textId="77777777" w:rsidR="00BC7946" w:rsidRPr="00702704" w:rsidRDefault="00BC7946" w:rsidP="006C7D11">
      <w:pPr>
        <w:pStyle w:val="ListParagraph"/>
        <w:numPr>
          <w:ilvl w:val="0"/>
          <w:numId w:val="1"/>
        </w:numPr>
        <w:spacing w:line="240" w:lineRule="auto"/>
        <w:rPr>
          <w:rFonts w:ascii="Arial" w:hAnsi="Arial" w:cs="Arial"/>
          <w:b/>
          <w:sz w:val="24"/>
        </w:rPr>
      </w:pPr>
      <w:r w:rsidRPr="00702704">
        <w:rPr>
          <w:rFonts w:ascii="Arial" w:hAnsi="Arial" w:cs="Arial"/>
          <w:b/>
          <w:sz w:val="24"/>
        </w:rPr>
        <w:t>References</w:t>
      </w:r>
    </w:p>
    <w:p w14:paraId="3D0D2013" w14:textId="77777777" w:rsidR="00EB2BA9" w:rsidRPr="00702704" w:rsidRDefault="00EB2BA9" w:rsidP="00EB2BA9">
      <w:pPr>
        <w:pStyle w:val="Default"/>
        <w:rPr>
          <w:sz w:val="22"/>
          <w:szCs w:val="22"/>
        </w:rPr>
      </w:pPr>
    </w:p>
    <w:p w14:paraId="0B5B5FA6" w14:textId="77777777" w:rsidR="00465DA1" w:rsidRPr="00702704"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4FE7E145" w14:textId="77777777" w:rsidR="00465DA1" w:rsidRPr="00702704"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340D8ABE" w14:textId="77777777" w:rsidR="00465DA1" w:rsidRPr="00702704"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6E5BD9E7" w14:textId="77777777" w:rsidR="00465DA1" w:rsidRPr="00702704"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68BCC2A9" w14:textId="77777777" w:rsidR="00465DA1" w:rsidRPr="00702704"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7E06D5CB" w14:textId="77777777" w:rsidR="00465DA1" w:rsidRPr="00702704"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3F24EF17" w14:textId="4990A6C9" w:rsidR="00B731BA" w:rsidRPr="00B55662" w:rsidRDefault="00000000">
      <w:pPr>
        <w:pStyle w:val="Default"/>
        <w:numPr>
          <w:ilvl w:val="1"/>
          <w:numId w:val="9"/>
        </w:numPr>
        <w:rPr>
          <w:rStyle w:val="Hyperlink"/>
          <w:bCs/>
          <w:color w:val="000000"/>
          <w:sz w:val="22"/>
          <w:szCs w:val="22"/>
          <w:u w:val="none"/>
        </w:rPr>
      </w:pPr>
      <w:hyperlink r:id="rId13" w:history="1">
        <w:r w:rsidR="004E0A6B" w:rsidRPr="00D25848">
          <w:rPr>
            <w:rStyle w:val="Hyperlink"/>
            <w:rFonts w:ascii="Helvetica" w:eastAsia="Calibri" w:hAnsi="Helvetica" w:cs="Helvetica"/>
            <w:sz w:val="22"/>
            <w:szCs w:val="22"/>
          </w:rPr>
          <w:t>Comirnaty Omicron XBB.1.5 (3 micrograms/dose) concentrate for dispersion for injection COVID-19 mRNA Vaccine (nucleoside modif</w:t>
        </w:r>
        <w:r w:rsidR="004E0A6B" w:rsidRPr="00D25848">
          <w:rPr>
            <w:rStyle w:val="Hyperlink"/>
            <w:rFonts w:ascii="Helvetica" w:eastAsia="Calibri" w:hAnsi="Helvetica" w:cs="Helvetica"/>
            <w:sz w:val="22"/>
            <w:szCs w:val="22"/>
          </w:rPr>
          <w:t>i</w:t>
        </w:r>
        <w:r w:rsidR="004E0A6B" w:rsidRPr="00D25848">
          <w:rPr>
            <w:rStyle w:val="Hyperlink"/>
            <w:rFonts w:ascii="Helvetica" w:eastAsia="Calibri" w:hAnsi="Helvetica" w:cs="Helvetica"/>
            <w:sz w:val="22"/>
            <w:szCs w:val="22"/>
          </w:rPr>
          <w:t xml:space="preserve">ed) </w:t>
        </w:r>
        <w:proofErr w:type="spellStart"/>
        <w:r w:rsidR="004E0A6B" w:rsidRPr="00D25848">
          <w:rPr>
            <w:rStyle w:val="Hyperlink"/>
            <w:rFonts w:ascii="Helvetica" w:eastAsia="Calibri" w:hAnsi="Helvetica" w:cs="Helvetica"/>
            <w:sz w:val="22"/>
            <w:szCs w:val="22"/>
          </w:rPr>
          <w:t>raxtozinameran</w:t>
        </w:r>
        <w:proofErr w:type="spellEnd"/>
        <w:r w:rsidR="00014CC2" w:rsidRPr="00D25848" w:rsidDel="00D54EB6">
          <w:rPr>
            <w:rStyle w:val="Hyperlink"/>
            <w:bCs/>
            <w:sz w:val="22"/>
            <w:szCs w:val="22"/>
          </w:rPr>
          <w:t xml:space="preserve"> </w:t>
        </w:r>
        <w:r w:rsidR="00014CC2" w:rsidRPr="00D25848">
          <w:rPr>
            <w:rStyle w:val="Hyperlink"/>
            <w:bCs/>
            <w:sz w:val="22"/>
            <w:szCs w:val="22"/>
          </w:rPr>
          <w:t>SPC</w:t>
        </w:r>
      </w:hyperlink>
      <w:r w:rsidR="00014CC2" w:rsidRPr="00B55662">
        <w:rPr>
          <w:bCs/>
          <w:sz w:val="22"/>
          <w:szCs w:val="22"/>
        </w:rPr>
        <w:t xml:space="preserve"> </w:t>
      </w:r>
    </w:p>
    <w:p w14:paraId="7317B837" w14:textId="77777777" w:rsidR="00465DA1" w:rsidRPr="00702704" w:rsidRDefault="00465DA1" w:rsidP="00465DA1">
      <w:pPr>
        <w:pStyle w:val="Default"/>
        <w:ind w:left="792"/>
        <w:rPr>
          <w:bCs/>
          <w:sz w:val="22"/>
          <w:szCs w:val="22"/>
        </w:rPr>
      </w:pPr>
    </w:p>
    <w:p w14:paraId="7032F9A2" w14:textId="0C275532" w:rsidR="00EB2BA9" w:rsidRPr="00702704" w:rsidRDefault="000E3A5F" w:rsidP="006C7D11">
      <w:pPr>
        <w:pStyle w:val="ListParagraph"/>
        <w:numPr>
          <w:ilvl w:val="0"/>
          <w:numId w:val="1"/>
        </w:numPr>
        <w:spacing w:line="240" w:lineRule="auto"/>
        <w:rPr>
          <w:rFonts w:ascii="Arial" w:hAnsi="Arial" w:cs="Arial"/>
          <w:b/>
          <w:sz w:val="24"/>
        </w:rPr>
      </w:pPr>
      <w:r w:rsidRPr="00702704">
        <w:rPr>
          <w:rFonts w:ascii="Arial" w:hAnsi="Arial" w:cs="Arial"/>
          <w:b/>
          <w:sz w:val="24"/>
        </w:rPr>
        <w:t>Supporting Documents</w:t>
      </w:r>
    </w:p>
    <w:p w14:paraId="1ADB16AC" w14:textId="77777777" w:rsidR="0053077E" w:rsidRPr="00702704" w:rsidRDefault="0053077E" w:rsidP="00C745B9">
      <w:pPr>
        <w:pStyle w:val="ListParagraph"/>
        <w:spacing w:line="240" w:lineRule="auto"/>
        <w:ind w:left="360"/>
        <w:rPr>
          <w:rFonts w:ascii="Arial" w:hAnsi="Arial" w:cs="Arial"/>
        </w:rPr>
      </w:pPr>
    </w:p>
    <w:p w14:paraId="14A62DA5" w14:textId="599F4060" w:rsidR="00702704" w:rsidRPr="00702704" w:rsidRDefault="00702704" w:rsidP="00702704">
      <w:pPr>
        <w:spacing w:line="240" w:lineRule="auto"/>
        <w:ind w:left="360"/>
        <w:rPr>
          <w:rFonts w:ascii="Arial" w:hAnsi="Arial" w:cs="Arial"/>
        </w:rPr>
      </w:pPr>
      <w:r w:rsidRPr="00702704">
        <w:rPr>
          <w:rFonts w:ascii="Arial" w:hAnsi="Arial" w:cs="Arial"/>
        </w:rPr>
        <w:t xml:space="preserve">SOP </w:t>
      </w:r>
      <w:r w:rsidR="00FA08FD">
        <w:rPr>
          <w:rFonts w:ascii="Arial" w:hAnsi="Arial" w:cs="Arial"/>
        </w:rPr>
        <w:t>H</w:t>
      </w:r>
      <w:r w:rsidRPr="00702704">
        <w:rPr>
          <w:rFonts w:ascii="Arial" w:hAnsi="Arial" w:cs="Arial"/>
        </w:rPr>
        <w:t xml:space="preserve">CV </w:t>
      </w:r>
      <w:r w:rsidR="00B731BA">
        <w:rPr>
          <w:rFonts w:ascii="Arial" w:hAnsi="Arial" w:cs="Arial"/>
        </w:rPr>
        <w:t>6</w:t>
      </w:r>
      <w:r w:rsidRPr="00702704">
        <w:rPr>
          <w:rFonts w:ascii="Arial" w:hAnsi="Arial" w:cs="Arial"/>
        </w:rPr>
        <w:t>:</w:t>
      </w:r>
      <w:r w:rsidRPr="00702704">
        <w:rPr>
          <w:rFonts w:ascii="Arial" w:hAnsi="Arial" w:cs="Arial"/>
          <w:i/>
          <w:iCs/>
        </w:rPr>
        <w:t xml:space="preserve"> </w:t>
      </w:r>
      <w:r w:rsidRPr="00702704">
        <w:rPr>
          <w:rFonts w:ascii="Arial" w:hAnsi="Arial" w:cs="Arial"/>
        </w:rPr>
        <w:t>Use of cool boxes to transport C</w:t>
      </w:r>
      <w:r w:rsidR="00494C44">
        <w:rPr>
          <w:rFonts w:ascii="Arial" w:hAnsi="Arial" w:cs="Arial"/>
        </w:rPr>
        <w:t>OVID</w:t>
      </w:r>
      <w:r w:rsidRPr="00702704">
        <w:rPr>
          <w:rFonts w:ascii="Arial" w:hAnsi="Arial" w:cs="Arial"/>
        </w:rPr>
        <w:t>-19 vaccines to end user locations.</w:t>
      </w:r>
    </w:p>
    <w:p w14:paraId="08F815A2" w14:textId="77777777" w:rsidR="00F26DEA" w:rsidRDefault="00F26DEA" w:rsidP="00F26DEA">
      <w:pPr>
        <w:spacing w:line="240" w:lineRule="auto"/>
        <w:ind w:left="360"/>
        <w:rPr>
          <w:rFonts w:ascii="Arial" w:hAnsi="Arial" w:cs="Arial"/>
          <w:sz w:val="16"/>
          <w:szCs w:val="16"/>
        </w:rPr>
      </w:pPr>
    </w:p>
    <w:p w14:paraId="018D2492" w14:textId="77777777" w:rsidR="000800F3" w:rsidRDefault="000800F3" w:rsidP="00F26DEA">
      <w:pPr>
        <w:spacing w:line="240" w:lineRule="auto"/>
        <w:ind w:left="360"/>
        <w:rPr>
          <w:rFonts w:ascii="Arial" w:hAnsi="Arial" w:cs="Arial"/>
          <w:sz w:val="16"/>
          <w:szCs w:val="16"/>
        </w:rPr>
      </w:pPr>
    </w:p>
    <w:p w14:paraId="61C3FDE7" w14:textId="77777777" w:rsidR="000800F3" w:rsidRDefault="000800F3" w:rsidP="00F26DEA">
      <w:pPr>
        <w:spacing w:line="240" w:lineRule="auto"/>
        <w:ind w:left="360"/>
        <w:rPr>
          <w:rFonts w:ascii="Arial" w:hAnsi="Arial" w:cs="Arial"/>
          <w:sz w:val="16"/>
          <w:szCs w:val="16"/>
        </w:rPr>
      </w:pPr>
    </w:p>
    <w:p w14:paraId="4112A940" w14:textId="77777777" w:rsidR="000800F3" w:rsidRDefault="000800F3" w:rsidP="00F26DEA">
      <w:pPr>
        <w:spacing w:line="240" w:lineRule="auto"/>
        <w:ind w:left="360"/>
        <w:rPr>
          <w:rFonts w:ascii="Arial" w:hAnsi="Arial" w:cs="Arial"/>
          <w:sz w:val="16"/>
          <w:szCs w:val="16"/>
        </w:rPr>
      </w:pPr>
    </w:p>
    <w:p w14:paraId="3A5DD991" w14:textId="77777777" w:rsidR="000800F3" w:rsidRDefault="000800F3" w:rsidP="00F26DEA">
      <w:pPr>
        <w:spacing w:line="240" w:lineRule="auto"/>
        <w:ind w:left="360"/>
        <w:rPr>
          <w:rFonts w:ascii="Arial" w:hAnsi="Arial" w:cs="Arial"/>
          <w:sz w:val="16"/>
          <w:szCs w:val="16"/>
        </w:rPr>
      </w:pPr>
    </w:p>
    <w:p w14:paraId="19E65D26" w14:textId="77777777" w:rsidR="000800F3" w:rsidRDefault="000800F3" w:rsidP="00F26DEA">
      <w:pPr>
        <w:spacing w:line="240" w:lineRule="auto"/>
        <w:ind w:left="360"/>
        <w:rPr>
          <w:rFonts w:ascii="Arial" w:hAnsi="Arial" w:cs="Arial"/>
          <w:sz w:val="16"/>
          <w:szCs w:val="16"/>
        </w:rPr>
      </w:pPr>
    </w:p>
    <w:p w14:paraId="79407B52" w14:textId="77777777" w:rsidR="000800F3" w:rsidRDefault="000800F3" w:rsidP="00F26DEA">
      <w:pPr>
        <w:spacing w:line="240" w:lineRule="auto"/>
        <w:ind w:left="360"/>
        <w:rPr>
          <w:rFonts w:ascii="Arial" w:hAnsi="Arial" w:cs="Arial"/>
          <w:sz w:val="16"/>
          <w:szCs w:val="16"/>
        </w:rPr>
      </w:pPr>
    </w:p>
    <w:p w14:paraId="495CE65D" w14:textId="77777777" w:rsidR="000800F3" w:rsidRDefault="000800F3" w:rsidP="00F26DEA">
      <w:pPr>
        <w:spacing w:line="240" w:lineRule="auto"/>
        <w:ind w:left="360"/>
        <w:rPr>
          <w:rFonts w:ascii="Arial" w:hAnsi="Arial" w:cs="Arial"/>
          <w:sz w:val="16"/>
          <w:szCs w:val="16"/>
        </w:rPr>
      </w:pPr>
    </w:p>
    <w:p w14:paraId="368B9146" w14:textId="77777777" w:rsidR="000800F3" w:rsidRDefault="000800F3" w:rsidP="00F26DEA">
      <w:pPr>
        <w:spacing w:line="240" w:lineRule="auto"/>
        <w:ind w:left="360"/>
        <w:rPr>
          <w:rFonts w:ascii="Arial" w:hAnsi="Arial" w:cs="Arial"/>
          <w:sz w:val="16"/>
          <w:szCs w:val="16"/>
        </w:rPr>
      </w:pPr>
    </w:p>
    <w:p w14:paraId="7454914C" w14:textId="77777777" w:rsidR="000800F3" w:rsidRDefault="000800F3" w:rsidP="00F26DEA">
      <w:pPr>
        <w:spacing w:line="240" w:lineRule="auto"/>
        <w:ind w:left="360"/>
        <w:rPr>
          <w:rFonts w:ascii="Arial" w:hAnsi="Arial" w:cs="Arial"/>
          <w:sz w:val="16"/>
          <w:szCs w:val="16"/>
        </w:rPr>
      </w:pPr>
    </w:p>
    <w:p w14:paraId="069168DD" w14:textId="77777777" w:rsidR="000800F3" w:rsidRPr="00702704" w:rsidRDefault="000800F3" w:rsidP="00F26DEA">
      <w:pPr>
        <w:spacing w:line="240" w:lineRule="auto"/>
        <w:ind w:left="360"/>
        <w:rPr>
          <w:rFonts w:ascii="Arial" w:hAnsi="Arial" w:cs="Arial"/>
          <w:sz w:val="16"/>
          <w:szCs w:val="16"/>
        </w:rPr>
      </w:pPr>
    </w:p>
    <w:p w14:paraId="5AAE7E87" w14:textId="655DBF2B" w:rsidR="00C745B9" w:rsidRPr="00702704" w:rsidRDefault="00C745B9" w:rsidP="00C745B9">
      <w:pPr>
        <w:pStyle w:val="ListParagraph"/>
        <w:spacing w:line="240" w:lineRule="auto"/>
        <w:ind w:left="360"/>
        <w:rPr>
          <w:rFonts w:ascii="Arial" w:hAnsi="Arial" w:cs="Arial"/>
        </w:rPr>
      </w:pPr>
      <w:r w:rsidRPr="00702704">
        <w:rPr>
          <w:rFonts w:ascii="Arial" w:hAnsi="Arial" w:cs="Arial"/>
          <w:b/>
        </w:rPr>
        <w:t>Appendix 1</w:t>
      </w:r>
      <w:r w:rsidRPr="00702704">
        <w:rPr>
          <w:rFonts w:ascii="Arial" w:hAnsi="Arial" w:cs="Arial"/>
        </w:rPr>
        <w:t xml:space="preserve"> – </w:t>
      </w:r>
      <w:r w:rsidR="0016011B" w:rsidRPr="00702704">
        <w:rPr>
          <w:rFonts w:ascii="Arial" w:hAnsi="Arial" w:cs="Arial"/>
        </w:rPr>
        <w:t>Room temperature expiry label (to be created locally). Only required if removing multiple vials from a refrigerator, see step 4.1</w:t>
      </w:r>
    </w:p>
    <w:p w14:paraId="0372354C" w14:textId="77777777" w:rsidR="00C52B61" w:rsidRPr="00702704" w:rsidRDefault="00C52B61" w:rsidP="00C745B9">
      <w:pPr>
        <w:pStyle w:val="ListParagraph"/>
        <w:spacing w:line="240" w:lineRule="auto"/>
        <w:ind w:left="360"/>
        <w:rPr>
          <w:rFonts w:ascii="Arial" w:hAnsi="Arial" w:cs="Arial"/>
        </w:rPr>
      </w:pPr>
    </w:p>
    <w:p w14:paraId="3098AFD6" w14:textId="388D0D6E" w:rsidR="00C17AFD" w:rsidRPr="00702704" w:rsidRDefault="00EA146C" w:rsidP="00C17AFD">
      <w:pPr>
        <w:pStyle w:val="ListParagraph"/>
        <w:spacing w:line="240" w:lineRule="auto"/>
        <w:ind w:left="360"/>
        <w:rPr>
          <w:rFonts w:ascii="Arial" w:hAnsi="Arial" w:cs="Arial"/>
          <w:b/>
          <w:sz w:val="24"/>
        </w:rPr>
      </w:pPr>
      <w:r w:rsidRPr="00702704">
        <w:rPr>
          <w:rFonts w:ascii="Arial" w:hAnsi="Arial" w:cs="Arial"/>
          <w:noProof/>
          <w:lang w:eastAsia="en-GB"/>
        </w:rPr>
        <mc:AlternateContent>
          <mc:Choice Requires="wpg">
            <w:drawing>
              <wp:anchor distT="0" distB="0" distL="114300" distR="114300" simplePos="0" relativeHeight="251658240" behindDoc="0" locked="0" layoutInCell="1" allowOverlap="1" wp14:anchorId="7F71C253" wp14:editId="539FA812">
                <wp:simplePos x="0" y="0"/>
                <wp:positionH relativeFrom="column">
                  <wp:posOffset>364489</wp:posOffset>
                </wp:positionH>
                <wp:positionV relativeFrom="paragraph">
                  <wp:posOffset>12065</wp:posOffset>
                </wp:positionV>
                <wp:extent cx="3876675" cy="1950720"/>
                <wp:effectExtent l="0" t="0" r="0" b="11430"/>
                <wp:wrapNone/>
                <wp:docPr id="15" name="Group 15"/>
                <wp:cNvGraphicFramePr/>
                <a:graphic xmlns:a="http://schemas.openxmlformats.org/drawingml/2006/main">
                  <a:graphicData uri="http://schemas.microsoft.com/office/word/2010/wordprocessingGroup">
                    <wpg:wgp>
                      <wpg:cNvGrpSpPr/>
                      <wpg:grpSpPr>
                        <a:xfrm>
                          <a:off x="0" y="0"/>
                          <a:ext cx="3876675" cy="1950720"/>
                          <a:chOff x="0" y="0"/>
                          <a:chExt cx="3744416" cy="1951101"/>
                        </a:xfrm>
                      </wpg:grpSpPr>
                      <wps:wsp>
                        <wps:cNvPr id="2" name="Rectangle 2"/>
                        <wps:cNvSpPr/>
                        <wps:spPr>
                          <a:xfrm>
                            <a:off x="0" y="6885"/>
                            <a:ext cx="3672408" cy="19442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Box 5"/>
                        <wps:cNvSpPr txBox="1"/>
                        <wps:spPr>
                          <a:xfrm>
                            <a:off x="0" y="0"/>
                            <a:ext cx="3744416" cy="714515"/>
                          </a:xfrm>
                          <a:prstGeom prst="rect">
                            <a:avLst/>
                          </a:prstGeom>
                          <a:noFill/>
                        </wps:spPr>
                        <wps:txbx>
                          <w:txbxContent>
                            <w:p w14:paraId="1624B7B3" w14:textId="6B526924" w:rsidR="00014CC2" w:rsidRPr="00014CC2" w:rsidRDefault="0044781A" w:rsidP="00014CC2">
                              <w:pPr>
                                <w:spacing w:after="0" w:line="240" w:lineRule="auto"/>
                                <w:jc w:val="center"/>
                                <w:rPr>
                                  <w:rFonts w:ascii="Times New Roman" w:eastAsiaTheme="minorEastAsia" w:hAnsi="Times New Roman" w:cs="Times New Roman"/>
                                  <w:sz w:val="27"/>
                                  <w:szCs w:val="27"/>
                                  <w:lang w:eastAsia="en-GB"/>
                                </w:rPr>
                              </w:pPr>
                              <w:r w:rsidRPr="0044781A">
                                <w:rPr>
                                  <w:rFonts w:eastAsia="Times New Roman" w:cstheme="minorHAnsi"/>
                                  <w:b/>
                                  <w:sz w:val="27"/>
                                  <w:szCs w:val="27"/>
                                  <w:lang w:eastAsia="en-GB"/>
                                </w:rPr>
                                <w:t xml:space="preserve">Comirnaty </w:t>
                              </w:r>
                              <w:r w:rsidR="00925F31">
                                <w:rPr>
                                  <w:rFonts w:eastAsia="Times New Roman" w:cstheme="minorHAnsi"/>
                                  <w:b/>
                                  <w:sz w:val="27"/>
                                  <w:szCs w:val="27"/>
                                  <w:lang w:eastAsia="en-GB"/>
                                </w:rPr>
                                <w:t xml:space="preserve">3 </w:t>
                              </w:r>
                              <w:r w:rsidR="00925F31" w:rsidRPr="00B97372">
                                <w:rPr>
                                  <w:rFonts w:eastAsia="Times New Roman" w:cstheme="minorHAnsi"/>
                                  <w:b/>
                                  <w:sz w:val="24"/>
                                  <w:szCs w:val="24"/>
                                  <w:lang w:eastAsia="en-GB"/>
                                </w:rPr>
                                <w:t>(THREE)</w:t>
                              </w:r>
                              <w:r w:rsidR="00925F31">
                                <w:rPr>
                                  <w:rFonts w:eastAsia="Times New Roman" w:cstheme="minorHAnsi"/>
                                  <w:b/>
                                  <w:sz w:val="27"/>
                                  <w:szCs w:val="27"/>
                                  <w:lang w:eastAsia="en-GB"/>
                                </w:rPr>
                                <w:t xml:space="preserve"> </w:t>
                              </w:r>
                              <w:r w:rsidRPr="0044781A">
                                <w:rPr>
                                  <w:rFonts w:eastAsia="Times New Roman" w:cstheme="minorHAnsi"/>
                                  <w:b/>
                                  <w:sz w:val="27"/>
                                  <w:szCs w:val="27"/>
                                  <w:lang w:eastAsia="en-GB"/>
                                </w:rPr>
                                <w:t xml:space="preserve">Concentrate </w:t>
                              </w:r>
                              <w:r w:rsidR="00014CC2" w:rsidRPr="00014CC2">
                                <w:rPr>
                                  <w:rFonts w:eastAsia="Times New Roman" w:hAnsi="Calibri"/>
                                  <w:b/>
                                  <w:bCs/>
                                  <w:color w:val="000000" w:themeColor="text1"/>
                                  <w:kern w:val="24"/>
                                  <w:sz w:val="27"/>
                                  <w:szCs w:val="27"/>
                                  <w:lang w:eastAsia="en-GB"/>
                                </w:rPr>
                                <w:t xml:space="preserve">COVID-19 </w:t>
                              </w:r>
                              <w:r w:rsidR="00014CC2" w:rsidRPr="00014CC2">
                                <w:rPr>
                                  <w:rFonts w:eastAsia="Times New Roman" w:cstheme="minorHAnsi"/>
                                  <w:b/>
                                  <w:bCs/>
                                  <w:color w:val="000000" w:themeColor="text1"/>
                                  <w:kern w:val="24"/>
                                  <w:sz w:val="27"/>
                                  <w:szCs w:val="27"/>
                                  <w:lang w:eastAsia="en-GB"/>
                                </w:rPr>
                                <w:t xml:space="preserve">Vaccine </w:t>
                              </w:r>
                              <w:r w:rsidR="00014CC2" w:rsidRPr="00014CC2">
                                <w:rPr>
                                  <w:rFonts w:eastAsia="Times New Roman" w:hAnsi="Calibri"/>
                                  <w:b/>
                                  <w:bCs/>
                                  <w:color w:val="000000" w:themeColor="text1"/>
                                  <w:kern w:val="24"/>
                                  <w:sz w:val="27"/>
                                  <w:szCs w:val="27"/>
                                  <w:lang w:eastAsia="en-GB"/>
                                </w:rPr>
                                <w:t xml:space="preserve"> </w:t>
                              </w:r>
                            </w:p>
                            <w:p w14:paraId="42B88856" w14:textId="33422E98" w:rsidR="002804C6" w:rsidRPr="00F974D4" w:rsidRDefault="002804C6" w:rsidP="00C745B9">
                              <w:pPr>
                                <w:pStyle w:val="NormalWeb"/>
                                <w:spacing w:before="0" w:beforeAutospacing="0" w:after="0" w:afterAutospacing="0"/>
                                <w:jc w:val="center"/>
                                <w:rPr>
                                  <w:sz w:val="28"/>
                                  <w:szCs w:val="28"/>
                                </w:rPr>
                              </w:pPr>
                            </w:p>
                          </w:txbxContent>
                        </wps:txbx>
                        <wps:bodyPr wrap="square" rtlCol="0">
                          <a:noAutofit/>
                        </wps:bodyPr>
                      </wps:wsp>
                      <wps:wsp>
                        <wps:cNvPr id="4" name="TextBox 6"/>
                        <wps:cNvSpPr txBox="1"/>
                        <wps:spPr>
                          <a:xfrm>
                            <a:off x="132995" y="294917"/>
                            <a:ext cx="3406555" cy="277549"/>
                          </a:xfrm>
                          <a:prstGeom prst="rect">
                            <a:avLst/>
                          </a:prstGeom>
                          <a:noFill/>
                        </wps:spPr>
                        <wps:txbx>
                          <w:txbxContent>
                            <w:p w14:paraId="5C860B04" w14:textId="61F2F8D9" w:rsidR="002804C6" w:rsidRPr="00C745B9" w:rsidRDefault="002804C6" w:rsidP="00C745B9">
                              <w:pPr>
                                <w:pStyle w:val="NormalWeb"/>
                                <w:spacing w:before="0" w:beforeAutospacing="0" w:after="0" w:afterAutospacing="0"/>
                                <w:jc w:val="center"/>
                              </w:pPr>
                              <w:r>
                                <w:rPr>
                                  <w:rFonts w:asciiTheme="minorHAnsi" w:eastAsia="Times New Roman" w:hAnsi="Calibri" w:cstheme="minorBidi"/>
                                  <w:color w:val="000000" w:themeColor="text1"/>
                                  <w:kern w:val="24"/>
                                </w:rPr>
                                <w:t xml:space="preserve">Concentrate </w:t>
                              </w:r>
                              <w:r w:rsidRPr="00C745B9">
                                <w:rPr>
                                  <w:rFonts w:asciiTheme="minorHAnsi" w:eastAsia="Times New Roman" w:hAnsi="Calibri" w:cstheme="minorBidi"/>
                                  <w:color w:val="000000" w:themeColor="text1"/>
                                  <w:kern w:val="24"/>
                                </w:rPr>
                                <w:t>Room Temperature</w:t>
                              </w:r>
                              <w:r>
                                <w:rPr>
                                  <w:rFonts w:asciiTheme="minorHAnsi" w:eastAsia="Times New Roman" w:hAnsi="Calibri" w:cstheme="minorBidi"/>
                                  <w:color w:val="000000" w:themeColor="text1"/>
                                  <w:kern w:val="24"/>
                                </w:rPr>
                                <w:t xml:space="preserve"> Bag</w:t>
                              </w:r>
                              <w:r w:rsidRPr="00C745B9">
                                <w:rPr>
                                  <w:rFonts w:asciiTheme="minorHAnsi" w:eastAsia="Times New Roman" w:hAnsi="Calibri" w:cstheme="minorBidi"/>
                                  <w:color w:val="000000" w:themeColor="text1"/>
                                  <w:kern w:val="24"/>
                                </w:rPr>
                                <w:t xml:space="preserve"> Expiry Label</w:t>
                              </w:r>
                            </w:p>
                          </w:txbxContent>
                        </wps:txbx>
                        <wps:bodyPr wrap="square" rtlCol="0">
                          <a:noAutofit/>
                        </wps:bodyPr>
                      </wps:wsp>
                      <wps:wsp>
                        <wps:cNvPr id="5" name="Text Box 6"/>
                        <wps:cNvSpPr txBox="1">
                          <a:spLocks noChangeArrowheads="1"/>
                        </wps:cNvSpPr>
                        <wps:spPr bwMode="auto">
                          <a:xfrm>
                            <a:off x="84686" y="602694"/>
                            <a:ext cx="1666875" cy="542925"/>
                          </a:xfrm>
                          <a:prstGeom prst="rect">
                            <a:avLst/>
                          </a:prstGeom>
                          <a:solidFill>
                            <a:srgbClr val="FFFFFF"/>
                          </a:solidFill>
                          <a:ln w="6350">
                            <a:solidFill>
                              <a:srgbClr val="000000"/>
                            </a:solidFill>
                            <a:miter lim="800000"/>
                            <a:headEnd/>
                            <a:tailEnd/>
                          </a:ln>
                        </wps:spPr>
                        <wps:txbx>
                          <w:txbxContent>
                            <w:p w14:paraId="3FD1C8C1" w14:textId="55BEB17F" w:rsidR="002804C6" w:rsidRDefault="002804C6" w:rsidP="00C745B9">
                              <w:pPr>
                                <w:pStyle w:val="NormalWeb"/>
                                <w:spacing w:before="0" w:beforeAutospacing="0" w:after="0" w:afterAutospacing="0"/>
                                <w:textAlignment w:val="baseline"/>
                              </w:pPr>
                              <w:r>
                                <w:rPr>
                                  <w:rFonts w:ascii="Calibri" w:eastAsia="Calibri" w:hAnsi="Calibri"/>
                                  <w:b/>
                                  <w:bCs/>
                                  <w:color w:val="000000" w:themeColor="text1"/>
                                  <w:kern w:val="24"/>
                                  <w:sz w:val="18"/>
                                  <w:szCs w:val="18"/>
                                  <w:lang w:val="en-US"/>
                                </w:rPr>
                                <w:t>Removed from refrigerator</w:t>
                              </w:r>
                              <w:r>
                                <w:rPr>
                                  <w:rFonts w:ascii="Calibri" w:eastAsia="Calibri" w:hAnsi="Calibri"/>
                                  <w:color w:val="000000" w:themeColor="text1"/>
                                  <w:kern w:val="24"/>
                                  <w:sz w:val="18"/>
                                  <w:szCs w:val="18"/>
                                  <w:lang w:val="en-US"/>
                                </w:rPr>
                                <w:t>:</w:t>
                              </w:r>
                            </w:p>
                            <w:p w14:paraId="6E0F5D17" w14:textId="77777777" w:rsidR="002804C6" w:rsidRDefault="002804C6" w:rsidP="00C745B9">
                              <w:pPr>
                                <w:pStyle w:val="NormalWeb"/>
                                <w:kinsoku w:val="0"/>
                                <w:overflowPunct w:val="0"/>
                                <w:spacing w:before="0" w:beforeAutospacing="0" w:after="0" w:afterAutospacing="0"/>
                                <w:textAlignment w:val="baseline"/>
                              </w:pPr>
                              <w:r>
                                <w:rPr>
                                  <w:rFonts w:ascii="Calibri" w:eastAsia="Calibri" w:hAnsi="Calibri"/>
                                  <w:color w:val="BFBFBF"/>
                                  <w:kern w:val="24"/>
                                  <w:sz w:val="22"/>
                                  <w:szCs w:val="22"/>
                                  <w:lang w:val="en-US"/>
                                </w:rPr>
                                <w:t>DD</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YY</w:t>
                              </w:r>
                              <w:r>
                                <w:rPr>
                                  <w:rFonts w:ascii="Calibri" w:eastAsia="Calibri" w:hAnsi="Calibri"/>
                                  <w:color w:val="000000" w:themeColor="text1"/>
                                  <w:kern w:val="24"/>
                                  <w:sz w:val="22"/>
                                  <w:szCs w:val="22"/>
                                  <w:lang w:val="en-US"/>
                                </w:rPr>
                                <w:t xml:space="preserve"> at </w:t>
                              </w:r>
                              <w:r>
                                <w:rPr>
                                  <w:rFonts w:ascii="Calibri" w:eastAsia="Calibri" w:hAnsi="Calibri"/>
                                  <w:color w:val="BFBFBF"/>
                                  <w:kern w:val="24"/>
                                  <w:sz w:val="22"/>
                                  <w:szCs w:val="22"/>
                                  <w:lang w:val="en-US"/>
                                </w:rPr>
                                <w:t>HH</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p>
                          </w:txbxContent>
                        </wps:txbx>
                        <wps:bodyPr vert="horz" wrap="square" lIns="91440" tIns="36000" rIns="91440" bIns="36000" numCol="1" anchor="t" anchorCtr="0" compatLnSpc="1">
                          <a:prstTxWarp prst="textNoShape">
                            <a:avLst/>
                          </a:prstTxWarp>
                        </wps:bodyPr>
                      </wps:wsp>
                      <wps:wsp>
                        <wps:cNvPr id="6" name="Text Box 7"/>
                        <wps:cNvSpPr txBox="1">
                          <a:spLocks noChangeArrowheads="1"/>
                        </wps:cNvSpPr>
                        <wps:spPr bwMode="auto">
                          <a:xfrm>
                            <a:off x="84685" y="1231021"/>
                            <a:ext cx="1666875" cy="638175"/>
                          </a:xfrm>
                          <a:prstGeom prst="rect">
                            <a:avLst/>
                          </a:prstGeom>
                          <a:solidFill>
                            <a:srgbClr val="FFFFFF"/>
                          </a:solidFill>
                          <a:ln w="6350">
                            <a:solidFill>
                              <a:srgbClr val="000000"/>
                            </a:solidFill>
                            <a:miter lim="800000"/>
                            <a:headEnd/>
                            <a:tailEnd/>
                          </a:ln>
                        </wps:spPr>
                        <wps:txbx>
                          <w:txbxContent>
                            <w:p w14:paraId="0547F422" w14:textId="77777777" w:rsidR="002804C6" w:rsidRDefault="002804C6" w:rsidP="00C745B9">
                              <w:pPr>
                                <w:pStyle w:val="NormalWeb"/>
                                <w:spacing w:before="0" w:beforeAutospacing="0" w:after="0" w:afterAutospacing="0"/>
                                <w:textAlignment w:val="baseline"/>
                              </w:pPr>
                              <w:r>
                                <w:rPr>
                                  <w:rFonts w:ascii="Calibri" w:eastAsia="Calibri" w:hAnsi="Calibri"/>
                                  <w:b/>
                                  <w:bCs/>
                                  <w:color w:val="000000" w:themeColor="text1"/>
                                  <w:kern w:val="24"/>
                                  <w:sz w:val="18"/>
                                  <w:szCs w:val="18"/>
                                  <w:lang w:val="en-US"/>
                                </w:rPr>
                                <w:t>Discard after:</w:t>
                              </w:r>
                            </w:p>
                            <w:p w14:paraId="346D639D" w14:textId="77777777" w:rsidR="002804C6" w:rsidRDefault="002804C6" w:rsidP="00C745B9">
                              <w:pPr>
                                <w:pStyle w:val="NormalWeb"/>
                                <w:kinsoku w:val="0"/>
                                <w:overflowPunct w:val="0"/>
                                <w:spacing w:before="0" w:beforeAutospacing="0" w:after="0" w:afterAutospacing="0"/>
                                <w:textAlignment w:val="baseline"/>
                              </w:pPr>
                              <w:r>
                                <w:rPr>
                                  <w:rFonts w:ascii="Calibri" w:eastAsia="Calibri" w:hAnsi="Calibri"/>
                                  <w:color w:val="BFBFBF"/>
                                  <w:kern w:val="24"/>
                                  <w:sz w:val="22"/>
                                  <w:szCs w:val="22"/>
                                  <w:lang w:val="en-US"/>
                                </w:rPr>
                                <w:t>DD</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YY</w:t>
                              </w:r>
                              <w:r>
                                <w:rPr>
                                  <w:rFonts w:ascii="Calibri" w:eastAsia="Calibri" w:hAnsi="Calibri"/>
                                  <w:color w:val="000000" w:themeColor="text1"/>
                                  <w:kern w:val="24"/>
                                  <w:sz w:val="22"/>
                                  <w:szCs w:val="22"/>
                                  <w:lang w:val="en-US"/>
                                </w:rPr>
                                <w:t xml:space="preserve"> at </w:t>
                              </w:r>
                              <w:r>
                                <w:rPr>
                                  <w:rFonts w:ascii="Calibri" w:eastAsia="Calibri" w:hAnsi="Calibri"/>
                                  <w:color w:val="BFBFBF"/>
                                  <w:kern w:val="24"/>
                                  <w:sz w:val="22"/>
                                  <w:szCs w:val="22"/>
                                  <w:lang w:val="en-US"/>
                                </w:rPr>
                                <w:t>HH</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p>
                          </w:txbxContent>
                        </wps:txbx>
                        <wps:bodyPr vert="horz" wrap="square" lIns="91440" tIns="36000" rIns="91440" bIns="36000" numCol="1" anchor="t" anchorCtr="0" compatLnSpc="1">
                          <a:prstTxWarp prst="textNoShape">
                            <a:avLst/>
                          </a:prstTxWarp>
                        </wps:bodyPr>
                      </wps:wsp>
                      <wps:wsp>
                        <wps:cNvPr id="7" name="Text Box 8"/>
                        <wps:cNvSpPr txBox="1">
                          <a:spLocks noChangeArrowheads="1"/>
                        </wps:cNvSpPr>
                        <wps:spPr bwMode="auto">
                          <a:xfrm>
                            <a:off x="2079330" y="659843"/>
                            <a:ext cx="1104900" cy="428625"/>
                          </a:xfrm>
                          <a:prstGeom prst="rect">
                            <a:avLst/>
                          </a:prstGeom>
                          <a:solidFill>
                            <a:srgbClr val="FFFFFF"/>
                          </a:solidFill>
                          <a:ln w="6350">
                            <a:solidFill>
                              <a:srgbClr val="000000"/>
                            </a:solidFill>
                            <a:miter lim="800000"/>
                            <a:headEnd/>
                            <a:tailEnd/>
                          </a:ln>
                        </wps:spPr>
                        <wps:txbx>
                          <w:txbxContent>
                            <w:p w14:paraId="27A77227" w14:textId="77777777" w:rsidR="002804C6" w:rsidRDefault="002804C6" w:rsidP="00C745B9">
                              <w:pPr>
                                <w:pStyle w:val="NormalWeb"/>
                                <w:spacing w:before="0" w:beforeAutospacing="0" w:after="0" w:afterAutospacing="0"/>
                                <w:textAlignment w:val="baseline"/>
                              </w:pPr>
                              <w:r>
                                <w:rPr>
                                  <w:rFonts w:ascii="Calibri" w:eastAsia="Calibri" w:hAnsi="Calibri"/>
                                  <w:color w:val="000000" w:themeColor="text1"/>
                                  <w:kern w:val="24"/>
                                  <w:sz w:val="18"/>
                                  <w:szCs w:val="18"/>
                                  <w:lang w:val="en-US"/>
                                </w:rPr>
                                <w:t>Batch No:</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F71C253" id="Group 15" o:spid="_x0000_s1026" style="position:absolute;left:0;text-align:left;margin-left:28.7pt;margin-top:.95pt;width:305.25pt;height:153.6pt;z-index:251658240;mso-width-relative:margin;mso-height-relative:margin" coordsize="37444,1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">
                <v:rect id="Rectangle 2" o:spid="_x0000_s1027" style="position:absolute;top:68;width:36724;height:19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" fillcolor="white [3212]" strokecolor="black [3213]" strokeweight="2pt"/>
                <v:shapetype id="_x0000_t202" coordsize="21600,21600" o:spt="202" path="m,l,21600r21600,l21600,xe">
                  <v:stroke joinstyle="miter"/>
                  <v:path gradientshapeok="t" o:connecttype="rect"/>
                </v:shapetype>
                <v:shape id="TextBox 5" o:spid="_x0000_s1028" type="#_x0000_t202" style="position:absolute;width:37444;height: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624B7B3" w14:textId="6B526924" w:rsidR="00014CC2" w:rsidRPr="00014CC2" w:rsidRDefault="0044781A" w:rsidP="00014CC2">
                        <w:pPr>
                          <w:spacing w:after="0" w:line="240" w:lineRule="auto"/>
                          <w:jc w:val="center"/>
                          <w:rPr>
                            <w:rFonts w:ascii="Times New Roman" w:eastAsiaTheme="minorEastAsia" w:hAnsi="Times New Roman" w:cs="Times New Roman"/>
                            <w:sz w:val="27"/>
                            <w:szCs w:val="27"/>
                            <w:lang w:eastAsia="en-GB"/>
                          </w:rPr>
                        </w:pPr>
                        <w:r w:rsidRPr="0044781A">
                          <w:rPr>
                            <w:rFonts w:eastAsia="Times New Roman" w:cstheme="minorHAnsi"/>
                            <w:b/>
                            <w:sz w:val="27"/>
                            <w:szCs w:val="27"/>
                            <w:lang w:eastAsia="en-GB"/>
                          </w:rPr>
                          <w:t xml:space="preserve">Comirnaty </w:t>
                        </w:r>
                        <w:r w:rsidR="00925F31">
                          <w:rPr>
                            <w:rFonts w:eastAsia="Times New Roman" w:cstheme="minorHAnsi"/>
                            <w:b/>
                            <w:sz w:val="27"/>
                            <w:szCs w:val="27"/>
                            <w:lang w:eastAsia="en-GB"/>
                          </w:rPr>
                          <w:t xml:space="preserve">3 </w:t>
                        </w:r>
                        <w:r w:rsidR="00925F31" w:rsidRPr="00B97372">
                          <w:rPr>
                            <w:rFonts w:eastAsia="Times New Roman" w:cstheme="minorHAnsi"/>
                            <w:b/>
                            <w:sz w:val="24"/>
                            <w:szCs w:val="24"/>
                            <w:lang w:eastAsia="en-GB"/>
                          </w:rPr>
                          <w:t>(THREE)</w:t>
                        </w:r>
                        <w:r w:rsidR="00925F31">
                          <w:rPr>
                            <w:rFonts w:eastAsia="Times New Roman" w:cstheme="minorHAnsi"/>
                            <w:b/>
                            <w:sz w:val="27"/>
                            <w:szCs w:val="27"/>
                            <w:lang w:eastAsia="en-GB"/>
                          </w:rPr>
                          <w:t xml:space="preserve"> </w:t>
                        </w:r>
                        <w:r w:rsidRPr="0044781A">
                          <w:rPr>
                            <w:rFonts w:eastAsia="Times New Roman" w:cstheme="minorHAnsi"/>
                            <w:b/>
                            <w:sz w:val="27"/>
                            <w:szCs w:val="27"/>
                            <w:lang w:eastAsia="en-GB"/>
                          </w:rPr>
                          <w:t xml:space="preserve">Concentrate </w:t>
                        </w:r>
                        <w:r w:rsidR="00014CC2" w:rsidRPr="00014CC2">
                          <w:rPr>
                            <w:rFonts w:eastAsia="Times New Roman" w:hAnsi="Calibri"/>
                            <w:b/>
                            <w:bCs/>
                            <w:color w:val="000000" w:themeColor="text1"/>
                            <w:kern w:val="24"/>
                            <w:sz w:val="27"/>
                            <w:szCs w:val="27"/>
                            <w:lang w:eastAsia="en-GB"/>
                          </w:rPr>
                          <w:t xml:space="preserve">COVID-19 </w:t>
                        </w:r>
                        <w:r w:rsidR="00014CC2" w:rsidRPr="00014CC2">
                          <w:rPr>
                            <w:rFonts w:eastAsia="Times New Roman" w:cstheme="minorHAnsi"/>
                            <w:b/>
                            <w:bCs/>
                            <w:color w:val="000000" w:themeColor="text1"/>
                            <w:kern w:val="24"/>
                            <w:sz w:val="27"/>
                            <w:szCs w:val="27"/>
                            <w:lang w:eastAsia="en-GB"/>
                          </w:rPr>
                          <w:t xml:space="preserve">Vaccine </w:t>
                        </w:r>
                        <w:r w:rsidR="00014CC2" w:rsidRPr="00014CC2">
                          <w:rPr>
                            <w:rFonts w:eastAsia="Times New Roman" w:hAnsi="Calibri"/>
                            <w:b/>
                            <w:bCs/>
                            <w:color w:val="000000" w:themeColor="text1"/>
                            <w:kern w:val="24"/>
                            <w:sz w:val="27"/>
                            <w:szCs w:val="27"/>
                            <w:lang w:eastAsia="en-GB"/>
                          </w:rPr>
                          <w:t xml:space="preserve"> </w:t>
                        </w:r>
                      </w:p>
                      <w:p w14:paraId="42B88856" w14:textId="33422E98" w:rsidR="002804C6" w:rsidRPr="00F974D4" w:rsidRDefault="002804C6" w:rsidP="00C745B9">
                        <w:pPr>
                          <w:pStyle w:val="NormalWeb"/>
                          <w:spacing w:before="0" w:beforeAutospacing="0" w:after="0" w:afterAutospacing="0"/>
                          <w:jc w:val="center"/>
                          <w:rPr>
                            <w:sz w:val="28"/>
                            <w:szCs w:val="28"/>
                          </w:rPr>
                        </w:pPr>
                      </w:p>
                    </w:txbxContent>
                  </v:textbox>
                </v:shape>
                <v:shape id="TextBox 6" o:spid="_x0000_s1029" type="#_x0000_t202" style="position:absolute;left:1329;top:2949;width:34066;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C860B04" w14:textId="61F2F8D9" w:rsidR="002804C6" w:rsidRPr="00C745B9" w:rsidRDefault="002804C6" w:rsidP="00C745B9">
                        <w:pPr>
                          <w:pStyle w:val="NormalWeb"/>
                          <w:spacing w:before="0" w:beforeAutospacing="0" w:after="0" w:afterAutospacing="0"/>
                          <w:jc w:val="center"/>
                        </w:pPr>
                        <w:r>
                          <w:rPr>
                            <w:rFonts w:asciiTheme="minorHAnsi" w:eastAsia="Times New Roman" w:hAnsi="Calibri" w:cstheme="minorBidi"/>
                            <w:color w:val="000000" w:themeColor="text1"/>
                            <w:kern w:val="24"/>
                          </w:rPr>
                          <w:t xml:space="preserve">Concentrate </w:t>
                        </w:r>
                        <w:r w:rsidRPr="00C745B9">
                          <w:rPr>
                            <w:rFonts w:asciiTheme="minorHAnsi" w:eastAsia="Times New Roman" w:hAnsi="Calibri" w:cstheme="minorBidi"/>
                            <w:color w:val="000000" w:themeColor="text1"/>
                            <w:kern w:val="24"/>
                          </w:rPr>
                          <w:t>Room Temperature</w:t>
                        </w:r>
                        <w:r>
                          <w:rPr>
                            <w:rFonts w:asciiTheme="minorHAnsi" w:eastAsia="Times New Roman" w:hAnsi="Calibri" w:cstheme="minorBidi"/>
                            <w:color w:val="000000" w:themeColor="text1"/>
                            <w:kern w:val="24"/>
                          </w:rPr>
                          <w:t xml:space="preserve"> Bag</w:t>
                        </w:r>
                        <w:r w:rsidRPr="00C745B9">
                          <w:rPr>
                            <w:rFonts w:asciiTheme="minorHAnsi" w:eastAsia="Times New Roman" w:hAnsi="Calibri" w:cstheme="minorBidi"/>
                            <w:color w:val="000000" w:themeColor="text1"/>
                            <w:kern w:val="24"/>
                          </w:rPr>
                          <w:t xml:space="preserve"> Expiry Label</w:t>
                        </w:r>
                      </w:p>
                    </w:txbxContent>
                  </v:textbox>
                </v:shape>
                <v:shape id="Text Box 6" o:spid="_x0000_s1030" type="#_x0000_t202" style="position:absolute;left:846;top:6026;width:16669;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" strokeweight=".5pt">
                  <v:textbox inset=",1mm,,1mm">
                    <w:txbxContent>
                      <w:p w14:paraId="3FD1C8C1" w14:textId="55BEB17F" w:rsidR="002804C6" w:rsidRDefault="002804C6" w:rsidP="00C745B9">
                        <w:pPr>
                          <w:pStyle w:val="NormalWeb"/>
                          <w:spacing w:before="0" w:beforeAutospacing="0" w:after="0" w:afterAutospacing="0"/>
                          <w:textAlignment w:val="baseline"/>
                        </w:pPr>
                        <w:r>
                          <w:rPr>
                            <w:rFonts w:ascii="Calibri" w:eastAsia="Calibri" w:hAnsi="Calibri"/>
                            <w:b/>
                            <w:bCs/>
                            <w:color w:val="000000" w:themeColor="text1"/>
                            <w:kern w:val="24"/>
                            <w:sz w:val="18"/>
                            <w:szCs w:val="18"/>
                            <w:lang w:val="en-US"/>
                          </w:rPr>
                          <w:t>Removed from refrigerator</w:t>
                        </w:r>
                        <w:r>
                          <w:rPr>
                            <w:rFonts w:ascii="Calibri" w:eastAsia="Calibri" w:hAnsi="Calibri"/>
                            <w:color w:val="000000" w:themeColor="text1"/>
                            <w:kern w:val="24"/>
                            <w:sz w:val="18"/>
                            <w:szCs w:val="18"/>
                            <w:lang w:val="en-US"/>
                          </w:rPr>
                          <w:t>:</w:t>
                        </w:r>
                      </w:p>
                      <w:p w14:paraId="6E0F5D17" w14:textId="77777777" w:rsidR="002804C6" w:rsidRDefault="002804C6" w:rsidP="00C745B9">
                        <w:pPr>
                          <w:pStyle w:val="NormalWeb"/>
                          <w:kinsoku w:val="0"/>
                          <w:overflowPunct w:val="0"/>
                          <w:spacing w:before="0" w:beforeAutospacing="0" w:after="0" w:afterAutospacing="0"/>
                          <w:textAlignment w:val="baseline"/>
                        </w:pPr>
                        <w:r>
                          <w:rPr>
                            <w:rFonts w:ascii="Calibri" w:eastAsia="Calibri" w:hAnsi="Calibri"/>
                            <w:color w:val="BFBFBF"/>
                            <w:kern w:val="24"/>
                            <w:sz w:val="22"/>
                            <w:szCs w:val="22"/>
                            <w:lang w:val="en-US"/>
                          </w:rPr>
                          <w:t>DD</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YY</w:t>
                        </w:r>
                        <w:r>
                          <w:rPr>
                            <w:rFonts w:ascii="Calibri" w:eastAsia="Calibri" w:hAnsi="Calibri"/>
                            <w:color w:val="000000" w:themeColor="text1"/>
                            <w:kern w:val="24"/>
                            <w:sz w:val="22"/>
                            <w:szCs w:val="22"/>
                            <w:lang w:val="en-US"/>
                          </w:rPr>
                          <w:t xml:space="preserve"> at </w:t>
                        </w:r>
                        <w:r>
                          <w:rPr>
                            <w:rFonts w:ascii="Calibri" w:eastAsia="Calibri" w:hAnsi="Calibri"/>
                            <w:color w:val="BFBFBF"/>
                            <w:kern w:val="24"/>
                            <w:sz w:val="22"/>
                            <w:szCs w:val="22"/>
                            <w:lang w:val="en-US"/>
                          </w:rPr>
                          <w:t>HH</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p>
                    </w:txbxContent>
                  </v:textbox>
                </v:shape>
                <v:shape id="Text Box 7" o:spid="_x0000_s1031" type="#_x0000_t202" style="position:absolute;left:846;top:12310;width:16669;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" strokeweight=".5pt">
                  <v:textbox inset=",1mm,,1mm">
                    <w:txbxContent>
                      <w:p w14:paraId="0547F422" w14:textId="77777777" w:rsidR="002804C6" w:rsidRDefault="002804C6" w:rsidP="00C745B9">
                        <w:pPr>
                          <w:pStyle w:val="NormalWeb"/>
                          <w:spacing w:before="0" w:beforeAutospacing="0" w:after="0" w:afterAutospacing="0"/>
                          <w:textAlignment w:val="baseline"/>
                        </w:pPr>
                        <w:r>
                          <w:rPr>
                            <w:rFonts w:ascii="Calibri" w:eastAsia="Calibri" w:hAnsi="Calibri"/>
                            <w:b/>
                            <w:bCs/>
                            <w:color w:val="000000" w:themeColor="text1"/>
                            <w:kern w:val="24"/>
                            <w:sz w:val="18"/>
                            <w:szCs w:val="18"/>
                            <w:lang w:val="en-US"/>
                          </w:rPr>
                          <w:t>Discard after:</w:t>
                        </w:r>
                      </w:p>
                      <w:p w14:paraId="346D639D" w14:textId="77777777" w:rsidR="002804C6" w:rsidRDefault="002804C6" w:rsidP="00C745B9">
                        <w:pPr>
                          <w:pStyle w:val="NormalWeb"/>
                          <w:kinsoku w:val="0"/>
                          <w:overflowPunct w:val="0"/>
                          <w:spacing w:before="0" w:beforeAutospacing="0" w:after="0" w:afterAutospacing="0"/>
                          <w:textAlignment w:val="baseline"/>
                        </w:pPr>
                        <w:r>
                          <w:rPr>
                            <w:rFonts w:ascii="Calibri" w:eastAsia="Calibri" w:hAnsi="Calibri"/>
                            <w:color w:val="BFBFBF"/>
                            <w:kern w:val="24"/>
                            <w:sz w:val="22"/>
                            <w:szCs w:val="22"/>
                            <w:lang w:val="en-US"/>
                          </w:rPr>
                          <w:t>DD</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YY</w:t>
                        </w:r>
                        <w:r>
                          <w:rPr>
                            <w:rFonts w:ascii="Calibri" w:eastAsia="Calibri" w:hAnsi="Calibri"/>
                            <w:color w:val="000000" w:themeColor="text1"/>
                            <w:kern w:val="24"/>
                            <w:sz w:val="22"/>
                            <w:szCs w:val="22"/>
                            <w:lang w:val="en-US"/>
                          </w:rPr>
                          <w:t xml:space="preserve"> at </w:t>
                        </w:r>
                        <w:r>
                          <w:rPr>
                            <w:rFonts w:ascii="Calibri" w:eastAsia="Calibri" w:hAnsi="Calibri"/>
                            <w:color w:val="BFBFBF"/>
                            <w:kern w:val="24"/>
                            <w:sz w:val="22"/>
                            <w:szCs w:val="22"/>
                            <w:lang w:val="en-US"/>
                          </w:rPr>
                          <w:t>HH</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p>
                    </w:txbxContent>
                  </v:textbox>
                </v:shape>
                <v:shape id="Text Box 8" o:spid="_x0000_s1032" type="#_x0000_t202" style="position:absolute;left:20793;top:6598;width:11049;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27A77227" w14:textId="77777777" w:rsidR="002804C6" w:rsidRDefault="002804C6" w:rsidP="00C745B9">
                        <w:pPr>
                          <w:pStyle w:val="NormalWeb"/>
                          <w:spacing w:before="0" w:beforeAutospacing="0" w:after="0" w:afterAutospacing="0"/>
                          <w:textAlignment w:val="baseline"/>
                        </w:pPr>
                        <w:r>
                          <w:rPr>
                            <w:rFonts w:ascii="Calibri" w:eastAsia="Calibri" w:hAnsi="Calibri"/>
                            <w:color w:val="000000" w:themeColor="text1"/>
                            <w:kern w:val="24"/>
                            <w:sz w:val="18"/>
                            <w:szCs w:val="18"/>
                            <w:lang w:val="en-US"/>
                          </w:rPr>
                          <w:t>Batch No:</w:t>
                        </w:r>
                      </w:p>
                    </w:txbxContent>
                  </v:textbox>
                </v:shape>
              </v:group>
            </w:pict>
          </mc:Fallback>
        </mc:AlternateContent>
      </w:r>
    </w:p>
    <w:p w14:paraId="07007BB7" w14:textId="77777777" w:rsidR="00EA146C" w:rsidRPr="00702704" w:rsidRDefault="00EA146C" w:rsidP="00EB2BA9">
      <w:pPr>
        <w:spacing w:line="240" w:lineRule="auto"/>
        <w:rPr>
          <w:rFonts w:ascii="Arial" w:hAnsi="Arial" w:cs="Arial"/>
        </w:rPr>
      </w:pPr>
    </w:p>
    <w:p w14:paraId="3896D8C6" w14:textId="77777777" w:rsidR="00EA146C" w:rsidRPr="00702704" w:rsidRDefault="00EA146C" w:rsidP="00EB2BA9">
      <w:pPr>
        <w:spacing w:line="240" w:lineRule="auto"/>
        <w:rPr>
          <w:rFonts w:ascii="Arial" w:hAnsi="Arial" w:cs="Arial"/>
        </w:rPr>
      </w:pPr>
    </w:p>
    <w:p w14:paraId="0E06EDBD" w14:textId="77777777" w:rsidR="00EA146C" w:rsidRPr="00702704" w:rsidRDefault="00EA146C" w:rsidP="00EB2BA9">
      <w:pPr>
        <w:spacing w:line="240" w:lineRule="auto"/>
        <w:rPr>
          <w:rFonts w:ascii="Arial" w:hAnsi="Arial" w:cs="Arial"/>
        </w:rPr>
      </w:pPr>
    </w:p>
    <w:p w14:paraId="3ADB1BEA" w14:textId="089CBDC3" w:rsidR="00EA146C" w:rsidRPr="00702704" w:rsidRDefault="0098340E" w:rsidP="00EB2BA9">
      <w:pPr>
        <w:spacing w:line="240" w:lineRule="auto"/>
        <w:rPr>
          <w:rFonts w:ascii="Arial" w:hAnsi="Arial" w:cs="Arial"/>
        </w:rPr>
      </w:pPr>
      <w:r w:rsidRPr="00702704">
        <w:rPr>
          <w:rFonts w:ascii="Arial" w:hAnsi="Arial" w:cs="Arial"/>
          <w:noProof/>
          <w:lang w:eastAsia="en-GB"/>
        </w:rPr>
        <mc:AlternateContent>
          <mc:Choice Requires="wps">
            <w:drawing>
              <wp:anchor distT="0" distB="0" distL="114300" distR="114300" simplePos="0" relativeHeight="251658241" behindDoc="0" locked="0" layoutInCell="1" allowOverlap="1" wp14:anchorId="230FE49E" wp14:editId="00288BF4">
                <wp:simplePos x="0" y="0"/>
                <wp:positionH relativeFrom="column">
                  <wp:posOffset>2444750</wp:posOffset>
                </wp:positionH>
                <wp:positionV relativeFrom="paragraph">
                  <wp:posOffset>262255</wp:posOffset>
                </wp:positionV>
                <wp:extent cx="1162050"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62050" cy="628650"/>
                        </a:xfrm>
                        <a:prstGeom prst="rect">
                          <a:avLst/>
                        </a:prstGeom>
                        <a:solidFill>
                          <a:sysClr val="window" lastClr="FFFFFF"/>
                        </a:solidFill>
                        <a:ln w="6350">
                          <a:noFill/>
                        </a:ln>
                        <a:effectLst/>
                      </wps:spPr>
                      <wps:txbx>
                        <w:txbxContent>
                          <w:p w14:paraId="3DB1F26B" w14:textId="77777777" w:rsidR="002804C6" w:rsidRDefault="002804C6" w:rsidP="004C4E68">
                            <w:pPr>
                              <w:jc w:val="both"/>
                            </w:pPr>
                            <w:r w:rsidRPr="008977F8">
                              <w:rPr>
                                <w:sz w:val="18"/>
                              </w:rPr>
                              <w:t>Signed:</w:t>
                            </w:r>
                            <w:r>
                              <w:t xml:space="preserve"> ________</w:t>
                            </w:r>
                          </w:p>
                          <w:p w14:paraId="6EADCAC2" w14:textId="77777777" w:rsidR="002804C6" w:rsidRDefault="002804C6" w:rsidP="004C4E68">
                            <w:pPr>
                              <w:jc w:val="both"/>
                            </w:pPr>
                            <w:r w:rsidRPr="008977F8">
                              <w:rPr>
                                <w:sz w:val="18"/>
                              </w:rPr>
                              <w:t xml:space="preserve">Checked: </w:t>
                            </w:r>
                            <w:r>
                              <w:t>_______</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FE49E" id="Text Box 10" o:spid="_x0000_s1033" type="#_x0000_t202" style="position:absolute;margin-left:192.5pt;margin-top:20.65pt;width:91.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" fillcolor="window" stroked="f" strokeweight=".5pt">
                <v:textbox inset="1mm">
                  <w:txbxContent>
                    <w:p w14:paraId="3DB1F26B" w14:textId="77777777" w:rsidR="002804C6" w:rsidRDefault="002804C6" w:rsidP="004C4E68">
                      <w:pPr>
                        <w:jc w:val="both"/>
                      </w:pPr>
                      <w:r w:rsidRPr="008977F8">
                        <w:rPr>
                          <w:sz w:val="18"/>
                        </w:rPr>
                        <w:t>Signed:</w:t>
                      </w:r>
                      <w:r>
                        <w:t xml:space="preserve"> ________</w:t>
                      </w:r>
                    </w:p>
                    <w:p w14:paraId="6EADCAC2" w14:textId="77777777" w:rsidR="002804C6" w:rsidRDefault="002804C6" w:rsidP="004C4E68">
                      <w:pPr>
                        <w:jc w:val="both"/>
                      </w:pPr>
                      <w:r w:rsidRPr="008977F8">
                        <w:rPr>
                          <w:sz w:val="18"/>
                        </w:rPr>
                        <w:t xml:space="preserve">Checked: </w:t>
                      </w:r>
                      <w:r>
                        <w:t>_______</w:t>
                      </w:r>
                    </w:p>
                  </w:txbxContent>
                </v:textbox>
              </v:shape>
            </w:pict>
          </mc:Fallback>
        </mc:AlternateContent>
      </w:r>
    </w:p>
    <w:p w14:paraId="02CAB8F4" w14:textId="6262EFF7" w:rsidR="00EA146C" w:rsidRPr="00702704" w:rsidRDefault="00EA146C" w:rsidP="00EB2BA9">
      <w:pPr>
        <w:spacing w:line="240" w:lineRule="auto"/>
        <w:rPr>
          <w:rFonts w:ascii="Arial" w:hAnsi="Arial" w:cs="Arial"/>
        </w:rPr>
      </w:pPr>
    </w:p>
    <w:p w14:paraId="2E8DC644" w14:textId="64025030" w:rsidR="0098340E" w:rsidRPr="00702704" w:rsidRDefault="0098340E" w:rsidP="000432D5">
      <w:pPr>
        <w:spacing w:line="240" w:lineRule="auto"/>
        <w:rPr>
          <w:rFonts w:ascii="Arial" w:hAnsi="Arial" w:cs="Arial"/>
        </w:rPr>
      </w:pPr>
    </w:p>
    <w:sectPr w:rsidR="0098340E" w:rsidRPr="00702704" w:rsidSect="006046FA">
      <w:headerReference w:type="default" r:id="rId14"/>
      <w:footerReference w:type="default" r:id="rId15"/>
      <w:pgSz w:w="11906" w:h="16838"/>
      <w:pgMar w:top="851" w:right="851" w:bottom="851" w:left="851"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09B5" w14:textId="77777777" w:rsidR="00733DCE" w:rsidRDefault="00733DCE" w:rsidP="00E56010">
      <w:pPr>
        <w:spacing w:after="0" w:line="240" w:lineRule="auto"/>
      </w:pPr>
      <w:r>
        <w:separator/>
      </w:r>
    </w:p>
  </w:endnote>
  <w:endnote w:type="continuationSeparator" w:id="0">
    <w:p w14:paraId="6E67242D" w14:textId="77777777" w:rsidR="00733DCE" w:rsidRDefault="00733DCE" w:rsidP="00E56010">
      <w:pPr>
        <w:spacing w:after="0" w:line="240" w:lineRule="auto"/>
      </w:pPr>
      <w:r>
        <w:continuationSeparator/>
      </w:r>
    </w:p>
  </w:endnote>
  <w:endnote w:type="continuationNotice" w:id="1">
    <w:p w14:paraId="0B9370B4" w14:textId="77777777" w:rsidR="00733DCE" w:rsidRDefault="00733D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423"/>
      <w:gridCol w:w="538"/>
      <w:gridCol w:w="2221"/>
      <w:gridCol w:w="668"/>
      <w:gridCol w:w="1663"/>
      <w:gridCol w:w="1559"/>
    </w:tblGrid>
    <w:tr w:rsidR="002804C6" w:rsidRPr="009C1C2A" w14:paraId="337948B0" w14:textId="77777777" w:rsidTr="4F313D50">
      <w:trPr>
        <w:trHeight w:val="305"/>
      </w:trPr>
      <w:tc>
        <w:tcPr>
          <w:tcW w:w="1242" w:type="dxa"/>
          <w:vAlign w:val="bottom"/>
        </w:tcPr>
        <w:p w14:paraId="37A19323"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Written by:</w:t>
          </w:r>
        </w:p>
      </w:tc>
      <w:tc>
        <w:tcPr>
          <w:tcW w:w="2423" w:type="dxa"/>
          <w:vAlign w:val="bottom"/>
        </w:tcPr>
        <w:p w14:paraId="3461D779"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538" w:type="dxa"/>
          <w:vAlign w:val="bottom"/>
        </w:tcPr>
        <w:p w14:paraId="048CC1B7"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3CF2D8B6"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668" w:type="dxa"/>
          <w:vAlign w:val="bottom"/>
        </w:tcPr>
        <w:p w14:paraId="3101716D"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0FB78278"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1559" w:type="dxa"/>
          <w:vMerge w:val="restart"/>
        </w:tcPr>
        <w:p w14:paraId="1FC39945" w14:textId="77777777" w:rsidR="002804C6" w:rsidRPr="009C1C2A" w:rsidRDefault="002804C6" w:rsidP="004E5B99">
          <w:pPr>
            <w:tabs>
              <w:tab w:val="center" w:pos="4513"/>
              <w:tab w:val="right" w:pos="9026"/>
            </w:tabs>
            <w:spacing w:after="60"/>
            <w:jc w:val="center"/>
            <w:rPr>
              <w:color w:val="A6A6A6" w:themeColor="background1" w:themeShade="A6"/>
            </w:rPr>
          </w:pPr>
          <w:r>
            <w:rPr>
              <w:noProof/>
              <w:lang w:eastAsia="en-GB"/>
            </w:rPr>
            <w:drawing>
              <wp:inline distT="0" distB="0" distL="0" distR="0" wp14:anchorId="2D26B10A" wp14:editId="2143EA98">
                <wp:extent cx="934588" cy="495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4588" cy="495300"/>
                        </a:xfrm>
                        <a:prstGeom prst="rect">
                          <a:avLst/>
                        </a:prstGeom>
                      </pic:spPr>
                    </pic:pic>
                  </a:graphicData>
                </a:graphic>
              </wp:inline>
            </w:drawing>
          </w:r>
        </w:p>
      </w:tc>
    </w:tr>
    <w:tr w:rsidR="002804C6" w:rsidRPr="009C1C2A" w14:paraId="7D51E6B1" w14:textId="77777777" w:rsidTr="4F313D50">
      <w:trPr>
        <w:trHeight w:val="305"/>
      </w:trPr>
      <w:tc>
        <w:tcPr>
          <w:tcW w:w="1242" w:type="dxa"/>
          <w:vAlign w:val="bottom"/>
        </w:tcPr>
        <w:p w14:paraId="19D35CC3"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Approved by:</w:t>
          </w:r>
        </w:p>
      </w:tc>
      <w:tc>
        <w:tcPr>
          <w:tcW w:w="2423" w:type="dxa"/>
          <w:vAlign w:val="bottom"/>
        </w:tcPr>
        <w:p w14:paraId="0562CB0E"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538" w:type="dxa"/>
          <w:vAlign w:val="bottom"/>
        </w:tcPr>
        <w:p w14:paraId="34F8F21A"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34CE0A41"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668" w:type="dxa"/>
          <w:vAlign w:val="bottom"/>
        </w:tcPr>
        <w:p w14:paraId="5D4EC514"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62EBF3C5"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1559" w:type="dxa"/>
          <w:vMerge/>
        </w:tcPr>
        <w:p w14:paraId="6D98A12B" w14:textId="77777777" w:rsidR="002804C6" w:rsidRPr="004517A2" w:rsidRDefault="002804C6" w:rsidP="004517A2">
          <w:pPr>
            <w:tabs>
              <w:tab w:val="center" w:pos="4513"/>
              <w:tab w:val="right" w:pos="9026"/>
            </w:tabs>
            <w:jc w:val="center"/>
            <w:rPr>
              <w:color w:val="00B050"/>
              <w:sz w:val="12"/>
              <w:szCs w:val="16"/>
            </w:rPr>
          </w:pPr>
        </w:p>
      </w:tc>
    </w:tr>
    <w:tr w:rsidR="002804C6" w:rsidRPr="009C1C2A" w14:paraId="11CF2780" w14:textId="77777777" w:rsidTr="4F313D50">
      <w:trPr>
        <w:trHeight w:val="305"/>
      </w:trPr>
      <w:tc>
        <w:tcPr>
          <w:tcW w:w="1242" w:type="dxa"/>
          <w:vAlign w:val="bottom"/>
        </w:tcPr>
        <w:p w14:paraId="28F8C2C6"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Authorised by:</w:t>
          </w:r>
        </w:p>
      </w:tc>
      <w:tc>
        <w:tcPr>
          <w:tcW w:w="2423" w:type="dxa"/>
          <w:vAlign w:val="bottom"/>
        </w:tcPr>
        <w:p w14:paraId="2946DB82"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538" w:type="dxa"/>
          <w:vAlign w:val="bottom"/>
        </w:tcPr>
        <w:p w14:paraId="31CE0781"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5997CC1D"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668" w:type="dxa"/>
          <w:vAlign w:val="bottom"/>
        </w:tcPr>
        <w:p w14:paraId="006817C5"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110FFD37"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1559" w:type="dxa"/>
          <w:vMerge/>
        </w:tcPr>
        <w:p w14:paraId="6B699379" w14:textId="77777777" w:rsidR="002804C6" w:rsidRPr="004517A2" w:rsidRDefault="002804C6" w:rsidP="004517A2">
          <w:pPr>
            <w:tabs>
              <w:tab w:val="center" w:pos="4513"/>
              <w:tab w:val="right" w:pos="9026"/>
            </w:tabs>
            <w:jc w:val="center"/>
            <w:rPr>
              <w:color w:val="00B050"/>
              <w:sz w:val="12"/>
              <w:szCs w:val="16"/>
            </w:rPr>
          </w:pPr>
        </w:p>
      </w:tc>
    </w:tr>
  </w:tbl>
  <w:p w14:paraId="3FE9F23F" w14:textId="77777777" w:rsidR="002804C6" w:rsidRPr="002726D0" w:rsidRDefault="002804C6" w:rsidP="009C1C2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DBF5" w14:textId="77777777" w:rsidR="00733DCE" w:rsidRDefault="00733DCE" w:rsidP="00E56010">
      <w:pPr>
        <w:spacing w:after="0" w:line="240" w:lineRule="auto"/>
      </w:pPr>
      <w:r>
        <w:separator/>
      </w:r>
    </w:p>
  </w:footnote>
  <w:footnote w:type="continuationSeparator" w:id="0">
    <w:p w14:paraId="1DEB83C1" w14:textId="77777777" w:rsidR="00733DCE" w:rsidRDefault="00733DCE" w:rsidP="00E56010">
      <w:pPr>
        <w:spacing w:after="0" w:line="240" w:lineRule="auto"/>
      </w:pPr>
      <w:r>
        <w:continuationSeparator/>
      </w:r>
    </w:p>
  </w:footnote>
  <w:footnote w:type="continuationNotice" w:id="1">
    <w:p w14:paraId="42AAE2F3" w14:textId="77777777" w:rsidR="00733DCE" w:rsidRDefault="00733D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3"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325"/>
      <w:gridCol w:w="170"/>
      <w:gridCol w:w="964"/>
      <w:gridCol w:w="284"/>
      <w:gridCol w:w="1247"/>
      <w:gridCol w:w="1247"/>
      <w:gridCol w:w="1248"/>
      <w:gridCol w:w="510"/>
      <w:gridCol w:w="737"/>
      <w:gridCol w:w="114"/>
      <w:gridCol w:w="1417"/>
    </w:tblGrid>
    <w:tr w:rsidR="002804C6" w:rsidRPr="00E56010" w14:paraId="4A8A9AA5" w14:textId="77777777" w:rsidTr="4F313D50">
      <w:trPr>
        <w:trHeight w:val="336"/>
      </w:trPr>
      <w:tc>
        <w:tcPr>
          <w:tcW w:w="3459" w:type="dxa"/>
          <w:gridSpan w:val="3"/>
          <w:vMerge w:val="restart"/>
          <w:vAlign w:val="center"/>
        </w:tcPr>
        <w:p w14:paraId="27831E6F" w14:textId="204E8591" w:rsidR="002804C6" w:rsidRPr="0077599F" w:rsidRDefault="002804C6" w:rsidP="00BF4BE9">
          <w:pPr>
            <w:rPr>
              <w:b/>
              <w:color w:val="00B050"/>
              <w:sz w:val="36"/>
              <w:szCs w:val="24"/>
            </w:rPr>
          </w:pPr>
          <w:r w:rsidRPr="00887F05">
            <w:rPr>
              <w:b/>
              <w:color w:val="0070C0"/>
              <w:sz w:val="32"/>
            </w:rPr>
            <w:t xml:space="preserve">SOP </w:t>
          </w:r>
          <w:r w:rsidR="00FA08FD">
            <w:rPr>
              <w:b/>
              <w:color w:val="0070C0"/>
              <w:sz w:val="32"/>
            </w:rPr>
            <w:t>P</w:t>
          </w:r>
          <w:r w:rsidR="009254AA">
            <w:rPr>
              <w:b/>
              <w:color w:val="0070C0"/>
              <w:sz w:val="32"/>
            </w:rPr>
            <w:t>C</w:t>
          </w:r>
          <w:r w:rsidR="00702704">
            <w:rPr>
              <w:b/>
              <w:color w:val="0070C0"/>
              <w:sz w:val="32"/>
            </w:rPr>
            <w:t>V</w:t>
          </w:r>
          <w:r w:rsidR="006F71CA">
            <w:rPr>
              <w:b/>
              <w:color w:val="0070C0"/>
              <w:sz w:val="32"/>
            </w:rPr>
            <w:t>12</w:t>
          </w:r>
          <w:r>
            <w:rPr>
              <w:b/>
              <w:color w:val="0070C0"/>
              <w:sz w:val="32"/>
            </w:rPr>
            <w:t xml:space="preserve"> </w:t>
          </w:r>
        </w:p>
      </w:tc>
      <w:tc>
        <w:tcPr>
          <w:tcW w:w="4536" w:type="dxa"/>
          <w:gridSpan w:val="5"/>
          <w:vAlign w:val="bottom"/>
        </w:tcPr>
        <w:p w14:paraId="5A0B5426" w14:textId="77777777" w:rsidR="002804C6" w:rsidRPr="00C05096" w:rsidRDefault="002804C6" w:rsidP="00C05096">
          <w:pPr>
            <w:pStyle w:val="Header"/>
            <w:jc w:val="right"/>
            <w:rPr>
              <w:b/>
              <w:color w:val="FF0000"/>
            </w:rPr>
          </w:pPr>
          <w:r w:rsidRPr="00C05096">
            <w:rPr>
              <w:b/>
              <w:color w:val="FF0000"/>
            </w:rPr>
            <w:t>Commercial – sensitive. For NHS use Only.</w:t>
          </w:r>
        </w:p>
        <w:p w14:paraId="1F72F646" w14:textId="77777777" w:rsidR="002804C6" w:rsidRPr="00C05096" w:rsidRDefault="002804C6" w:rsidP="00E56010">
          <w:pPr>
            <w:rPr>
              <w:b/>
              <w:color w:val="00B050"/>
              <w:sz w:val="36"/>
              <w:szCs w:val="24"/>
            </w:rPr>
          </w:pPr>
        </w:p>
      </w:tc>
      <w:tc>
        <w:tcPr>
          <w:tcW w:w="2268" w:type="dxa"/>
          <w:gridSpan w:val="3"/>
          <w:vAlign w:val="center"/>
        </w:tcPr>
        <w:p w14:paraId="08CE6F91" w14:textId="77777777" w:rsidR="002804C6" w:rsidRPr="00C05096" w:rsidRDefault="002804C6" w:rsidP="005D0747">
          <w:pPr>
            <w:tabs>
              <w:tab w:val="center" w:pos="4153"/>
              <w:tab w:val="right" w:pos="8306"/>
            </w:tabs>
            <w:jc w:val="right"/>
            <w:rPr>
              <w:b/>
              <w:sz w:val="14"/>
            </w:rPr>
          </w:pPr>
          <w:r w:rsidRPr="00C05096">
            <w:rPr>
              <w:b/>
              <w:noProof/>
              <w:sz w:val="14"/>
            </w:rPr>
            <w:drawing>
              <wp:inline distT="0" distB="0" distL="0" distR="0" wp14:anchorId="0EE04AFA" wp14:editId="4DA921BA">
                <wp:extent cx="857250" cy="318407"/>
                <wp:effectExtent l="0" t="0" r="0" b="5715"/>
                <wp:docPr id="48" name="Picture 48" descr="C:\Users\Sjackson2.RLBUHT\Desktop\N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ackson2.RLBUHT\Desktop\NHS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8347"/>
                        <a:stretch/>
                      </pic:blipFill>
                      <pic:spPr bwMode="auto">
                        <a:xfrm>
                          <a:off x="0" y="0"/>
                          <a:ext cx="868006" cy="3224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04C6" w:rsidRPr="00E56010" w14:paraId="61CDCEAD" w14:textId="77777777" w:rsidTr="4F313D50">
      <w:trPr>
        <w:trHeight w:val="359"/>
      </w:trPr>
      <w:tc>
        <w:tcPr>
          <w:tcW w:w="3459" w:type="dxa"/>
          <w:gridSpan w:val="3"/>
          <w:vMerge/>
          <w:vAlign w:val="bottom"/>
        </w:tcPr>
        <w:p w14:paraId="6BB9E253" w14:textId="77777777" w:rsidR="002804C6" w:rsidRPr="0077599F" w:rsidRDefault="002804C6" w:rsidP="00E56010">
          <w:pPr>
            <w:rPr>
              <w:b/>
              <w:color w:val="00B050"/>
              <w:sz w:val="36"/>
              <w:szCs w:val="24"/>
            </w:rPr>
          </w:pPr>
        </w:p>
      </w:tc>
      <w:tc>
        <w:tcPr>
          <w:tcW w:w="6804" w:type="dxa"/>
          <w:gridSpan w:val="8"/>
          <w:vAlign w:val="center"/>
        </w:tcPr>
        <w:p w14:paraId="23DE523C" w14:textId="77777777" w:rsidR="002804C6" w:rsidRPr="00906243" w:rsidRDefault="002804C6" w:rsidP="00906243">
          <w:pPr>
            <w:spacing w:after="120"/>
            <w:contextualSpacing/>
            <w:jc w:val="right"/>
            <w:rPr>
              <w:b/>
              <w:color w:val="0070C0"/>
              <w:sz w:val="18"/>
            </w:rPr>
          </w:pPr>
        </w:p>
      </w:tc>
    </w:tr>
    <w:tr w:rsidR="002804C6" w:rsidRPr="00E56010" w14:paraId="3846DFCC" w14:textId="77777777" w:rsidTr="00C17F71">
      <w:trPr>
        <w:trHeight w:val="563"/>
      </w:trPr>
      <w:tc>
        <w:tcPr>
          <w:tcW w:w="8846" w:type="dxa"/>
          <w:gridSpan w:val="10"/>
          <w:vAlign w:val="center"/>
        </w:tcPr>
        <w:p w14:paraId="0B6EEAAB" w14:textId="046F0766" w:rsidR="00177760" w:rsidRPr="00F0654A" w:rsidRDefault="00177760" w:rsidP="00177760">
          <w:pPr>
            <w:rPr>
              <w:b/>
              <w:color w:val="4F81BD" w:themeColor="accent1"/>
              <w:sz w:val="32"/>
              <w:szCs w:val="32"/>
              <w:shd w:val="clear" w:color="auto" w:fill="FFFFFF"/>
            </w:rPr>
          </w:pPr>
          <w:r>
            <w:rPr>
              <w:b/>
              <w:color w:val="4F81BD" w:themeColor="accent1"/>
              <w:sz w:val="32"/>
              <w:szCs w:val="32"/>
              <w:shd w:val="clear" w:color="auto" w:fill="FFFFFF"/>
            </w:rPr>
            <w:t>Preparation of</w:t>
          </w:r>
          <w:r w:rsidRPr="00422463">
            <w:rPr>
              <w:b/>
              <w:color w:val="4F81BD" w:themeColor="accent1"/>
              <w:sz w:val="32"/>
              <w:szCs w:val="32"/>
              <w:shd w:val="clear" w:color="auto" w:fill="FFFFFF"/>
            </w:rPr>
            <w:t xml:space="preserve"> </w:t>
          </w:r>
          <w:r w:rsidRPr="00A42403">
            <w:rPr>
              <w:b/>
              <w:color w:val="4F81BD" w:themeColor="accent1"/>
              <w:sz w:val="32"/>
              <w:szCs w:val="32"/>
              <w:shd w:val="clear" w:color="auto" w:fill="FFFFFF"/>
            </w:rPr>
            <w:t xml:space="preserve">0.2mL </w:t>
          </w:r>
          <w:r>
            <w:rPr>
              <w:b/>
              <w:color w:val="4F81BD" w:themeColor="accent1"/>
              <w:sz w:val="32"/>
              <w:szCs w:val="32"/>
              <w:shd w:val="clear" w:color="auto" w:fill="FFFFFF"/>
            </w:rPr>
            <w:t xml:space="preserve">syringes using </w:t>
          </w:r>
          <w:r w:rsidRPr="00F0654A">
            <w:rPr>
              <w:b/>
              <w:color w:val="4F81BD" w:themeColor="accent1"/>
              <w:sz w:val="32"/>
              <w:szCs w:val="32"/>
              <w:shd w:val="clear" w:color="auto" w:fill="FFFFFF"/>
            </w:rPr>
            <w:t>Comirnaty</w:t>
          </w:r>
          <w:r w:rsidR="00021113" w:rsidRPr="00F0654A">
            <w:rPr>
              <w:b/>
              <w:color w:val="4F81BD" w:themeColor="accent1"/>
              <w:sz w:val="32"/>
              <w:szCs w:val="32"/>
              <w:shd w:val="clear" w:color="auto" w:fill="FFFFFF"/>
            </w:rPr>
            <w:t xml:space="preserve"> 3</w:t>
          </w:r>
          <w:r w:rsidRPr="00F0654A">
            <w:rPr>
              <w:b/>
              <w:color w:val="4F81BD" w:themeColor="accent1"/>
              <w:sz w:val="32"/>
              <w:szCs w:val="32"/>
              <w:shd w:val="clear" w:color="auto" w:fill="FFFFFF"/>
            </w:rPr>
            <w:t xml:space="preserve"> </w:t>
          </w:r>
        </w:p>
        <w:p w14:paraId="3579CEDA" w14:textId="6ECF2FE9" w:rsidR="002804C6" w:rsidRPr="00546B1B" w:rsidRDefault="00F34A24" w:rsidP="00546B1B">
          <w:pPr>
            <w:rPr>
              <w:b/>
              <w:color w:val="7030A0"/>
              <w:sz w:val="32"/>
              <w:szCs w:val="32"/>
            </w:rPr>
          </w:pPr>
          <w:r w:rsidRPr="00F0654A">
            <w:rPr>
              <w:b/>
              <w:color w:val="4F81BD" w:themeColor="accent1"/>
              <w:sz w:val="32"/>
              <w:szCs w:val="32"/>
              <w:shd w:val="clear" w:color="auto" w:fill="FFFFFF"/>
            </w:rPr>
            <w:t>(</w:t>
          </w:r>
          <w:r w:rsidR="002859F7" w:rsidRPr="00F0654A">
            <w:rPr>
              <w:b/>
              <w:color w:val="4F81BD" w:themeColor="accent1"/>
              <w:sz w:val="32"/>
              <w:szCs w:val="32"/>
              <w:shd w:val="clear" w:color="auto" w:fill="FFFFFF"/>
            </w:rPr>
            <w:t>T</w:t>
          </w:r>
          <w:r w:rsidR="00021113" w:rsidRPr="00F0654A">
            <w:rPr>
              <w:b/>
              <w:color w:val="4F81BD" w:themeColor="accent1"/>
              <w:sz w:val="32"/>
              <w:szCs w:val="32"/>
              <w:shd w:val="clear" w:color="auto" w:fill="FFFFFF"/>
            </w:rPr>
            <w:t>HREE</w:t>
          </w:r>
          <w:r w:rsidRPr="00F0654A">
            <w:rPr>
              <w:b/>
              <w:color w:val="4F81BD" w:themeColor="accent1"/>
              <w:sz w:val="32"/>
              <w:szCs w:val="32"/>
              <w:shd w:val="clear" w:color="auto" w:fill="FFFFFF"/>
            </w:rPr>
            <w:t>)</w:t>
          </w:r>
          <w:r w:rsidR="00A42403" w:rsidRPr="00F0654A">
            <w:rPr>
              <w:b/>
              <w:color w:val="4F81BD" w:themeColor="accent1"/>
              <w:sz w:val="32"/>
              <w:szCs w:val="32"/>
              <w:shd w:val="clear" w:color="auto" w:fill="FFFFFF"/>
            </w:rPr>
            <w:t xml:space="preserve"> </w:t>
          </w:r>
          <w:r w:rsidR="006F71CA">
            <w:rPr>
              <w:b/>
              <w:color w:val="4F81BD" w:themeColor="accent1"/>
              <w:sz w:val="32"/>
              <w:szCs w:val="32"/>
              <w:shd w:val="clear" w:color="auto" w:fill="FFFFFF"/>
            </w:rPr>
            <w:t xml:space="preserve">(XBB.1.5) </w:t>
          </w:r>
          <w:r w:rsidR="00A42403" w:rsidRPr="00F0654A">
            <w:rPr>
              <w:b/>
              <w:color w:val="4F81BD" w:themeColor="accent1"/>
              <w:sz w:val="32"/>
              <w:szCs w:val="32"/>
              <w:shd w:val="clear" w:color="auto" w:fill="FFFFFF"/>
            </w:rPr>
            <w:t>Concentrate</w:t>
          </w:r>
          <w:r w:rsidR="00177760" w:rsidRPr="00A42403">
            <w:rPr>
              <w:b/>
              <w:color w:val="4F81BD" w:themeColor="accent1"/>
              <w:sz w:val="32"/>
              <w:szCs w:val="32"/>
              <w:shd w:val="clear" w:color="auto" w:fill="FFFFFF"/>
            </w:rPr>
            <w:t xml:space="preserve"> </w:t>
          </w:r>
        </w:p>
      </w:tc>
      <w:tc>
        <w:tcPr>
          <w:tcW w:w="1417" w:type="dxa"/>
          <w:vAlign w:val="center"/>
        </w:tcPr>
        <w:p w14:paraId="2587436A" w14:textId="77777777" w:rsidR="002804C6" w:rsidRPr="00906243" w:rsidRDefault="002804C6" w:rsidP="00906243">
          <w:pPr>
            <w:tabs>
              <w:tab w:val="center" w:pos="4153"/>
              <w:tab w:val="right" w:pos="8306"/>
            </w:tabs>
            <w:jc w:val="right"/>
            <w:rPr>
              <w:b/>
              <w:sz w:val="24"/>
            </w:rPr>
          </w:pPr>
          <w:r w:rsidRPr="00887F05">
            <w:rPr>
              <w:sz w:val="18"/>
            </w:rPr>
            <w:t xml:space="preserve">Page </w:t>
          </w:r>
          <w:r w:rsidRPr="00887F05">
            <w:rPr>
              <w:sz w:val="18"/>
            </w:rPr>
            <w:fldChar w:fldCharType="begin"/>
          </w:r>
          <w:r w:rsidRPr="00887F05">
            <w:rPr>
              <w:sz w:val="18"/>
            </w:rPr>
            <w:instrText xml:space="preserve"> PAGE  \* Arabic  \* MERGEFORMAT </w:instrText>
          </w:r>
          <w:r w:rsidRPr="00887F05">
            <w:rPr>
              <w:sz w:val="18"/>
            </w:rPr>
            <w:fldChar w:fldCharType="separate"/>
          </w:r>
          <w:r w:rsidR="009A350E">
            <w:rPr>
              <w:noProof/>
              <w:sz w:val="18"/>
            </w:rPr>
            <w:t>2</w:t>
          </w:r>
          <w:r w:rsidRPr="00887F05">
            <w:rPr>
              <w:sz w:val="18"/>
            </w:rPr>
            <w:fldChar w:fldCharType="end"/>
          </w:r>
          <w:r w:rsidRPr="00887F05">
            <w:rPr>
              <w:sz w:val="18"/>
            </w:rPr>
            <w:t xml:space="preserve"> of </w:t>
          </w:r>
          <w:r w:rsidRPr="00887F05">
            <w:rPr>
              <w:sz w:val="18"/>
            </w:rPr>
            <w:fldChar w:fldCharType="begin"/>
          </w:r>
          <w:r w:rsidRPr="00887F05">
            <w:rPr>
              <w:sz w:val="18"/>
            </w:rPr>
            <w:instrText xml:space="preserve"> NUMPAGES  \* Arabic  \* MERGEFORMAT </w:instrText>
          </w:r>
          <w:r w:rsidRPr="00887F05">
            <w:rPr>
              <w:sz w:val="18"/>
            </w:rPr>
            <w:fldChar w:fldCharType="separate"/>
          </w:r>
          <w:r w:rsidR="009A350E">
            <w:rPr>
              <w:noProof/>
              <w:sz w:val="18"/>
            </w:rPr>
            <w:t>7</w:t>
          </w:r>
          <w:r w:rsidRPr="00887F05">
            <w:rPr>
              <w:sz w:val="18"/>
            </w:rPr>
            <w:fldChar w:fldCharType="end"/>
          </w:r>
        </w:p>
      </w:tc>
    </w:tr>
    <w:tr w:rsidR="002804C6" w:rsidRPr="00E56010" w14:paraId="67C140CF" w14:textId="77777777" w:rsidTr="00C81746">
      <w:trPr>
        <w:trHeight w:val="330"/>
      </w:trPr>
      <w:tc>
        <w:tcPr>
          <w:tcW w:w="2325" w:type="dxa"/>
          <w:vAlign w:val="center"/>
        </w:tcPr>
        <w:p w14:paraId="6F43E86E" w14:textId="292BF13A" w:rsidR="002804C6" w:rsidRPr="00F41A1A" w:rsidRDefault="002804C6">
          <w:pPr>
            <w:tabs>
              <w:tab w:val="center" w:pos="4153"/>
              <w:tab w:val="right" w:pos="8306"/>
            </w:tabs>
            <w:rPr>
              <w:iCs/>
              <w:sz w:val="14"/>
              <w:szCs w:val="14"/>
            </w:rPr>
          </w:pPr>
          <w:r w:rsidRPr="00F41A1A">
            <w:rPr>
              <w:i/>
              <w:sz w:val="14"/>
              <w:szCs w:val="14"/>
            </w:rPr>
            <w:t>Version</w:t>
          </w:r>
          <w:r w:rsidR="00222E76" w:rsidRPr="00F41A1A">
            <w:rPr>
              <w:i/>
              <w:sz w:val="14"/>
              <w:szCs w:val="14"/>
            </w:rPr>
            <w:t>:</w:t>
          </w:r>
          <w:r w:rsidR="00442624" w:rsidRPr="00F41A1A">
            <w:rPr>
              <w:i/>
              <w:sz w:val="14"/>
              <w:szCs w:val="14"/>
            </w:rPr>
            <w:t>1</w:t>
          </w:r>
          <w:r w:rsidR="00D76C44">
            <w:rPr>
              <w:i/>
              <w:sz w:val="14"/>
              <w:szCs w:val="14"/>
            </w:rPr>
            <w:t xml:space="preserve">  </w:t>
          </w:r>
          <w:r w:rsidR="00222E76" w:rsidRPr="00F41A1A">
            <w:rPr>
              <w:i/>
              <w:sz w:val="14"/>
              <w:szCs w:val="14"/>
            </w:rPr>
            <w:t xml:space="preserve"> </w:t>
          </w:r>
          <w:r w:rsidR="00ED5813">
            <w:rPr>
              <w:i/>
              <w:sz w:val="14"/>
              <w:szCs w:val="14"/>
            </w:rPr>
            <w:t>04</w:t>
          </w:r>
          <w:r w:rsidR="002859F7" w:rsidRPr="00F41A1A">
            <w:rPr>
              <w:i/>
              <w:sz w:val="14"/>
              <w:szCs w:val="14"/>
            </w:rPr>
            <w:t>.</w:t>
          </w:r>
          <w:r w:rsidR="00C852FF">
            <w:rPr>
              <w:i/>
              <w:sz w:val="14"/>
              <w:szCs w:val="14"/>
            </w:rPr>
            <w:t>10</w:t>
          </w:r>
          <w:r w:rsidR="00442624" w:rsidRPr="00F41A1A">
            <w:rPr>
              <w:i/>
              <w:sz w:val="14"/>
              <w:szCs w:val="14"/>
            </w:rPr>
            <w:t>.</w:t>
          </w:r>
          <w:r w:rsidR="000F10D1" w:rsidRPr="00F41A1A">
            <w:rPr>
              <w:i/>
              <w:sz w:val="14"/>
              <w:szCs w:val="14"/>
            </w:rPr>
            <w:t>2</w:t>
          </w:r>
          <w:r w:rsidR="002859F7" w:rsidRPr="00F41A1A">
            <w:rPr>
              <w:i/>
              <w:sz w:val="14"/>
              <w:szCs w:val="14"/>
            </w:rPr>
            <w:t>3</w:t>
          </w:r>
        </w:p>
      </w:tc>
      <w:tc>
        <w:tcPr>
          <w:tcW w:w="170" w:type="dxa"/>
          <w:vAlign w:val="center"/>
        </w:tcPr>
        <w:p w14:paraId="52E56223" w14:textId="77777777" w:rsidR="002804C6" w:rsidRPr="00114ACF" w:rsidRDefault="002804C6" w:rsidP="003C02FA">
          <w:pPr>
            <w:tabs>
              <w:tab w:val="center" w:pos="4153"/>
              <w:tab w:val="right" w:pos="8306"/>
            </w:tabs>
            <w:rPr>
              <w:sz w:val="14"/>
              <w:szCs w:val="14"/>
            </w:rPr>
          </w:pPr>
        </w:p>
      </w:tc>
      <w:tc>
        <w:tcPr>
          <w:tcW w:w="1248" w:type="dxa"/>
          <w:gridSpan w:val="2"/>
          <w:vAlign w:val="center"/>
        </w:tcPr>
        <w:p w14:paraId="3043EF14" w14:textId="77777777" w:rsidR="002804C6" w:rsidRPr="00E56010" w:rsidRDefault="002804C6" w:rsidP="003C02FA">
          <w:pPr>
            <w:tabs>
              <w:tab w:val="center" w:pos="4153"/>
              <w:tab w:val="right" w:pos="8306"/>
            </w:tabs>
            <w:rPr>
              <w:i/>
              <w:sz w:val="14"/>
              <w:szCs w:val="14"/>
            </w:rPr>
          </w:pPr>
          <w:r w:rsidRPr="00E56010">
            <w:rPr>
              <w:i/>
              <w:sz w:val="14"/>
              <w:szCs w:val="14"/>
            </w:rPr>
            <w:t>Supersedes</w:t>
          </w:r>
          <w:r>
            <w:rPr>
              <w:i/>
              <w:sz w:val="14"/>
              <w:szCs w:val="14"/>
            </w:rPr>
            <w:t>:</w:t>
          </w:r>
        </w:p>
      </w:tc>
      <w:tc>
        <w:tcPr>
          <w:tcW w:w="1247" w:type="dxa"/>
          <w:vAlign w:val="center"/>
        </w:tcPr>
        <w:p w14:paraId="146E8121" w14:textId="77777777" w:rsidR="002804C6" w:rsidRPr="00E56010" w:rsidRDefault="002804C6" w:rsidP="008A1637">
          <w:pPr>
            <w:tabs>
              <w:tab w:val="center" w:pos="4153"/>
              <w:tab w:val="right" w:pos="8306"/>
            </w:tabs>
            <w:rPr>
              <w:sz w:val="14"/>
              <w:szCs w:val="14"/>
            </w:rPr>
          </w:pPr>
          <w:r>
            <w:rPr>
              <w:sz w:val="14"/>
              <w:szCs w:val="14"/>
            </w:rPr>
            <w:t>NA</w:t>
          </w:r>
        </w:p>
      </w:tc>
      <w:tc>
        <w:tcPr>
          <w:tcW w:w="1247" w:type="dxa"/>
          <w:vAlign w:val="center"/>
        </w:tcPr>
        <w:p w14:paraId="20A00786" w14:textId="77777777" w:rsidR="002804C6" w:rsidRPr="00E56010" w:rsidRDefault="002804C6" w:rsidP="005D0747">
          <w:pPr>
            <w:tabs>
              <w:tab w:val="center" w:pos="4153"/>
              <w:tab w:val="right" w:pos="8306"/>
            </w:tabs>
            <w:jc w:val="right"/>
            <w:rPr>
              <w:sz w:val="14"/>
              <w:szCs w:val="14"/>
            </w:rPr>
          </w:pPr>
          <w:r w:rsidRPr="00E56010">
            <w:rPr>
              <w:i/>
              <w:sz w:val="14"/>
              <w:szCs w:val="14"/>
            </w:rPr>
            <w:t>Date effective</w:t>
          </w:r>
          <w:r>
            <w:rPr>
              <w:i/>
              <w:sz w:val="14"/>
              <w:szCs w:val="14"/>
            </w:rPr>
            <w:t>:</w:t>
          </w:r>
        </w:p>
      </w:tc>
      <w:tc>
        <w:tcPr>
          <w:tcW w:w="1248" w:type="dxa"/>
          <w:vAlign w:val="center"/>
        </w:tcPr>
        <w:p w14:paraId="07547A01" w14:textId="77777777" w:rsidR="002804C6" w:rsidRPr="00422463" w:rsidRDefault="002804C6" w:rsidP="008A1637">
          <w:pPr>
            <w:tabs>
              <w:tab w:val="center" w:pos="4153"/>
              <w:tab w:val="right" w:pos="8306"/>
            </w:tabs>
            <w:rPr>
              <w:i/>
              <w:color w:val="000000" w:themeColor="text1"/>
              <w:sz w:val="14"/>
              <w:szCs w:val="14"/>
            </w:rPr>
          </w:pPr>
        </w:p>
      </w:tc>
      <w:tc>
        <w:tcPr>
          <w:tcW w:w="1247" w:type="dxa"/>
          <w:gridSpan w:val="2"/>
          <w:vAlign w:val="center"/>
        </w:tcPr>
        <w:p w14:paraId="26DCBD8C" w14:textId="77777777" w:rsidR="002804C6" w:rsidRPr="00422463" w:rsidRDefault="002804C6" w:rsidP="005D0747">
          <w:pPr>
            <w:tabs>
              <w:tab w:val="center" w:pos="4153"/>
              <w:tab w:val="right" w:pos="8306"/>
            </w:tabs>
            <w:jc w:val="right"/>
            <w:rPr>
              <w:i/>
              <w:color w:val="000000" w:themeColor="text1"/>
              <w:sz w:val="14"/>
              <w:szCs w:val="14"/>
            </w:rPr>
          </w:pPr>
          <w:r w:rsidRPr="00422463">
            <w:rPr>
              <w:i/>
              <w:color w:val="000000" w:themeColor="text1"/>
              <w:sz w:val="14"/>
              <w:szCs w:val="14"/>
            </w:rPr>
            <w:t>Date for review:</w:t>
          </w:r>
        </w:p>
      </w:tc>
      <w:tc>
        <w:tcPr>
          <w:tcW w:w="1531" w:type="dxa"/>
          <w:gridSpan w:val="2"/>
          <w:vAlign w:val="center"/>
        </w:tcPr>
        <w:p w14:paraId="5043CB0F" w14:textId="77777777" w:rsidR="002804C6" w:rsidRPr="00422463" w:rsidRDefault="002804C6" w:rsidP="008A1637">
          <w:pPr>
            <w:tabs>
              <w:tab w:val="center" w:pos="4153"/>
              <w:tab w:val="right" w:pos="8306"/>
            </w:tabs>
            <w:rPr>
              <w:i/>
              <w:color w:val="000000" w:themeColor="text1"/>
              <w:sz w:val="14"/>
              <w:szCs w:val="14"/>
            </w:rPr>
          </w:pPr>
        </w:p>
      </w:tc>
    </w:tr>
  </w:tbl>
  <w:p w14:paraId="07459315" w14:textId="77777777" w:rsidR="002804C6" w:rsidRPr="004D7B92" w:rsidRDefault="002804C6">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D39"/>
    <w:multiLevelType w:val="hybridMultilevel"/>
    <w:tmpl w:val="698463DC"/>
    <w:lvl w:ilvl="0" w:tplc="AAF02544">
      <w:numFmt w:val="bullet"/>
      <w:lvlText w:val="-"/>
      <w:lvlJc w:val="left"/>
      <w:pPr>
        <w:ind w:left="2304" w:hanging="360"/>
      </w:pPr>
      <w:rPr>
        <w:rFonts w:ascii="Calibri" w:eastAsiaTheme="minorHAnsi" w:hAnsi="Calibri" w:cs="Calibri"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1" w15:restartNumberingAfterBreak="0">
    <w:nsid w:val="0A8137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D71392"/>
    <w:multiLevelType w:val="hybridMultilevel"/>
    <w:tmpl w:val="F036E23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 w15:restartNumberingAfterBreak="0">
    <w:nsid w:val="1305660D"/>
    <w:multiLevelType w:val="hybridMultilevel"/>
    <w:tmpl w:val="89AE51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2A53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97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B334C"/>
    <w:multiLevelType w:val="hybridMultilevel"/>
    <w:tmpl w:val="6DB88F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E9554C"/>
    <w:multiLevelType w:val="hybridMultilevel"/>
    <w:tmpl w:val="29701D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FD38D6"/>
    <w:multiLevelType w:val="hybridMultilevel"/>
    <w:tmpl w:val="60C61A9E"/>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9" w15:restartNumberingAfterBreak="0">
    <w:nsid w:val="251D1293"/>
    <w:multiLevelType w:val="hybridMultilevel"/>
    <w:tmpl w:val="657E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B2030"/>
    <w:multiLevelType w:val="hybridMultilevel"/>
    <w:tmpl w:val="042669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8DE7D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066226"/>
    <w:multiLevelType w:val="multilevel"/>
    <w:tmpl w:val="561E400C"/>
    <w:lvl w:ilvl="0">
      <w:start w:val="1"/>
      <w:numFmt w:val="decimal"/>
      <w:lvlText w:val="%1."/>
      <w:lvlJc w:val="left"/>
      <w:pPr>
        <w:ind w:left="360" w:hanging="360"/>
      </w:pPr>
    </w:lvl>
    <w:lvl w:ilvl="1">
      <w:start w:val="1"/>
      <w:numFmt w:val="decimal"/>
      <w:lvlText w:val="%1.%2."/>
      <w:lvlJc w:val="left"/>
      <w:pPr>
        <w:ind w:left="1850" w:hanging="432"/>
      </w:pPr>
      <w:rPr>
        <w:b w:val="0"/>
      </w:rPr>
    </w:lvl>
    <w:lvl w:ilvl="2">
      <w:start w:val="1"/>
      <w:numFmt w:val="bullet"/>
      <w:lvlText w:val=""/>
      <w:lvlJc w:val="left"/>
      <w:pPr>
        <w:ind w:left="1224" w:hanging="504"/>
      </w:pPr>
      <w:rPr>
        <w:rFonts w:ascii="Symbol" w:hAnsi="Symbol" w:hint="default"/>
        <w:b w:val="0"/>
        <w:color w:val="auto"/>
      </w:rPr>
    </w:lvl>
    <w:lvl w:ilvl="3">
      <w:start w:val="1"/>
      <w:numFmt w:val="bullet"/>
      <w:lvlText w:val=""/>
      <w:lvlJc w:val="left"/>
      <w:pPr>
        <w:ind w:left="1728" w:hanging="648"/>
      </w:pPr>
      <w:rPr>
        <w:rFonts w:ascii="Symbol" w:hAnsi="Symbol" w:hint="default"/>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1673CD"/>
    <w:multiLevelType w:val="hybridMultilevel"/>
    <w:tmpl w:val="49CA2862"/>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4" w15:restartNumberingAfterBreak="0">
    <w:nsid w:val="2ED4340A"/>
    <w:multiLevelType w:val="hybridMultilevel"/>
    <w:tmpl w:val="4CC6B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7F5514"/>
    <w:multiLevelType w:val="hybridMultilevel"/>
    <w:tmpl w:val="35FA1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C574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4617DD"/>
    <w:multiLevelType w:val="multilevel"/>
    <w:tmpl w:val="BA9C75BC"/>
    <w:lvl w:ilvl="0">
      <w:start w:val="1"/>
      <w:numFmt w:val="decimal"/>
      <w:pStyle w:val="Style1"/>
      <w:isLgl/>
      <w:lvlText w:val="4.%1."/>
      <w:lvlJc w:val="left"/>
      <w:pPr>
        <w:tabs>
          <w:tab w:val="num" w:pos="2835"/>
        </w:tabs>
        <w:ind w:left="851" w:hanging="426"/>
      </w:pPr>
      <w:rPr>
        <w:rFonts w:hint="default"/>
      </w:rPr>
    </w:lvl>
    <w:lvl w:ilvl="1">
      <w:start w:val="1"/>
      <w:numFmt w:val="decimal"/>
      <w:pStyle w:val="Style2"/>
      <w:isLgl/>
      <w:lvlText w:val="4.%1.%2."/>
      <w:lvlJc w:val="left"/>
      <w:pPr>
        <w:ind w:left="1418" w:hanging="567"/>
      </w:pPr>
      <w:rPr>
        <w:rFonts w:hint="default"/>
      </w:rPr>
    </w:lvl>
    <w:lvl w:ilvl="2">
      <w:start w:val="1"/>
      <w:numFmt w:val="bullet"/>
      <w:lvlRestart w:val="0"/>
      <w:pStyle w:val="Style3"/>
      <w:lvlText w:val=""/>
      <w:lvlJc w:val="left"/>
      <w:pPr>
        <w:ind w:left="1843" w:hanging="284"/>
      </w:pPr>
      <w:rPr>
        <w:rFonts w:ascii="Symbol" w:hAnsi="Symbol" w:hint="default"/>
        <w:color w:val="auto"/>
      </w:rPr>
    </w:lvl>
    <w:lvl w:ilvl="3">
      <w:start w:val="1"/>
      <w:numFmt w:val="bullet"/>
      <w:lvlRestart w:val="0"/>
      <w:lvlText w:val="o"/>
      <w:lvlJc w:val="left"/>
      <w:pPr>
        <w:ind w:left="2268" w:hanging="283"/>
      </w:pPr>
      <w:rPr>
        <w:rFonts w:ascii="Courier New" w:hAnsi="Courier New" w:hint="default"/>
      </w:rPr>
    </w:lvl>
    <w:lvl w:ilvl="4">
      <w:start w:val="1"/>
      <w:numFmt w:val="none"/>
      <w:lvlRestart w:val="0"/>
      <w:lvlText w:val="%5."/>
      <w:lvlJc w:val="left"/>
      <w:pPr>
        <w:ind w:left="851" w:hanging="426"/>
      </w:pPr>
      <w:rPr>
        <w:rFonts w:hint="default"/>
      </w:rPr>
    </w:lvl>
    <w:lvl w:ilvl="5">
      <w:start w:val="1"/>
      <w:numFmt w:val="none"/>
      <w:lvlRestart w:val="0"/>
      <w:lvlText w:val="%6."/>
      <w:lvlJc w:val="left"/>
      <w:pPr>
        <w:ind w:left="851" w:hanging="426"/>
      </w:pPr>
      <w:rPr>
        <w:rFonts w:hint="default"/>
      </w:rPr>
    </w:lvl>
    <w:lvl w:ilvl="6">
      <w:start w:val="1"/>
      <w:numFmt w:val="none"/>
      <w:lvlRestart w:val="0"/>
      <w:lvlText w:val="%7."/>
      <w:lvlJc w:val="left"/>
      <w:pPr>
        <w:ind w:left="851" w:hanging="426"/>
      </w:pPr>
      <w:rPr>
        <w:rFonts w:hint="default"/>
      </w:rPr>
    </w:lvl>
    <w:lvl w:ilvl="7">
      <w:start w:val="1"/>
      <w:numFmt w:val="none"/>
      <w:lvlRestart w:val="0"/>
      <w:lvlText w:val="%8."/>
      <w:lvlJc w:val="left"/>
      <w:pPr>
        <w:ind w:left="851" w:hanging="426"/>
      </w:pPr>
      <w:rPr>
        <w:rFonts w:hint="default"/>
      </w:rPr>
    </w:lvl>
    <w:lvl w:ilvl="8">
      <w:start w:val="1"/>
      <w:numFmt w:val="none"/>
      <w:lvlText w:val="%9."/>
      <w:lvlJc w:val="left"/>
      <w:pPr>
        <w:ind w:left="851" w:hanging="426"/>
      </w:pPr>
      <w:rPr>
        <w:rFonts w:hint="default"/>
      </w:rPr>
    </w:lvl>
  </w:abstractNum>
  <w:abstractNum w:abstractNumId="18" w15:restartNumberingAfterBreak="0">
    <w:nsid w:val="3A3E2BE1"/>
    <w:multiLevelType w:val="multilevel"/>
    <w:tmpl w:val="242E7840"/>
    <w:lvl w:ilvl="0">
      <w:start w:val="1"/>
      <w:numFmt w:val="bullet"/>
      <w:lvlText w:val=""/>
      <w:lvlJc w:val="left"/>
      <w:pPr>
        <w:ind w:left="1440" w:hanging="360"/>
      </w:pPr>
      <w:rPr>
        <w:rFonts w:ascii="Symbol" w:hAnsi="Symbol" w:hint="default"/>
      </w:rPr>
    </w:lvl>
    <w:lvl w:ilvl="1">
      <w:start w:val="1"/>
      <w:numFmt w:val="bullet"/>
      <w:lvlText w:val=""/>
      <w:lvlJc w:val="left"/>
      <w:pPr>
        <w:ind w:left="2930" w:hanging="432"/>
      </w:pPr>
      <w:rPr>
        <w:rFonts w:ascii="Symbol" w:hAnsi="Symbol" w:hint="default"/>
        <w:b w:val="0"/>
      </w:rPr>
    </w:lvl>
    <w:lvl w:ilvl="2">
      <w:start w:val="1"/>
      <w:numFmt w:val="decimal"/>
      <w:lvlText w:val="%1.%2.%3."/>
      <w:lvlJc w:val="left"/>
      <w:pPr>
        <w:ind w:left="2304" w:hanging="504"/>
      </w:pPr>
      <w:rPr>
        <w:b w:val="0"/>
        <w:color w:val="auto"/>
      </w:rPr>
    </w:lvl>
    <w:lvl w:ilvl="3">
      <w:start w:val="1"/>
      <w:numFmt w:val="bullet"/>
      <w:lvlText w:val=""/>
      <w:lvlJc w:val="left"/>
      <w:pPr>
        <w:ind w:left="2808" w:hanging="648"/>
      </w:pPr>
      <w:rPr>
        <w:rFonts w:ascii="Symbol" w:hAnsi="Symbol" w:hint="default"/>
        <w:b w:val="0"/>
        <w:color w:val="auto"/>
      </w:r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9" w15:restartNumberingAfterBreak="0">
    <w:nsid w:val="3A796E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393970"/>
    <w:multiLevelType w:val="hybridMultilevel"/>
    <w:tmpl w:val="58CE2A40"/>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1" w15:restartNumberingAfterBreak="0">
    <w:nsid w:val="3F3229D0"/>
    <w:multiLevelType w:val="hybridMultilevel"/>
    <w:tmpl w:val="712866EE"/>
    <w:lvl w:ilvl="0" w:tplc="08090001">
      <w:start w:val="1"/>
      <w:numFmt w:val="bullet"/>
      <w:lvlText w:val=""/>
      <w:lvlJc w:val="left"/>
      <w:pPr>
        <w:ind w:left="2304" w:hanging="360"/>
      </w:pPr>
      <w:rPr>
        <w:rFonts w:ascii="Symbol" w:hAnsi="Symbol"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22" w15:restartNumberingAfterBreak="0">
    <w:nsid w:val="407B6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2F3597"/>
    <w:multiLevelType w:val="multilevel"/>
    <w:tmpl w:val="D424E47C"/>
    <w:lvl w:ilvl="0">
      <w:start w:val="1"/>
      <w:numFmt w:val="decimal"/>
      <w:lvlText w:val="%1."/>
      <w:lvlJc w:val="left"/>
      <w:pPr>
        <w:ind w:left="360" w:hanging="360"/>
      </w:pPr>
    </w:lvl>
    <w:lvl w:ilvl="1">
      <w:start w:val="1"/>
      <w:numFmt w:val="decimal"/>
      <w:lvlText w:val="%1.%2."/>
      <w:lvlJc w:val="left"/>
      <w:pPr>
        <w:ind w:left="1850" w:hanging="432"/>
      </w:pPr>
      <w:rPr>
        <w:b w:val="0"/>
      </w:rPr>
    </w:lvl>
    <w:lvl w:ilvl="2">
      <w:start w:val="1"/>
      <w:numFmt w:val="decimal"/>
      <w:lvlText w:val="%1.%2.%3."/>
      <w:lvlJc w:val="left"/>
      <w:pPr>
        <w:ind w:left="1224" w:hanging="504"/>
      </w:pPr>
      <w:rPr>
        <w:b w:val="0"/>
        <w:color w:val="auto"/>
      </w:rPr>
    </w:lvl>
    <w:lvl w:ilvl="3">
      <w:start w:val="1"/>
      <w:numFmt w:val="bullet"/>
      <w:lvlText w:val=""/>
      <w:lvlJc w:val="left"/>
      <w:pPr>
        <w:ind w:left="2066" w:hanging="648"/>
      </w:pPr>
      <w:rPr>
        <w:rFonts w:ascii="Symbol" w:hAnsi="Symbol" w:hint="default"/>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8F5DE5"/>
    <w:multiLevelType w:val="hybridMultilevel"/>
    <w:tmpl w:val="FDBE0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080F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422D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0D69C2"/>
    <w:multiLevelType w:val="hybridMultilevel"/>
    <w:tmpl w:val="60EEF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44A6D"/>
    <w:multiLevelType w:val="hybridMultilevel"/>
    <w:tmpl w:val="0186DCF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9" w15:restartNumberingAfterBreak="0">
    <w:nsid w:val="61F23E52"/>
    <w:multiLevelType w:val="hybridMultilevel"/>
    <w:tmpl w:val="FE76B65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0" w15:restartNumberingAfterBreak="0">
    <w:nsid w:val="67C427E9"/>
    <w:multiLevelType w:val="hybridMultilevel"/>
    <w:tmpl w:val="B28C469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1" w15:restartNumberingAfterBreak="0">
    <w:nsid w:val="73D75131"/>
    <w:multiLevelType w:val="hybridMultilevel"/>
    <w:tmpl w:val="0E7064E0"/>
    <w:lvl w:ilvl="0" w:tplc="08090001">
      <w:start w:val="1"/>
      <w:numFmt w:val="bullet"/>
      <w:lvlText w:val=""/>
      <w:lvlJc w:val="left"/>
      <w:pPr>
        <w:ind w:left="1592" w:hanging="360"/>
      </w:pPr>
      <w:rPr>
        <w:rFonts w:ascii="Symbol" w:hAnsi="Symbol" w:hint="default"/>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32" w15:restartNumberingAfterBreak="0">
    <w:nsid w:val="78EB0F6C"/>
    <w:multiLevelType w:val="hybridMultilevel"/>
    <w:tmpl w:val="9A12463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3" w15:restartNumberingAfterBreak="0">
    <w:nsid w:val="793E2119"/>
    <w:multiLevelType w:val="hybridMultilevel"/>
    <w:tmpl w:val="84A06F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977880439">
    <w:abstractNumId w:val="23"/>
  </w:num>
  <w:num w:numId="2" w16cid:durableId="835416313">
    <w:abstractNumId w:val="17"/>
  </w:num>
  <w:num w:numId="3" w16cid:durableId="253367441">
    <w:abstractNumId w:val="18"/>
  </w:num>
  <w:num w:numId="4" w16cid:durableId="1532305371">
    <w:abstractNumId w:val="12"/>
  </w:num>
  <w:num w:numId="5" w16cid:durableId="1444572681">
    <w:abstractNumId w:val="8"/>
  </w:num>
  <w:num w:numId="6" w16cid:durableId="1534804657">
    <w:abstractNumId w:val="6"/>
  </w:num>
  <w:num w:numId="7" w16cid:durableId="1570923512">
    <w:abstractNumId w:val="3"/>
  </w:num>
  <w:num w:numId="8" w16cid:durableId="1305744340">
    <w:abstractNumId w:val="29"/>
  </w:num>
  <w:num w:numId="9" w16cid:durableId="2035769286">
    <w:abstractNumId w:val="26"/>
  </w:num>
  <w:num w:numId="10" w16cid:durableId="1045257710">
    <w:abstractNumId w:val="28"/>
  </w:num>
  <w:num w:numId="11" w16cid:durableId="1145900696">
    <w:abstractNumId w:val="14"/>
  </w:num>
  <w:num w:numId="12" w16cid:durableId="19861684">
    <w:abstractNumId w:val="9"/>
  </w:num>
  <w:num w:numId="13" w16cid:durableId="2053117558">
    <w:abstractNumId w:val="30"/>
  </w:num>
  <w:num w:numId="14" w16cid:durableId="2097049114">
    <w:abstractNumId w:val="15"/>
  </w:num>
  <w:num w:numId="15" w16cid:durableId="906572413">
    <w:abstractNumId w:val="2"/>
  </w:num>
  <w:num w:numId="16" w16cid:durableId="61829826">
    <w:abstractNumId w:val="21"/>
  </w:num>
  <w:num w:numId="17" w16cid:durableId="11546417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4647884">
    <w:abstractNumId w:val="32"/>
  </w:num>
  <w:num w:numId="19" w16cid:durableId="367415342">
    <w:abstractNumId w:val="16"/>
  </w:num>
  <w:num w:numId="20" w16cid:durableId="776217544">
    <w:abstractNumId w:val="25"/>
  </w:num>
  <w:num w:numId="21" w16cid:durableId="836458103">
    <w:abstractNumId w:val="4"/>
  </w:num>
  <w:num w:numId="22" w16cid:durableId="780301943">
    <w:abstractNumId w:val="5"/>
  </w:num>
  <w:num w:numId="23" w16cid:durableId="1674840455">
    <w:abstractNumId w:val="31"/>
  </w:num>
  <w:num w:numId="24" w16cid:durableId="643198790">
    <w:abstractNumId w:val="20"/>
  </w:num>
  <w:num w:numId="25" w16cid:durableId="1778402936">
    <w:abstractNumId w:val="13"/>
  </w:num>
  <w:num w:numId="26" w16cid:durableId="1191870173">
    <w:abstractNumId w:val="0"/>
  </w:num>
  <w:num w:numId="27" w16cid:durableId="106124287">
    <w:abstractNumId w:val="1"/>
  </w:num>
  <w:num w:numId="28" w16cid:durableId="8797229">
    <w:abstractNumId w:val="22"/>
  </w:num>
  <w:num w:numId="29" w16cid:durableId="852501094">
    <w:abstractNumId w:val="11"/>
  </w:num>
  <w:num w:numId="30" w16cid:durableId="1905991484">
    <w:abstractNumId w:val="19"/>
  </w:num>
  <w:num w:numId="31" w16cid:durableId="688025092">
    <w:abstractNumId w:val="24"/>
  </w:num>
  <w:num w:numId="32" w16cid:durableId="2042824331">
    <w:abstractNumId w:val="7"/>
  </w:num>
  <w:num w:numId="33" w16cid:durableId="616454146">
    <w:abstractNumId w:val="27"/>
  </w:num>
  <w:num w:numId="34" w16cid:durableId="594948289">
    <w:abstractNumId w:val="33"/>
  </w:num>
  <w:num w:numId="35" w16cid:durableId="72125174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E8"/>
    <w:rsid w:val="00004C3C"/>
    <w:rsid w:val="00006F95"/>
    <w:rsid w:val="00007A0C"/>
    <w:rsid w:val="00007BA0"/>
    <w:rsid w:val="00011E6D"/>
    <w:rsid w:val="00014B67"/>
    <w:rsid w:val="00014CC2"/>
    <w:rsid w:val="00021113"/>
    <w:rsid w:val="00025322"/>
    <w:rsid w:val="000348C1"/>
    <w:rsid w:val="000432D5"/>
    <w:rsid w:val="00045041"/>
    <w:rsid w:val="000510A3"/>
    <w:rsid w:val="00052024"/>
    <w:rsid w:val="000621EF"/>
    <w:rsid w:val="0006257B"/>
    <w:rsid w:val="000645B3"/>
    <w:rsid w:val="0006622E"/>
    <w:rsid w:val="0006669A"/>
    <w:rsid w:val="0007005F"/>
    <w:rsid w:val="00070606"/>
    <w:rsid w:val="00072667"/>
    <w:rsid w:val="000772F4"/>
    <w:rsid w:val="000800F3"/>
    <w:rsid w:val="00082B2F"/>
    <w:rsid w:val="00084744"/>
    <w:rsid w:val="00085A79"/>
    <w:rsid w:val="00086BD7"/>
    <w:rsid w:val="00087606"/>
    <w:rsid w:val="000876C9"/>
    <w:rsid w:val="000877BF"/>
    <w:rsid w:val="00091612"/>
    <w:rsid w:val="000B00F9"/>
    <w:rsid w:val="000B76FF"/>
    <w:rsid w:val="000B79CE"/>
    <w:rsid w:val="000C3DDB"/>
    <w:rsid w:val="000C678D"/>
    <w:rsid w:val="000D079B"/>
    <w:rsid w:val="000D5681"/>
    <w:rsid w:val="000D7935"/>
    <w:rsid w:val="000E248F"/>
    <w:rsid w:val="000E3A5F"/>
    <w:rsid w:val="000E5390"/>
    <w:rsid w:val="000F10D1"/>
    <w:rsid w:val="000F7647"/>
    <w:rsid w:val="00106972"/>
    <w:rsid w:val="001070EF"/>
    <w:rsid w:val="001100D1"/>
    <w:rsid w:val="00114ACF"/>
    <w:rsid w:val="00117A06"/>
    <w:rsid w:val="001305B1"/>
    <w:rsid w:val="00132492"/>
    <w:rsid w:val="00154D89"/>
    <w:rsid w:val="00156900"/>
    <w:rsid w:val="0016011B"/>
    <w:rsid w:val="00164124"/>
    <w:rsid w:val="00165B99"/>
    <w:rsid w:val="0016679B"/>
    <w:rsid w:val="00171E74"/>
    <w:rsid w:val="001722B0"/>
    <w:rsid w:val="001751C9"/>
    <w:rsid w:val="00177760"/>
    <w:rsid w:val="0017795A"/>
    <w:rsid w:val="001841A7"/>
    <w:rsid w:val="001A16BE"/>
    <w:rsid w:val="001A3FA2"/>
    <w:rsid w:val="001A66F6"/>
    <w:rsid w:val="001C2A6E"/>
    <w:rsid w:val="001C6A22"/>
    <w:rsid w:val="001C7910"/>
    <w:rsid w:val="001D563E"/>
    <w:rsid w:val="001D60CF"/>
    <w:rsid w:val="001E2101"/>
    <w:rsid w:val="001E5810"/>
    <w:rsid w:val="001E7182"/>
    <w:rsid w:val="001F29EA"/>
    <w:rsid w:val="00203B6F"/>
    <w:rsid w:val="00212F37"/>
    <w:rsid w:val="00221C20"/>
    <w:rsid w:val="00222E76"/>
    <w:rsid w:val="00223069"/>
    <w:rsid w:val="002261AF"/>
    <w:rsid w:val="002366BE"/>
    <w:rsid w:val="00236CF9"/>
    <w:rsid w:val="00236E58"/>
    <w:rsid w:val="002372A3"/>
    <w:rsid w:val="00241E98"/>
    <w:rsid w:val="00246B92"/>
    <w:rsid w:val="0026602C"/>
    <w:rsid w:val="00266B6D"/>
    <w:rsid w:val="00266E9F"/>
    <w:rsid w:val="00271CC3"/>
    <w:rsid w:val="002726D0"/>
    <w:rsid w:val="00273F71"/>
    <w:rsid w:val="0028038D"/>
    <w:rsid w:val="002804C6"/>
    <w:rsid w:val="002805E0"/>
    <w:rsid w:val="002826C7"/>
    <w:rsid w:val="00283DBF"/>
    <w:rsid w:val="002859F7"/>
    <w:rsid w:val="002874C2"/>
    <w:rsid w:val="00290E4B"/>
    <w:rsid w:val="00292550"/>
    <w:rsid w:val="002A2A88"/>
    <w:rsid w:val="002A385C"/>
    <w:rsid w:val="002A396F"/>
    <w:rsid w:val="002A6518"/>
    <w:rsid w:val="002A6FA5"/>
    <w:rsid w:val="002B03FB"/>
    <w:rsid w:val="002C0F53"/>
    <w:rsid w:val="002C524D"/>
    <w:rsid w:val="002D1B52"/>
    <w:rsid w:val="002D4AF3"/>
    <w:rsid w:val="002E0ECE"/>
    <w:rsid w:val="002E287C"/>
    <w:rsid w:val="002E5C7B"/>
    <w:rsid w:val="002F06E2"/>
    <w:rsid w:val="002F1D47"/>
    <w:rsid w:val="00302BF9"/>
    <w:rsid w:val="00302F51"/>
    <w:rsid w:val="00316C50"/>
    <w:rsid w:val="003336B0"/>
    <w:rsid w:val="003378FC"/>
    <w:rsid w:val="00342A44"/>
    <w:rsid w:val="0035433F"/>
    <w:rsid w:val="00364D00"/>
    <w:rsid w:val="00367705"/>
    <w:rsid w:val="003721D1"/>
    <w:rsid w:val="003732DD"/>
    <w:rsid w:val="00373FA6"/>
    <w:rsid w:val="00376613"/>
    <w:rsid w:val="00380F83"/>
    <w:rsid w:val="003831CA"/>
    <w:rsid w:val="00392047"/>
    <w:rsid w:val="00397AFB"/>
    <w:rsid w:val="00397CF5"/>
    <w:rsid w:val="00397DB7"/>
    <w:rsid w:val="003A06C1"/>
    <w:rsid w:val="003A0A23"/>
    <w:rsid w:val="003A0C04"/>
    <w:rsid w:val="003A4C25"/>
    <w:rsid w:val="003A6693"/>
    <w:rsid w:val="003B28A1"/>
    <w:rsid w:val="003C02FA"/>
    <w:rsid w:val="003C21DB"/>
    <w:rsid w:val="003D22F8"/>
    <w:rsid w:val="003D4B34"/>
    <w:rsid w:val="003E775A"/>
    <w:rsid w:val="003F78E0"/>
    <w:rsid w:val="00401859"/>
    <w:rsid w:val="00401A86"/>
    <w:rsid w:val="00403936"/>
    <w:rsid w:val="004069FF"/>
    <w:rsid w:val="00411C20"/>
    <w:rsid w:val="00413E71"/>
    <w:rsid w:val="00422463"/>
    <w:rsid w:val="004241A2"/>
    <w:rsid w:val="00424F38"/>
    <w:rsid w:val="00442624"/>
    <w:rsid w:val="004444C2"/>
    <w:rsid w:val="0044781A"/>
    <w:rsid w:val="004517A2"/>
    <w:rsid w:val="004566BB"/>
    <w:rsid w:val="004606DA"/>
    <w:rsid w:val="00465DA1"/>
    <w:rsid w:val="00467B20"/>
    <w:rsid w:val="0047094A"/>
    <w:rsid w:val="00494C44"/>
    <w:rsid w:val="004952B5"/>
    <w:rsid w:val="004A3D2E"/>
    <w:rsid w:val="004A7884"/>
    <w:rsid w:val="004C4E68"/>
    <w:rsid w:val="004C602E"/>
    <w:rsid w:val="004D3115"/>
    <w:rsid w:val="004D7B92"/>
    <w:rsid w:val="004E0A6B"/>
    <w:rsid w:val="004E5B99"/>
    <w:rsid w:val="004F6DCC"/>
    <w:rsid w:val="005017D4"/>
    <w:rsid w:val="00502891"/>
    <w:rsid w:val="00503201"/>
    <w:rsid w:val="005044A0"/>
    <w:rsid w:val="00504CFE"/>
    <w:rsid w:val="00505370"/>
    <w:rsid w:val="0050547B"/>
    <w:rsid w:val="005070A3"/>
    <w:rsid w:val="00510C67"/>
    <w:rsid w:val="00510CFE"/>
    <w:rsid w:val="0051134B"/>
    <w:rsid w:val="00511E23"/>
    <w:rsid w:val="005229C6"/>
    <w:rsid w:val="00526882"/>
    <w:rsid w:val="0053077E"/>
    <w:rsid w:val="00533A12"/>
    <w:rsid w:val="00545E6A"/>
    <w:rsid w:val="00546B1B"/>
    <w:rsid w:val="00546F6A"/>
    <w:rsid w:val="00551917"/>
    <w:rsid w:val="00556894"/>
    <w:rsid w:val="00574C04"/>
    <w:rsid w:val="005854C2"/>
    <w:rsid w:val="00585A11"/>
    <w:rsid w:val="00591D35"/>
    <w:rsid w:val="005928AF"/>
    <w:rsid w:val="00593291"/>
    <w:rsid w:val="00596558"/>
    <w:rsid w:val="005A16A0"/>
    <w:rsid w:val="005A1B29"/>
    <w:rsid w:val="005A3049"/>
    <w:rsid w:val="005A43B6"/>
    <w:rsid w:val="005B0332"/>
    <w:rsid w:val="005B10EE"/>
    <w:rsid w:val="005C011D"/>
    <w:rsid w:val="005C3A31"/>
    <w:rsid w:val="005C44C3"/>
    <w:rsid w:val="005C51E7"/>
    <w:rsid w:val="005D0747"/>
    <w:rsid w:val="005D1C5C"/>
    <w:rsid w:val="005D74D1"/>
    <w:rsid w:val="005E0B30"/>
    <w:rsid w:val="005E4F0C"/>
    <w:rsid w:val="005F49FC"/>
    <w:rsid w:val="005F5904"/>
    <w:rsid w:val="006046FA"/>
    <w:rsid w:val="00606BB1"/>
    <w:rsid w:val="00620B29"/>
    <w:rsid w:val="00620E1B"/>
    <w:rsid w:val="00625479"/>
    <w:rsid w:val="006612BC"/>
    <w:rsid w:val="00663AC9"/>
    <w:rsid w:val="00674997"/>
    <w:rsid w:val="00675C69"/>
    <w:rsid w:val="00677BF6"/>
    <w:rsid w:val="0068349A"/>
    <w:rsid w:val="006A00A6"/>
    <w:rsid w:val="006B17E8"/>
    <w:rsid w:val="006C3240"/>
    <w:rsid w:val="006C7D11"/>
    <w:rsid w:val="006E14F4"/>
    <w:rsid w:val="006E498D"/>
    <w:rsid w:val="006E782D"/>
    <w:rsid w:val="006F0D44"/>
    <w:rsid w:val="006F5332"/>
    <w:rsid w:val="006F70DB"/>
    <w:rsid w:val="006F71CA"/>
    <w:rsid w:val="00702704"/>
    <w:rsid w:val="0071012C"/>
    <w:rsid w:val="00712A78"/>
    <w:rsid w:val="00721C08"/>
    <w:rsid w:val="00722A56"/>
    <w:rsid w:val="007239D8"/>
    <w:rsid w:val="00724DCE"/>
    <w:rsid w:val="00725D67"/>
    <w:rsid w:val="00727DA8"/>
    <w:rsid w:val="00733DCE"/>
    <w:rsid w:val="00734BA2"/>
    <w:rsid w:val="00735BF0"/>
    <w:rsid w:val="0074563F"/>
    <w:rsid w:val="007538BA"/>
    <w:rsid w:val="007565FC"/>
    <w:rsid w:val="00756749"/>
    <w:rsid w:val="00762783"/>
    <w:rsid w:val="007634FD"/>
    <w:rsid w:val="007659AB"/>
    <w:rsid w:val="00766024"/>
    <w:rsid w:val="007679BA"/>
    <w:rsid w:val="00767FC0"/>
    <w:rsid w:val="00772AF9"/>
    <w:rsid w:val="0077599F"/>
    <w:rsid w:val="00776986"/>
    <w:rsid w:val="0078024E"/>
    <w:rsid w:val="007816D1"/>
    <w:rsid w:val="0078258D"/>
    <w:rsid w:val="00787DA3"/>
    <w:rsid w:val="00790219"/>
    <w:rsid w:val="00791EB7"/>
    <w:rsid w:val="007972AE"/>
    <w:rsid w:val="007A205C"/>
    <w:rsid w:val="007A4FFD"/>
    <w:rsid w:val="007B22A9"/>
    <w:rsid w:val="007B6891"/>
    <w:rsid w:val="007C0AC4"/>
    <w:rsid w:val="007C1DD1"/>
    <w:rsid w:val="007C2E17"/>
    <w:rsid w:val="007D77E8"/>
    <w:rsid w:val="007E2EF2"/>
    <w:rsid w:val="007F40FE"/>
    <w:rsid w:val="00800E71"/>
    <w:rsid w:val="00805DE4"/>
    <w:rsid w:val="00811F17"/>
    <w:rsid w:val="00812DC1"/>
    <w:rsid w:val="00815723"/>
    <w:rsid w:val="008233F2"/>
    <w:rsid w:val="008243FF"/>
    <w:rsid w:val="00840097"/>
    <w:rsid w:val="008406F0"/>
    <w:rsid w:val="008532BF"/>
    <w:rsid w:val="00857750"/>
    <w:rsid w:val="00865440"/>
    <w:rsid w:val="00873331"/>
    <w:rsid w:val="00880718"/>
    <w:rsid w:val="008821A2"/>
    <w:rsid w:val="008867D8"/>
    <w:rsid w:val="00886C69"/>
    <w:rsid w:val="00887F05"/>
    <w:rsid w:val="008905E9"/>
    <w:rsid w:val="0089096C"/>
    <w:rsid w:val="0089267A"/>
    <w:rsid w:val="00897086"/>
    <w:rsid w:val="008A1637"/>
    <w:rsid w:val="008A2D3C"/>
    <w:rsid w:val="008A4033"/>
    <w:rsid w:val="008B02B1"/>
    <w:rsid w:val="008B1974"/>
    <w:rsid w:val="008B6ADE"/>
    <w:rsid w:val="008C027C"/>
    <w:rsid w:val="008C2190"/>
    <w:rsid w:val="008C7613"/>
    <w:rsid w:val="008D1509"/>
    <w:rsid w:val="008D2150"/>
    <w:rsid w:val="008D368C"/>
    <w:rsid w:val="008D423B"/>
    <w:rsid w:val="008E4882"/>
    <w:rsid w:val="008F1CCC"/>
    <w:rsid w:val="008F3798"/>
    <w:rsid w:val="00906243"/>
    <w:rsid w:val="0091409C"/>
    <w:rsid w:val="0091517C"/>
    <w:rsid w:val="00915CC1"/>
    <w:rsid w:val="009254AA"/>
    <w:rsid w:val="00925F31"/>
    <w:rsid w:val="00934CE1"/>
    <w:rsid w:val="0093701F"/>
    <w:rsid w:val="00945141"/>
    <w:rsid w:val="00960C51"/>
    <w:rsid w:val="00961340"/>
    <w:rsid w:val="00964488"/>
    <w:rsid w:val="009833CF"/>
    <w:rsid w:val="0098340E"/>
    <w:rsid w:val="00985FF3"/>
    <w:rsid w:val="00993BF9"/>
    <w:rsid w:val="009A350E"/>
    <w:rsid w:val="009A77C4"/>
    <w:rsid w:val="009B062F"/>
    <w:rsid w:val="009B0D4B"/>
    <w:rsid w:val="009B36A3"/>
    <w:rsid w:val="009B7D02"/>
    <w:rsid w:val="009C1C2A"/>
    <w:rsid w:val="009E41A3"/>
    <w:rsid w:val="009E42A2"/>
    <w:rsid w:val="009F2C79"/>
    <w:rsid w:val="009F573B"/>
    <w:rsid w:val="00A0359F"/>
    <w:rsid w:val="00A107FA"/>
    <w:rsid w:val="00A14062"/>
    <w:rsid w:val="00A15C96"/>
    <w:rsid w:val="00A21221"/>
    <w:rsid w:val="00A304EA"/>
    <w:rsid w:val="00A34315"/>
    <w:rsid w:val="00A361CB"/>
    <w:rsid w:val="00A42403"/>
    <w:rsid w:val="00A450F4"/>
    <w:rsid w:val="00A51991"/>
    <w:rsid w:val="00A52541"/>
    <w:rsid w:val="00A566E2"/>
    <w:rsid w:val="00A57C9E"/>
    <w:rsid w:val="00A60BD4"/>
    <w:rsid w:val="00A84E14"/>
    <w:rsid w:val="00A85243"/>
    <w:rsid w:val="00A91C4F"/>
    <w:rsid w:val="00AA31F3"/>
    <w:rsid w:val="00AB33C9"/>
    <w:rsid w:val="00AB7DD9"/>
    <w:rsid w:val="00AC01AD"/>
    <w:rsid w:val="00AD2A28"/>
    <w:rsid w:val="00AE6389"/>
    <w:rsid w:val="00B010F9"/>
    <w:rsid w:val="00B05A7F"/>
    <w:rsid w:val="00B1110B"/>
    <w:rsid w:val="00B129C5"/>
    <w:rsid w:val="00B2002E"/>
    <w:rsid w:val="00B235AD"/>
    <w:rsid w:val="00B23758"/>
    <w:rsid w:val="00B269EB"/>
    <w:rsid w:val="00B274B0"/>
    <w:rsid w:val="00B34F89"/>
    <w:rsid w:val="00B519AD"/>
    <w:rsid w:val="00B55662"/>
    <w:rsid w:val="00B569B9"/>
    <w:rsid w:val="00B56EF6"/>
    <w:rsid w:val="00B65E07"/>
    <w:rsid w:val="00B720E7"/>
    <w:rsid w:val="00B731BA"/>
    <w:rsid w:val="00B737B6"/>
    <w:rsid w:val="00B7653B"/>
    <w:rsid w:val="00B76FE9"/>
    <w:rsid w:val="00B83926"/>
    <w:rsid w:val="00B92DD7"/>
    <w:rsid w:val="00B97372"/>
    <w:rsid w:val="00BA04D7"/>
    <w:rsid w:val="00BA5273"/>
    <w:rsid w:val="00BB04A0"/>
    <w:rsid w:val="00BB7EC8"/>
    <w:rsid w:val="00BC7946"/>
    <w:rsid w:val="00BC7D69"/>
    <w:rsid w:val="00BD1022"/>
    <w:rsid w:val="00BD404E"/>
    <w:rsid w:val="00BD5EBB"/>
    <w:rsid w:val="00BD67B1"/>
    <w:rsid w:val="00BE03A7"/>
    <w:rsid w:val="00BE0B66"/>
    <w:rsid w:val="00BE6181"/>
    <w:rsid w:val="00BF47F2"/>
    <w:rsid w:val="00BF4BE9"/>
    <w:rsid w:val="00C00786"/>
    <w:rsid w:val="00C022ED"/>
    <w:rsid w:val="00C05096"/>
    <w:rsid w:val="00C05C52"/>
    <w:rsid w:val="00C05DA0"/>
    <w:rsid w:val="00C07A7A"/>
    <w:rsid w:val="00C12568"/>
    <w:rsid w:val="00C125FF"/>
    <w:rsid w:val="00C16417"/>
    <w:rsid w:val="00C17297"/>
    <w:rsid w:val="00C17AFD"/>
    <w:rsid w:val="00C17F71"/>
    <w:rsid w:val="00C20489"/>
    <w:rsid w:val="00C334D5"/>
    <w:rsid w:val="00C33BE0"/>
    <w:rsid w:val="00C40BF3"/>
    <w:rsid w:val="00C52B61"/>
    <w:rsid w:val="00C535DC"/>
    <w:rsid w:val="00C53F9A"/>
    <w:rsid w:val="00C61222"/>
    <w:rsid w:val="00C637E8"/>
    <w:rsid w:val="00C745B9"/>
    <w:rsid w:val="00C81746"/>
    <w:rsid w:val="00C852FF"/>
    <w:rsid w:val="00C87513"/>
    <w:rsid w:val="00C878CE"/>
    <w:rsid w:val="00C97A7F"/>
    <w:rsid w:val="00CA0CCC"/>
    <w:rsid w:val="00CA20AA"/>
    <w:rsid w:val="00CA2777"/>
    <w:rsid w:val="00CA2A6C"/>
    <w:rsid w:val="00CA4223"/>
    <w:rsid w:val="00CA7BCE"/>
    <w:rsid w:val="00CB2B23"/>
    <w:rsid w:val="00CD5AE7"/>
    <w:rsid w:val="00CD7F5D"/>
    <w:rsid w:val="00CE087E"/>
    <w:rsid w:val="00CE785A"/>
    <w:rsid w:val="00CF1DE0"/>
    <w:rsid w:val="00CF5BCA"/>
    <w:rsid w:val="00CF794B"/>
    <w:rsid w:val="00D0482E"/>
    <w:rsid w:val="00D05BCC"/>
    <w:rsid w:val="00D102ED"/>
    <w:rsid w:val="00D140E9"/>
    <w:rsid w:val="00D16C8D"/>
    <w:rsid w:val="00D16D06"/>
    <w:rsid w:val="00D25123"/>
    <w:rsid w:val="00D25848"/>
    <w:rsid w:val="00D30209"/>
    <w:rsid w:val="00D30413"/>
    <w:rsid w:val="00D318CE"/>
    <w:rsid w:val="00D4495F"/>
    <w:rsid w:val="00D50B56"/>
    <w:rsid w:val="00D63697"/>
    <w:rsid w:val="00D6737F"/>
    <w:rsid w:val="00D728C0"/>
    <w:rsid w:val="00D738F0"/>
    <w:rsid w:val="00D76C44"/>
    <w:rsid w:val="00D83EF8"/>
    <w:rsid w:val="00D847E1"/>
    <w:rsid w:val="00D944F1"/>
    <w:rsid w:val="00D969A6"/>
    <w:rsid w:val="00DA1A0B"/>
    <w:rsid w:val="00DA1D6A"/>
    <w:rsid w:val="00DC11B0"/>
    <w:rsid w:val="00DD1A25"/>
    <w:rsid w:val="00DD3333"/>
    <w:rsid w:val="00DE1C5E"/>
    <w:rsid w:val="00DE285E"/>
    <w:rsid w:val="00DE50D4"/>
    <w:rsid w:val="00DE5E99"/>
    <w:rsid w:val="00DF00AC"/>
    <w:rsid w:val="00DF336C"/>
    <w:rsid w:val="00DF3C9E"/>
    <w:rsid w:val="00E215B1"/>
    <w:rsid w:val="00E23314"/>
    <w:rsid w:val="00E26919"/>
    <w:rsid w:val="00E34BE7"/>
    <w:rsid w:val="00E356E3"/>
    <w:rsid w:val="00E407A2"/>
    <w:rsid w:val="00E442C0"/>
    <w:rsid w:val="00E56010"/>
    <w:rsid w:val="00E65B20"/>
    <w:rsid w:val="00E660BE"/>
    <w:rsid w:val="00E71F9A"/>
    <w:rsid w:val="00E91AC2"/>
    <w:rsid w:val="00EA146C"/>
    <w:rsid w:val="00EA18A2"/>
    <w:rsid w:val="00EB01BC"/>
    <w:rsid w:val="00EB2BA9"/>
    <w:rsid w:val="00EB6D73"/>
    <w:rsid w:val="00EC00C5"/>
    <w:rsid w:val="00EC0EA0"/>
    <w:rsid w:val="00EC63EC"/>
    <w:rsid w:val="00ED00A6"/>
    <w:rsid w:val="00ED4D5A"/>
    <w:rsid w:val="00ED5813"/>
    <w:rsid w:val="00EE6F0D"/>
    <w:rsid w:val="00F02113"/>
    <w:rsid w:val="00F04DC8"/>
    <w:rsid w:val="00F061D4"/>
    <w:rsid w:val="00F0654A"/>
    <w:rsid w:val="00F0743D"/>
    <w:rsid w:val="00F21C79"/>
    <w:rsid w:val="00F260AE"/>
    <w:rsid w:val="00F26DEA"/>
    <w:rsid w:val="00F324CE"/>
    <w:rsid w:val="00F34A24"/>
    <w:rsid w:val="00F34C4F"/>
    <w:rsid w:val="00F41A1A"/>
    <w:rsid w:val="00F46447"/>
    <w:rsid w:val="00F47547"/>
    <w:rsid w:val="00F60B2B"/>
    <w:rsid w:val="00F65100"/>
    <w:rsid w:val="00F722BC"/>
    <w:rsid w:val="00F85932"/>
    <w:rsid w:val="00F974D4"/>
    <w:rsid w:val="00FA01D5"/>
    <w:rsid w:val="00FA08FD"/>
    <w:rsid w:val="00FA3A79"/>
    <w:rsid w:val="00FB3CF9"/>
    <w:rsid w:val="00FB6881"/>
    <w:rsid w:val="00FB7DE7"/>
    <w:rsid w:val="00FC61DA"/>
    <w:rsid w:val="00FC6EC7"/>
    <w:rsid w:val="00FD0C33"/>
    <w:rsid w:val="00FD7D89"/>
    <w:rsid w:val="00FE387D"/>
    <w:rsid w:val="00FE675C"/>
    <w:rsid w:val="00FF4F39"/>
    <w:rsid w:val="11D4E945"/>
    <w:rsid w:val="124DBD13"/>
    <w:rsid w:val="12B786AE"/>
    <w:rsid w:val="27C966F1"/>
    <w:rsid w:val="2E3750B2"/>
    <w:rsid w:val="4037B9C2"/>
    <w:rsid w:val="418FD9CB"/>
    <w:rsid w:val="49367195"/>
    <w:rsid w:val="4F313D50"/>
    <w:rsid w:val="5379D1A3"/>
    <w:rsid w:val="5AC54CE0"/>
    <w:rsid w:val="694BF355"/>
    <w:rsid w:val="6A01A742"/>
    <w:rsid w:val="7D16F3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26B64"/>
  <w15:docId w15:val="{2623CCEE-B705-46D1-9C9E-65B8EC26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CF9"/>
    <w:rPr>
      <w:color w:val="0000FF" w:themeColor="hyperlink"/>
      <w:u w:val="single"/>
    </w:rPr>
  </w:style>
  <w:style w:type="paragraph" w:styleId="ListParagraph">
    <w:name w:val="List Paragraph"/>
    <w:basedOn w:val="Normal"/>
    <w:uiPriority w:val="34"/>
    <w:qFormat/>
    <w:rsid w:val="00C53F9A"/>
    <w:pPr>
      <w:spacing w:after="0" w:line="480" w:lineRule="auto"/>
      <w:ind w:left="720"/>
      <w:contextualSpacing/>
    </w:pPr>
  </w:style>
  <w:style w:type="paragraph" w:styleId="Header">
    <w:name w:val="header"/>
    <w:aliases w:val="SPS Header"/>
    <w:basedOn w:val="Normal"/>
    <w:link w:val="HeaderChar"/>
    <w:uiPriority w:val="99"/>
    <w:unhideWhenUsed/>
    <w:rsid w:val="00E56010"/>
    <w:pPr>
      <w:tabs>
        <w:tab w:val="center" w:pos="4513"/>
        <w:tab w:val="right" w:pos="9026"/>
      </w:tabs>
      <w:spacing w:after="0" w:line="240" w:lineRule="auto"/>
    </w:pPr>
  </w:style>
  <w:style w:type="character" w:customStyle="1" w:styleId="HeaderChar">
    <w:name w:val="Header Char"/>
    <w:aliases w:val="SPS Header Char"/>
    <w:basedOn w:val="DefaultParagraphFont"/>
    <w:link w:val="Header"/>
    <w:uiPriority w:val="99"/>
    <w:rsid w:val="00E56010"/>
  </w:style>
  <w:style w:type="paragraph" w:styleId="Footer">
    <w:name w:val="footer"/>
    <w:basedOn w:val="Normal"/>
    <w:link w:val="FooterChar"/>
    <w:uiPriority w:val="99"/>
    <w:unhideWhenUsed/>
    <w:rsid w:val="00E56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010"/>
  </w:style>
  <w:style w:type="paragraph" w:styleId="BalloonText">
    <w:name w:val="Balloon Text"/>
    <w:basedOn w:val="Normal"/>
    <w:link w:val="BalloonTextChar"/>
    <w:uiPriority w:val="99"/>
    <w:semiHidden/>
    <w:unhideWhenUsed/>
    <w:rsid w:val="00E56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010"/>
    <w:rPr>
      <w:rFonts w:ascii="Tahoma" w:hAnsi="Tahoma" w:cs="Tahoma"/>
      <w:sz w:val="16"/>
      <w:szCs w:val="16"/>
    </w:rPr>
  </w:style>
  <w:style w:type="table" w:styleId="TableGrid">
    <w:name w:val="Table Grid"/>
    <w:basedOn w:val="TableNormal"/>
    <w:uiPriority w:val="59"/>
    <w:rsid w:val="00E56010"/>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C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8C2190"/>
    <w:pPr>
      <w:numPr>
        <w:numId w:val="2"/>
      </w:numPr>
      <w:spacing w:before="220" w:line="240" w:lineRule="auto"/>
      <w:ind w:left="850" w:hanging="425"/>
      <w:contextualSpacing w:val="0"/>
    </w:pPr>
  </w:style>
  <w:style w:type="paragraph" w:styleId="NoSpacing">
    <w:name w:val="No Spacing"/>
    <w:uiPriority w:val="1"/>
    <w:qFormat/>
    <w:rsid w:val="00C53F9A"/>
    <w:pPr>
      <w:spacing w:after="0" w:line="240" w:lineRule="auto"/>
    </w:pPr>
  </w:style>
  <w:style w:type="paragraph" w:customStyle="1" w:styleId="Style3">
    <w:name w:val="Style3"/>
    <w:basedOn w:val="Style1"/>
    <w:qFormat/>
    <w:rsid w:val="008C2190"/>
    <w:pPr>
      <w:numPr>
        <w:ilvl w:val="2"/>
      </w:numPr>
      <w:spacing w:before="0"/>
      <w:contextualSpacing/>
    </w:pPr>
  </w:style>
  <w:style w:type="paragraph" w:customStyle="1" w:styleId="Style2">
    <w:name w:val="Style2"/>
    <w:basedOn w:val="Style1"/>
    <w:qFormat/>
    <w:rsid w:val="008C2190"/>
    <w:pPr>
      <w:numPr>
        <w:ilvl w:val="1"/>
      </w:numPr>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76F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6FE9"/>
  </w:style>
  <w:style w:type="character" w:customStyle="1" w:styleId="eop">
    <w:name w:val="eop"/>
    <w:basedOn w:val="DefaultParagraphFont"/>
    <w:rsid w:val="00B76FE9"/>
  </w:style>
  <w:style w:type="paragraph" w:customStyle="1" w:styleId="Default">
    <w:name w:val="Default"/>
    <w:rsid w:val="00EB2BA9"/>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D423B"/>
    <w:rPr>
      <w:b/>
      <w:bCs/>
    </w:rPr>
  </w:style>
  <w:style w:type="character" w:customStyle="1" w:styleId="CommentSubjectChar">
    <w:name w:val="Comment Subject Char"/>
    <w:basedOn w:val="CommentTextChar"/>
    <w:link w:val="CommentSubject"/>
    <w:uiPriority w:val="99"/>
    <w:semiHidden/>
    <w:rsid w:val="008D423B"/>
    <w:rPr>
      <w:b/>
      <w:bCs/>
      <w:sz w:val="20"/>
      <w:szCs w:val="20"/>
    </w:rPr>
  </w:style>
  <w:style w:type="paragraph" w:styleId="NormalWeb">
    <w:name w:val="Normal (Web)"/>
    <w:basedOn w:val="Normal"/>
    <w:uiPriority w:val="99"/>
    <w:semiHidden/>
    <w:unhideWhenUsed/>
    <w:rsid w:val="00C745B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1C7910"/>
    <w:pPr>
      <w:spacing w:after="0" w:line="240" w:lineRule="auto"/>
    </w:pPr>
  </w:style>
  <w:style w:type="character" w:styleId="FollowedHyperlink">
    <w:name w:val="FollowedHyperlink"/>
    <w:basedOn w:val="DefaultParagraphFont"/>
    <w:uiPriority w:val="99"/>
    <w:semiHidden/>
    <w:unhideWhenUsed/>
    <w:rsid w:val="00B731BA"/>
    <w:rPr>
      <w:color w:val="800080" w:themeColor="followedHyperlink"/>
      <w:u w:val="single"/>
    </w:rPr>
  </w:style>
  <w:style w:type="character" w:styleId="UnresolvedMention">
    <w:name w:val="Unresolved Mention"/>
    <w:basedOn w:val="DefaultParagraphFont"/>
    <w:uiPriority w:val="99"/>
    <w:semiHidden/>
    <w:unhideWhenUsed/>
    <w:rsid w:val="00B73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5082">
      <w:bodyDiv w:val="1"/>
      <w:marLeft w:val="0"/>
      <w:marRight w:val="0"/>
      <w:marTop w:val="0"/>
      <w:marBottom w:val="0"/>
      <w:divBdr>
        <w:top w:val="none" w:sz="0" w:space="0" w:color="auto"/>
        <w:left w:val="none" w:sz="0" w:space="0" w:color="auto"/>
        <w:bottom w:val="none" w:sz="0" w:space="0" w:color="auto"/>
        <w:right w:val="none" w:sz="0" w:space="0" w:color="auto"/>
      </w:divBdr>
      <w:divsChild>
        <w:div w:id="1438134582">
          <w:marLeft w:val="0"/>
          <w:marRight w:val="0"/>
          <w:marTop w:val="0"/>
          <w:marBottom w:val="0"/>
          <w:divBdr>
            <w:top w:val="none" w:sz="0" w:space="0" w:color="auto"/>
            <w:left w:val="none" w:sz="0" w:space="0" w:color="auto"/>
            <w:bottom w:val="none" w:sz="0" w:space="0" w:color="auto"/>
            <w:right w:val="none" w:sz="0" w:space="0" w:color="auto"/>
          </w:divBdr>
        </w:div>
      </w:divsChild>
    </w:div>
    <w:div w:id="127673056">
      <w:bodyDiv w:val="1"/>
      <w:marLeft w:val="0"/>
      <w:marRight w:val="0"/>
      <w:marTop w:val="0"/>
      <w:marBottom w:val="0"/>
      <w:divBdr>
        <w:top w:val="none" w:sz="0" w:space="0" w:color="auto"/>
        <w:left w:val="none" w:sz="0" w:space="0" w:color="auto"/>
        <w:bottom w:val="none" w:sz="0" w:space="0" w:color="auto"/>
        <w:right w:val="none" w:sz="0" w:space="0" w:color="auto"/>
      </w:divBdr>
    </w:div>
    <w:div w:id="160851666">
      <w:bodyDiv w:val="1"/>
      <w:marLeft w:val="0"/>
      <w:marRight w:val="0"/>
      <w:marTop w:val="0"/>
      <w:marBottom w:val="0"/>
      <w:divBdr>
        <w:top w:val="none" w:sz="0" w:space="0" w:color="auto"/>
        <w:left w:val="none" w:sz="0" w:space="0" w:color="auto"/>
        <w:bottom w:val="none" w:sz="0" w:space="0" w:color="auto"/>
        <w:right w:val="none" w:sz="0" w:space="0" w:color="auto"/>
      </w:divBdr>
    </w:div>
    <w:div w:id="171535210">
      <w:bodyDiv w:val="1"/>
      <w:marLeft w:val="0"/>
      <w:marRight w:val="0"/>
      <w:marTop w:val="0"/>
      <w:marBottom w:val="0"/>
      <w:divBdr>
        <w:top w:val="none" w:sz="0" w:space="0" w:color="auto"/>
        <w:left w:val="none" w:sz="0" w:space="0" w:color="auto"/>
        <w:bottom w:val="none" w:sz="0" w:space="0" w:color="auto"/>
        <w:right w:val="none" w:sz="0" w:space="0" w:color="auto"/>
      </w:divBdr>
    </w:div>
    <w:div w:id="303506436">
      <w:bodyDiv w:val="1"/>
      <w:marLeft w:val="0"/>
      <w:marRight w:val="0"/>
      <w:marTop w:val="0"/>
      <w:marBottom w:val="0"/>
      <w:divBdr>
        <w:top w:val="none" w:sz="0" w:space="0" w:color="auto"/>
        <w:left w:val="none" w:sz="0" w:space="0" w:color="auto"/>
        <w:bottom w:val="none" w:sz="0" w:space="0" w:color="auto"/>
        <w:right w:val="none" w:sz="0" w:space="0" w:color="auto"/>
      </w:divBdr>
    </w:div>
    <w:div w:id="339426662">
      <w:bodyDiv w:val="1"/>
      <w:marLeft w:val="0"/>
      <w:marRight w:val="0"/>
      <w:marTop w:val="0"/>
      <w:marBottom w:val="0"/>
      <w:divBdr>
        <w:top w:val="none" w:sz="0" w:space="0" w:color="auto"/>
        <w:left w:val="none" w:sz="0" w:space="0" w:color="auto"/>
        <w:bottom w:val="none" w:sz="0" w:space="0" w:color="auto"/>
        <w:right w:val="none" w:sz="0" w:space="0" w:color="auto"/>
      </w:divBdr>
    </w:div>
    <w:div w:id="494566349">
      <w:bodyDiv w:val="1"/>
      <w:marLeft w:val="0"/>
      <w:marRight w:val="0"/>
      <w:marTop w:val="0"/>
      <w:marBottom w:val="0"/>
      <w:divBdr>
        <w:top w:val="none" w:sz="0" w:space="0" w:color="auto"/>
        <w:left w:val="none" w:sz="0" w:space="0" w:color="auto"/>
        <w:bottom w:val="none" w:sz="0" w:space="0" w:color="auto"/>
        <w:right w:val="none" w:sz="0" w:space="0" w:color="auto"/>
      </w:divBdr>
    </w:div>
    <w:div w:id="590698737">
      <w:bodyDiv w:val="1"/>
      <w:marLeft w:val="0"/>
      <w:marRight w:val="0"/>
      <w:marTop w:val="0"/>
      <w:marBottom w:val="0"/>
      <w:divBdr>
        <w:top w:val="none" w:sz="0" w:space="0" w:color="auto"/>
        <w:left w:val="none" w:sz="0" w:space="0" w:color="auto"/>
        <w:bottom w:val="none" w:sz="0" w:space="0" w:color="auto"/>
        <w:right w:val="none" w:sz="0" w:space="0" w:color="auto"/>
      </w:divBdr>
      <w:divsChild>
        <w:div w:id="1923954659">
          <w:marLeft w:val="0"/>
          <w:marRight w:val="0"/>
          <w:marTop w:val="0"/>
          <w:marBottom w:val="0"/>
          <w:divBdr>
            <w:top w:val="none" w:sz="0" w:space="0" w:color="auto"/>
            <w:left w:val="none" w:sz="0" w:space="0" w:color="auto"/>
            <w:bottom w:val="none" w:sz="0" w:space="0" w:color="auto"/>
            <w:right w:val="none" w:sz="0" w:space="0" w:color="auto"/>
          </w:divBdr>
        </w:div>
      </w:divsChild>
    </w:div>
    <w:div w:id="728458529">
      <w:bodyDiv w:val="1"/>
      <w:marLeft w:val="0"/>
      <w:marRight w:val="0"/>
      <w:marTop w:val="0"/>
      <w:marBottom w:val="0"/>
      <w:divBdr>
        <w:top w:val="none" w:sz="0" w:space="0" w:color="auto"/>
        <w:left w:val="none" w:sz="0" w:space="0" w:color="auto"/>
        <w:bottom w:val="none" w:sz="0" w:space="0" w:color="auto"/>
        <w:right w:val="none" w:sz="0" w:space="0" w:color="auto"/>
      </w:divBdr>
    </w:div>
    <w:div w:id="735012105">
      <w:bodyDiv w:val="1"/>
      <w:marLeft w:val="0"/>
      <w:marRight w:val="0"/>
      <w:marTop w:val="0"/>
      <w:marBottom w:val="0"/>
      <w:divBdr>
        <w:top w:val="none" w:sz="0" w:space="0" w:color="auto"/>
        <w:left w:val="none" w:sz="0" w:space="0" w:color="auto"/>
        <w:bottom w:val="none" w:sz="0" w:space="0" w:color="auto"/>
        <w:right w:val="none" w:sz="0" w:space="0" w:color="auto"/>
      </w:divBdr>
    </w:div>
    <w:div w:id="841819522">
      <w:bodyDiv w:val="1"/>
      <w:marLeft w:val="0"/>
      <w:marRight w:val="0"/>
      <w:marTop w:val="0"/>
      <w:marBottom w:val="0"/>
      <w:divBdr>
        <w:top w:val="none" w:sz="0" w:space="0" w:color="auto"/>
        <w:left w:val="none" w:sz="0" w:space="0" w:color="auto"/>
        <w:bottom w:val="none" w:sz="0" w:space="0" w:color="auto"/>
        <w:right w:val="none" w:sz="0" w:space="0" w:color="auto"/>
      </w:divBdr>
    </w:div>
    <w:div w:id="1150052133">
      <w:bodyDiv w:val="1"/>
      <w:marLeft w:val="0"/>
      <w:marRight w:val="0"/>
      <w:marTop w:val="0"/>
      <w:marBottom w:val="0"/>
      <w:divBdr>
        <w:top w:val="none" w:sz="0" w:space="0" w:color="auto"/>
        <w:left w:val="none" w:sz="0" w:space="0" w:color="auto"/>
        <w:bottom w:val="none" w:sz="0" w:space="0" w:color="auto"/>
        <w:right w:val="none" w:sz="0" w:space="0" w:color="auto"/>
      </w:divBdr>
    </w:div>
    <w:div w:id="1186409068">
      <w:bodyDiv w:val="1"/>
      <w:marLeft w:val="0"/>
      <w:marRight w:val="0"/>
      <w:marTop w:val="0"/>
      <w:marBottom w:val="0"/>
      <w:divBdr>
        <w:top w:val="none" w:sz="0" w:space="0" w:color="auto"/>
        <w:left w:val="none" w:sz="0" w:space="0" w:color="auto"/>
        <w:bottom w:val="none" w:sz="0" w:space="0" w:color="auto"/>
        <w:right w:val="none" w:sz="0" w:space="0" w:color="auto"/>
      </w:divBdr>
      <w:divsChild>
        <w:div w:id="2113546224">
          <w:marLeft w:val="0"/>
          <w:marRight w:val="0"/>
          <w:marTop w:val="0"/>
          <w:marBottom w:val="0"/>
          <w:divBdr>
            <w:top w:val="none" w:sz="0" w:space="0" w:color="auto"/>
            <w:left w:val="none" w:sz="0" w:space="0" w:color="auto"/>
            <w:bottom w:val="none" w:sz="0" w:space="0" w:color="auto"/>
            <w:right w:val="none" w:sz="0" w:space="0" w:color="auto"/>
          </w:divBdr>
        </w:div>
      </w:divsChild>
    </w:div>
    <w:div w:id="1251083934">
      <w:bodyDiv w:val="1"/>
      <w:marLeft w:val="0"/>
      <w:marRight w:val="0"/>
      <w:marTop w:val="0"/>
      <w:marBottom w:val="0"/>
      <w:divBdr>
        <w:top w:val="none" w:sz="0" w:space="0" w:color="auto"/>
        <w:left w:val="none" w:sz="0" w:space="0" w:color="auto"/>
        <w:bottom w:val="none" w:sz="0" w:space="0" w:color="auto"/>
        <w:right w:val="none" w:sz="0" w:space="0" w:color="auto"/>
      </w:divBdr>
    </w:div>
    <w:div w:id="1261403542">
      <w:bodyDiv w:val="1"/>
      <w:marLeft w:val="0"/>
      <w:marRight w:val="0"/>
      <w:marTop w:val="0"/>
      <w:marBottom w:val="0"/>
      <w:divBdr>
        <w:top w:val="none" w:sz="0" w:space="0" w:color="auto"/>
        <w:left w:val="none" w:sz="0" w:space="0" w:color="auto"/>
        <w:bottom w:val="none" w:sz="0" w:space="0" w:color="auto"/>
        <w:right w:val="none" w:sz="0" w:space="0" w:color="auto"/>
      </w:divBdr>
      <w:divsChild>
        <w:div w:id="1247883232">
          <w:marLeft w:val="0"/>
          <w:marRight w:val="0"/>
          <w:marTop w:val="0"/>
          <w:marBottom w:val="0"/>
          <w:divBdr>
            <w:top w:val="none" w:sz="0" w:space="0" w:color="auto"/>
            <w:left w:val="none" w:sz="0" w:space="0" w:color="auto"/>
            <w:bottom w:val="none" w:sz="0" w:space="0" w:color="auto"/>
            <w:right w:val="none" w:sz="0" w:space="0" w:color="auto"/>
          </w:divBdr>
        </w:div>
      </w:divsChild>
    </w:div>
    <w:div w:id="1358584442">
      <w:bodyDiv w:val="1"/>
      <w:marLeft w:val="0"/>
      <w:marRight w:val="0"/>
      <w:marTop w:val="0"/>
      <w:marBottom w:val="0"/>
      <w:divBdr>
        <w:top w:val="none" w:sz="0" w:space="0" w:color="auto"/>
        <w:left w:val="none" w:sz="0" w:space="0" w:color="auto"/>
        <w:bottom w:val="none" w:sz="0" w:space="0" w:color="auto"/>
        <w:right w:val="none" w:sz="0" w:space="0" w:color="auto"/>
      </w:divBdr>
      <w:divsChild>
        <w:div w:id="1718897658">
          <w:marLeft w:val="0"/>
          <w:marRight w:val="0"/>
          <w:marTop w:val="0"/>
          <w:marBottom w:val="0"/>
          <w:divBdr>
            <w:top w:val="none" w:sz="0" w:space="0" w:color="auto"/>
            <w:left w:val="none" w:sz="0" w:space="0" w:color="auto"/>
            <w:bottom w:val="none" w:sz="0" w:space="0" w:color="auto"/>
            <w:right w:val="none" w:sz="0" w:space="0" w:color="auto"/>
          </w:divBdr>
        </w:div>
      </w:divsChild>
    </w:div>
    <w:div w:id="1392268131">
      <w:bodyDiv w:val="1"/>
      <w:marLeft w:val="0"/>
      <w:marRight w:val="0"/>
      <w:marTop w:val="0"/>
      <w:marBottom w:val="0"/>
      <w:divBdr>
        <w:top w:val="none" w:sz="0" w:space="0" w:color="auto"/>
        <w:left w:val="none" w:sz="0" w:space="0" w:color="auto"/>
        <w:bottom w:val="none" w:sz="0" w:space="0" w:color="auto"/>
        <w:right w:val="none" w:sz="0" w:space="0" w:color="auto"/>
      </w:divBdr>
    </w:div>
    <w:div w:id="1748111257">
      <w:bodyDiv w:val="1"/>
      <w:marLeft w:val="0"/>
      <w:marRight w:val="0"/>
      <w:marTop w:val="0"/>
      <w:marBottom w:val="0"/>
      <w:divBdr>
        <w:top w:val="none" w:sz="0" w:space="0" w:color="auto"/>
        <w:left w:val="none" w:sz="0" w:space="0" w:color="auto"/>
        <w:bottom w:val="none" w:sz="0" w:space="0" w:color="auto"/>
        <w:right w:val="none" w:sz="0" w:space="0" w:color="auto"/>
      </w:divBdr>
    </w:div>
    <w:div w:id="1920480759">
      <w:bodyDiv w:val="1"/>
      <w:marLeft w:val="0"/>
      <w:marRight w:val="0"/>
      <w:marTop w:val="0"/>
      <w:marBottom w:val="0"/>
      <w:divBdr>
        <w:top w:val="none" w:sz="0" w:space="0" w:color="auto"/>
        <w:left w:val="none" w:sz="0" w:space="0" w:color="auto"/>
        <w:bottom w:val="none" w:sz="0" w:space="0" w:color="auto"/>
        <w:right w:val="none" w:sz="0" w:space="0" w:color="auto"/>
      </w:divBdr>
    </w:div>
    <w:div w:id="1921404307">
      <w:bodyDiv w:val="1"/>
      <w:marLeft w:val="0"/>
      <w:marRight w:val="0"/>
      <w:marTop w:val="0"/>
      <w:marBottom w:val="0"/>
      <w:divBdr>
        <w:top w:val="none" w:sz="0" w:space="0" w:color="auto"/>
        <w:left w:val="none" w:sz="0" w:space="0" w:color="auto"/>
        <w:bottom w:val="none" w:sz="0" w:space="0" w:color="auto"/>
        <w:right w:val="none" w:sz="0" w:space="0" w:color="auto"/>
      </w:divBdr>
    </w:div>
    <w:div w:id="199078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ines.org.uk/emc/product/15044/smp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DB2D4C4C5F7F448571F8F4943D2341" ma:contentTypeVersion="19" ma:contentTypeDescription="Create a new document." ma:contentTypeScope="" ma:versionID="7b10e1559f0458d6742bea2a64f946e8">
  <xsd:schema xmlns:xsd="http://www.w3.org/2001/XMLSchema" xmlns:xs="http://www.w3.org/2001/XMLSchema" xmlns:p="http://schemas.microsoft.com/office/2006/metadata/properties" xmlns:ns2="9a0fa921-05ea-47a4-8348-6eb14e9cff1c" xmlns:ns3="47338f7e-5619-4093-9a29-9f976c213b15" targetNamespace="http://schemas.microsoft.com/office/2006/metadata/properties" ma:root="true" ma:fieldsID="77b0abfc6d1facdbed5f26cfd7d1b264" ns2:_="" ns3:_="">
    <xsd:import namespace="9a0fa921-05ea-47a4-8348-6eb14e9cff1c"/>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ReviewDate" minOccurs="0"/>
                <xsd:element ref="ns2:MediaLengthInSeconds" minOccurs="0"/>
                <xsd:element ref="ns2:Owne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fa921-05ea-47a4-8348-6eb14e9cf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viewDate" ma:index="22" nillable="true" ma:displayName="Review Date" ma:format="DateOnly" ma:indexed="true" ma:internalName="ReviewDat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42fe-1faa-48b4-94fd-915f207b5f1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a0fa921-05ea-47a4-8348-6eb14e9cff1c" xsi:nil="true"/>
    <ReviewDate xmlns="9a0fa921-05ea-47a4-8348-6eb14e9cff1c" xsi:nil="true"/>
    <Owner xmlns="9a0fa921-05ea-47a4-8348-6eb14e9cff1c">
      <UserInfo>
        <DisplayName/>
        <AccountId xsi:nil="true"/>
        <AccountType/>
      </UserInfo>
    </Owner>
    <TaxCatchAll xmlns="47338f7e-5619-4093-9a29-9f976c213b15" xsi:nil="true"/>
    <lcf76f155ced4ddcb4097134ff3c332f xmlns="9a0fa921-05ea-47a4-8348-6eb14e9c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E41D75-8BC4-442B-A096-E91AD5592881}">
  <ds:schemaRefs>
    <ds:schemaRef ds:uri="http://schemas.microsoft.com/sharepoint/v3/contenttype/forms"/>
  </ds:schemaRefs>
</ds:datastoreItem>
</file>

<file path=customXml/itemProps2.xml><?xml version="1.0" encoding="utf-8"?>
<ds:datastoreItem xmlns:ds="http://schemas.openxmlformats.org/officeDocument/2006/customXml" ds:itemID="{A15E42E9-1181-4B56-81D7-4E0D1FCF290E}">
  <ds:schemaRefs>
    <ds:schemaRef ds:uri="http://schemas.openxmlformats.org/officeDocument/2006/bibliography"/>
  </ds:schemaRefs>
</ds:datastoreItem>
</file>

<file path=customXml/itemProps3.xml><?xml version="1.0" encoding="utf-8"?>
<ds:datastoreItem xmlns:ds="http://schemas.openxmlformats.org/officeDocument/2006/customXml" ds:itemID="{203FE32A-05F5-4862-B172-A29F886A8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fa921-05ea-47a4-8348-6eb14e9cff1c"/>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A0B5D-6ECD-4301-8D55-7E7E95BB6F18}">
  <ds:schemaRefs>
    <ds:schemaRef ds:uri="http://schemas.microsoft.com/office/2006/metadata/properties"/>
    <ds:schemaRef ds:uri="http://schemas.microsoft.com/office/infopath/2007/PartnerControls"/>
    <ds:schemaRef ds:uri="9a0fa921-05ea-47a4-8348-6eb14e9cff1c"/>
    <ds:schemaRef ds:uri="47338f7e-5619-4093-9a29-9f976c213b15"/>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Matthew (RQ6) RLBUHT</dc:creator>
  <cp:keywords/>
  <dc:description/>
  <cp:lastModifiedBy>Ian Allen</cp:lastModifiedBy>
  <cp:revision>53</cp:revision>
  <cp:lastPrinted>2018-07-10T05:21:00Z</cp:lastPrinted>
  <dcterms:created xsi:type="dcterms:W3CDTF">2023-03-07T08:28:00Z</dcterms:created>
  <dcterms:modified xsi:type="dcterms:W3CDTF">2023-10-04T13:33:00Z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0x01010080A4E3E16C5A21478807650EE34F76C0</vt:lpwstr>
  </property>
  <property fmtid="{D5CDD505-2E9C-101B-9397-08002B2CF9AE}" pid="3" name="MediaServiceImageTags">
    <vt:lpwstr/>
  </property>
</Properties>
</file>