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0A13"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67BBE15F" w14:textId="77777777" w:rsidTr="005347B6">
        <w:tc>
          <w:tcPr>
            <w:tcW w:w="5000" w:type="pct"/>
            <w:shd w:val="clear" w:color="auto" w:fill="auto"/>
          </w:tcPr>
          <w:p w14:paraId="24E45C76"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2DC1F6CB" w14:textId="77777777" w:rsidR="007A1448" w:rsidRPr="007A1448" w:rsidRDefault="007A1448" w:rsidP="007A1448">
      <w:pPr>
        <w:keepNext/>
        <w:spacing w:before="240" w:after="240"/>
        <w:jc w:val="center"/>
        <w:outlineLvl w:val="0"/>
        <w:rPr>
          <w:rFonts w:ascii="Arial" w:hAnsi="Arial"/>
          <w:bCs/>
          <w:kern w:val="28"/>
          <w:szCs w:val="32"/>
        </w:rPr>
      </w:pPr>
    </w:p>
    <w:p w14:paraId="05259833"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0E4C96D3" w14:textId="53C54E69" w:rsidR="007A1448" w:rsidRPr="00C73586" w:rsidRDefault="001A3CB1" w:rsidP="00C73586">
      <w:pPr>
        <w:spacing w:before="240" w:after="240"/>
        <w:jc w:val="center"/>
        <w:rPr>
          <w:rFonts w:ascii="Arial" w:hAnsi="Arial"/>
          <w:b/>
          <w:bCs/>
          <w:kern w:val="28"/>
          <w:sz w:val="40"/>
          <w:szCs w:val="32"/>
        </w:rPr>
      </w:pPr>
      <w:r w:rsidRPr="001A3CB1">
        <w:rPr>
          <w:rFonts w:ascii="Arial" w:hAnsi="Arial"/>
          <w:b/>
          <w:bCs/>
          <w:kern w:val="28"/>
          <w:sz w:val="40"/>
          <w:szCs w:val="32"/>
        </w:rPr>
        <w:t xml:space="preserve">Intrapartum administration of benzylpenicillin for prevention of early-onset Group B Streptococcus (GBS) infection in neonates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2B42DC45" w14:textId="160DCAC0" w:rsidR="00711452" w:rsidRPr="00711452" w:rsidRDefault="00711452" w:rsidP="006426E1">
      <w:pPr>
        <w:spacing w:after="0"/>
        <w:jc w:val="center"/>
        <w:rPr>
          <w:rFonts w:ascii="Arial" w:hAnsi="Arial" w:cs="Arial"/>
          <w:b/>
          <w:sz w:val="28"/>
          <w:szCs w:val="28"/>
        </w:rPr>
      </w:pPr>
      <w:r w:rsidRPr="00711452">
        <w:rPr>
          <w:rFonts w:ascii="Arial" w:hAnsi="Arial" w:cs="Arial"/>
          <w:sz w:val="28"/>
          <w:szCs w:val="28"/>
        </w:rPr>
        <w:t xml:space="preserve">Version Number </w:t>
      </w:r>
      <w:r w:rsidRPr="00E60C36">
        <w:rPr>
          <w:rFonts w:ascii="Arial" w:hAnsi="Arial" w:cs="Arial"/>
          <w:sz w:val="28"/>
          <w:szCs w:val="28"/>
        </w:rPr>
        <w:t>1</w:t>
      </w:r>
      <w:r w:rsidR="00404E02">
        <w:rPr>
          <w:rFonts w:ascii="Arial" w:hAnsi="Arial" w:cs="Arial"/>
          <w:sz w:val="28"/>
          <w:szCs w:val="28"/>
        </w:rPr>
        <w:t>.</w:t>
      </w:r>
      <w:r w:rsidR="001914AC">
        <w:rPr>
          <w:rFonts w:ascii="Arial" w:hAnsi="Arial" w:cs="Arial"/>
          <w:sz w:val="28"/>
          <w:szCs w:val="28"/>
        </w:rPr>
        <w:t>0</w:t>
      </w:r>
    </w:p>
    <w:p w14:paraId="3F08FEB6" w14:textId="77777777" w:rsidR="00711452" w:rsidRPr="00711452" w:rsidRDefault="00711452" w:rsidP="006426E1">
      <w:pPr>
        <w:spacing w:after="0"/>
        <w:rPr>
          <w:rFonts w:ascii="Arial" w:hAnsi="Arial" w:cs="Arial"/>
        </w:rPr>
      </w:pPr>
    </w:p>
    <w:p w14:paraId="57205612" w14:textId="77777777" w:rsidR="00711452" w:rsidRPr="00711452" w:rsidRDefault="00711452" w:rsidP="006426E1">
      <w:pPr>
        <w:spacing w:after="0"/>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3205CA6B"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0E92D519" w14:textId="77777777" w:rsidR="00711452" w:rsidRPr="00711452" w:rsidRDefault="00711452" w:rsidP="006426E1">
            <w:pPr>
              <w:spacing w:after="0"/>
              <w:jc w:val="center"/>
              <w:rPr>
                <w:rFonts w:ascii="Arial" w:hAnsi="Arial" w:cs="Arial"/>
                <w:b/>
              </w:rPr>
            </w:pPr>
            <w:r w:rsidRPr="00711452">
              <w:rPr>
                <w:rFonts w:ascii="Arial" w:hAnsi="Arial" w:cs="Arial"/>
                <w:b/>
              </w:rPr>
              <w:t>Change History</w:t>
            </w:r>
          </w:p>
        </w:tc>
      </w:tr>
      <w:tr w:rsidR="00711452" w:rsidRPr="00711452" w14:paraId="5E10DCA7"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23333667" w14:textId="77777777" w:rsidR="00711452" w:rsidRPr="00711452" w:rsidRDefault="00711452" w:rsidP="006426E1">
            <w:pPr>
              <w:spacing w:after="0"/>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7EBAC47D" w14:textId="77777777" w:rsidR="00711452" w:rsidRPr="00711452" w:rsidRDefault="00711452" w:rsidP="006426E1">
            <w:pPr>
              <w:spacing w:after="0"/>
              <w:jc w:val="center"/>
              <w:rPr>
                <w:rFonts w:ascii="Arial" w:hAnsi="Arial" w:cs="Arial"/>
                <w:b/>
              </w:rPr>
            </w:pPr>
            <w:r w:rsidRPr="00711452">
              <w:rPr>
                <w:rFonts w:ascii="Arial" w:hAnsi="Arial" w:cs="Arial"/>
                <w:b/>
              </w:rPr>
              <w:t>Change details</w:t>
            </w:r>
          </w:p>
        </w:tc>
      </w:tr>
      <w:tr w:rsidR="00711452" w:rsidRPr="00711452" w14:paraId="3053E0ED"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7EDEC93" w14:textId="77777777" w:rsidR="00711452" w:rsidRPr="00DF506B" w:rsidRDefault="00711452" w:rsidP="006426E1">
            <w:pPr>
              <w:spacing w:after="0"/>
              <w:rPr>
                <w:rFonts w:ascii="Arial" w:hAnsi="Arial" w:cs="Arial"/>
                <w:sz w:val="20"/>
                <w:szCs w:val="20"/>
              </w:rPr>
            </w:pPr>
            <w:r w:rsidRPr="00DF506B">
              <w:rPr>
                <w:rFonts w:ascii="Arial" w:hAnsi="Arial" w:cs="Arial"/>
                <w:sz w:val="20"/>
                <w:szCs w:val="20"/>
              </w:rPr>
              <w:t>Version 1</w:t>
            </w:r>
          </w:p>
          <w:p w14:paraId="0D99B18D" w14:textId="798275C3" w:rsidR="00492391" w:rsidRPr="00404E02" w:rsidRDefault="00DF506B" w:rsidP="006426E1">
            <w:pPr>
              <w:spacing w:after="0"/>
              <w:rPr>
                <w:rFonts w:ascii="Arial" w:hAnsi="Arial" w:cs="Arial"/>
                <w:color w:val="FF0000"/>
                <w:sz w:val="20"/>
                <w:szCs w:val="20"/>
              </w:rPr>
            </w:pPr>
            <w:r>
              <w:rPr>
                <w:rFonts w:ascii="Arial" w:hAnsi="Arial" w:cs="Arial"/>
                <w:sz w:val="20"/>
                <w:szCs w:val="20"/>
              </w:rPr>
              <w:t>January 2023</w:t>
            </w:r>
          </w:p>
        </w:tc>
        <w:tc>
          <w:tcPr>
            <w:tcW w:w="7020" w:type="dxa"/>
            <w:tcBorders>
              <w:top w:val="single" w:sz="4" w:space="0" w:color="auto"/>
              <w:left w:val="single" w:sz="4" w:space="0" w:color="auto"/>
              <w:bottom w:val="single" w:sz="4" w:space="0" w:color="auto"/>
              <w:right w:val="single" w:sz="4" w:space="0" w:color="auto"/>
            </w:tcBorders>
          </w:tcPr>
          <w:p w14:paraId="5C3D2226" w14:textId="77777777" w:rsidR="00711452" w:rsidRPr="00404E02" w:rsidRDefault="00711452" w:rsidP="006426E1">
            <w:pPr>
              <w:spacing w:after="0"/>
              <w:rPr>
                <w:rFonts w:ascii="Arial" w:hAnsi="Arial" w:cs="Arial"/>
                <w:sz w:val="20"/>
                <w:szCs w:val="20"/>
              </w:rPr>
            </w:pPr>
            <w:r w:rsidRPr="00404E02">
              <w:rPr>
                <w:rFonts w:ascii="Arial" w:hAnsi="Arial" w:cs="Arial"/>
                <w:sz w:val="20"/>
                <w:szCs w:val="20"/>
              </w:rPr>
              <w:t>New template</w:t>
            </w:r>
          </w:p>
        </w:tc>
      </w:tr>
    </w:tbl>
    <w:p w14:paraId="1CE8A4C3" w14:textId="77777777" w:rsidR="00711452" w:rsidRPr="00711452" w:rsidRDefault="00711452" w:rsidP="006426E1">
      <w:pPr>
        <w:spacing w:after="0"/>
        <w:rPr>
          <w:rFonts w:ascii="Arial" w:hAnsi="Arial" w:cs="Arial"/>
          <w:b/>
          <w:color w:val="FF0000"/>
        </w:rPr>
      </w:pPr>
    </w:p>
    <w:p w14:paraId="24059D51" w14:textId="77777777" w:rsidR="00711452" w:rsidRPr="00711452" w:rsidRDefault="00711452" w:rsidP="006426E1">
      <w:pPr>
        <w:spacing w:after="0"/>
        <w:rPr>
          <w:rFonts w:ascii="Arial" w:hAnsi="Arial" w:cs="Arial"/>
          <w:b/>
          <w:color w:val="FF0000"/>
        </w:rPr>
      </w:pPr>
    </w:p>
    <w:p w14:paraId="0F383BA2" w14:textId="17253A9B" w:rsidR="00AC58F7" w:rsidRDefault="00711452" w:rsidP="00426FE0">
      <w:pPr>
        <w:spacing w:after="0"/>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0A46046F" w14:textId="3B24CBAC" w:rsidR="00426FE0" w:rsidRDefault="00426FE0" w:rsidP="00426FE0">
      <w:pPr>
        <w:spacing w:after="0"/>
        <w:jc w:val="both"/>
        <w:rPr>
          <w:rFonts w:ascii="Arial" w:hAnsi="Arial" w:cs="Arial"/>
        </w:rPr>
      </w:pPr>
    </w:p>
    <w:p w14:paraId="0DA66BEA" w14:textId="4486AF19" w:rsidR="00426FE0" w:rsidRDefault="00426FE0" w:rsidP="00426FE0">
      <w:pPr>
        <w:spacing w:after="0"/>
        <w:jc w:val="both"/>
        <w:rPr>
          <w:rFonts w:ascii="Arial" w:hAnsi="Arial" w:cs="Arial"/>
        </w:rPr>
      </w:pPr>
    </w:p>
    <w:p w14:paraId="7DF829AB" w14:textId="34639249" w:rsidR="00426FE0" w:rsidRDefault="00426FE0" w:rsidP="00426FE0">
      <w:pPr>
        <w:spacing w:after="0"/>
        <w:jc w:val="both"/>
        <w:rPr>
          <w:rFonts w:ascii="Arial" w:hAnsi="Arial" w:cs="Arial"/>
        </w:rPr>
      </w:pPr>
    </w:p>
    <w:p w14:paraId="6AEFDC73" w14:textId="0EE91121" w:rsidR="00426FE0" w:rsidRDefault="00426FE0" w:rsidP="00426FE0">
      <w:pPr>
        <w:spacing w:after="0"/>
        <w:jc w:val="both"/>
        <w:rPr>
          <w:rFonts w:ascii="Arial" w:hAnsi="Arial" w:cs="Arial"/>
        </w:rPr>
      </w:pPr>
    </w:p>
    <w:p w14:paraId="1E42E174" w14:textId="77777777" w:rsidR="00426FE0" w:rsidRDefault="00426FE0" w:rsidP="00426FE0">
      <w:pPr>
        <w:spacing w:after="0"/>
        <w:jc w:val="both"/>
        <w:rPr>
          <w:rFonts w:ascii="Arial" w:hAnsi="Arial" w:cs="Arial"/>
        </w:rPr>
      </w:pPr>
    </w:p>
    <w:p w14:paraId="7B5460C8" w14:textId="77777777" w:rsidR="00F821C9" w:rsidRDefault="00F821C9" w:rsidP="006426E1">
      <w:pPr>
        <w:spacing w:after="0"/>
        <w:rPr>
          <w:rFonts w:ascii="Arial" w:hAnsi="Arial" w:cs="Arial"/>
        </w:rPr>
      </w:pPr>
    </w:p>
    <w:p w14:paraId="6F11DBEE" w14:textId="77777777" w:rsidR="00F821C9" w:rsidRDefault="00F821C9" w:rsidP="006426E1">
      <w:pPr>
        <w:spacing w:after="0"/>
        <w:rPr>
          <w:rFonts w:ascii="Arial" w:hAnsi="Arial" w:cs="Arial"/>
        </w:rPr>
      </w:pPr>
    </w:p>
    <w:p w14:paraId="23AFC67B" w14:textId="77777777" w:rsidR="0078141A" w:rsidRPr="0078141A" w:rsidRDefault="0078141A" w:rsidP="006426E1">
      <w:pPr>
        <w:pBdr>
          <w:top w:val="single" w:sz="4" w:space="1" w:color="auto"/>
          <w:left w:val="single" w:sz="4" w:space="1" w:color="auto"/>
          <w:bottom w:val="single" w:sz="4" w:space="1" w:color="auto"/>
          <w:right w:val="single" w:sz="4" w:space="0" w:color="auto"/>
        </w:pBdr>
        <w:shd w:val="clear" w:color="auto" w:fill="C0C0C0"/>
        <w:spacing w:after="0"/>
        <w:rPr>
          <w:rFonts w:ascii="Arial" w:hAnsi="Arial" w:cs="Arial"/>
          <w:b/>
        </w:rPr>
      </w:pPr>
      <w:r w:rsidRPr="0078141A">
        <w:rPr>
          <w:rFonts w:ascii="Arial" w:hAnsi="Arial" w:cs="Arial"/>
          <w:b/>
        </w:rPr>
        <w:lastRenderedPageBreak/>
        <w:t>PGD DEVELOPMENT GROUP</w:t>
      </w:r>
    </w:p>
    <w:p w14:paraId="295E0FC9" w14:textId="77777777" w:rsidR="0078141A" w:rsidRPr="0078141A" w:rsidRDefault="0078141A" w:rsidP="006426E1">
      <w:pPr>
        <w:spacing w:after="0"/>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8141A" w:rsidRPr="0078141A" w14:paraId="4EF10363" w14:textId="77777777" w:rsidTr="00524295">
        <w:tc>
          <w:tcPr>
            <w:tcW w:w="3969" w:type="dxa"/>
          </w:tcPr>
          <w:p w14:paraId="18906737" w14:textId="77777777" w:rsidR="0078141A" w:rsidRPr="0078141A" w:rsidRDefault="0078141A" w:rsidP="006426E1">
            <w:pPr>
              <w:tabs>
                <w:tab w:val="center" w:pos="3312"/>
                <w:tab w:val="right" w:pos="6624"/>
                <w:tab w:val="left" w:pos="8460"/>
                <w:tab w:val="left" w:pos="9936"/>
              </w:tabs>
              <w:spacing w:after="0"/>
              <w:rPr>
                <w:rFonts w:ascii="Arial" w:hAnsi="Arial" w:cs="Arial"/>
              </w:rPr>
            </w:pPr>
            <w:r w:rsidRPr="0078141A">
              <w:rPr>
                <w:rFonts w:ascii="Arial" w:hAnsi="Arial" w:cs="Arial"/>
              </w:rPr>
              <w:t xml:space="preserve">Date PGD template comes into effect: </w:t>
            </w:r>
          </w:p>
        </w:tc>
        <w:tc>
          <w:tcPr>
            <w:tcW w:w="4536" w:type="dxa"/>
          </w:tcPr>
          <w:p w14:paraId="76D4709C" w14:textId="3DDE0F1F" w:rsidR="0078141A" w:rsidRPr="00D10926" w:rsidRDefault="00DF506B" w:rsidP="006426E1">
            <w:pPr>
              <w:tabs>
                <w:tab w:val="center" w:pos="3312"/>
                <w:tab w:val="right" w:pos="6624"/>
                <w:tab w:val="left" w:pos="8460"/>
                <w:tab w:val="left" w:pos="9936"/>
              </w:tabs>
              <w:spacing w:after="0"/>
              <w:rPr>
                <w:rFonts w:ascii="Arial" w:hAnsi="Arial" w:cs="Arial"/>
              </w:rPr>
            </w:pPr>
            <w:r>
              <w:rPr>
                <w:rFonts w:ascii="Arial" w:hAnsi="Arial" w:cs="Arial"/>
              </w:rPr>
              <w:t>January 2023</w:t>
            </w:r>
          </w:p>
        </w:tc>
      </w:tr>
      <w:tr w:rsidR="0078141A" w:rsidRPr="0078141A" w14:paraId="7722175A" w14:textId="77777777" w:rsidTr="00524295">
        <w:tc>
          <w:tcPr>
            <w:tcW w:w="3969" w:type="dxa"/>
          </w:tcPr>
          <w:p w14:paraId="0F1BCA67" w14:textId="77777777" w:rsidR="0078141A" w:rsidRPr="0078141A" w:rsidRDefault="0078141A" w:rsidP="006426E1">
            <w:pPr>
              <w:tabs>
                <w:tab w:val="center" w:pos="3312"/>
                <w:tab w:val="right" w:pos="6624"/>
                <w:tab w:val="left" w:pos="8460"/>
                <w:tab w:val="left" w:pos="9936"/>
              </w:tabs>
              <w:spacing w:after="0"/>
              <w:rPr>
                <w:rFonts w:ascii="Arial" w:hAnsi="Arial" w:cs="Arial"/>
              </w:rPr>
            </w:pPr>
            <w:r w:rsidRPr="0078141A">
              <w:rPr>
                <w:rFonts w:ascii="Arial" w:hAnsi="Arial" w:cs="Arial"/>
              </w:rPr>
              <w:t>Review date</w:t>
            </w:r>
          </w:p>
          <w:p w14:paraId="3830984D" w14:textId="77777777" w:rsidR="0078141A" w:rsidRPr="0078141A" w:rsidRDefault="0078141A" w:rsidP="006426E1">
            <w:pPr>
              <w:tabs>
                <w:tab w:val="center" w:pos="3312"/>
                <w:tab w:val="right" w:pos="6624"/>
                <w:tab w:val="left" w:pos="8460"/>
                <w:tab w:val="left" w:pos="9936"/>
              </w:tabs>
              <w:spacing w:after="0"/>
              <w:rPr>
                <w:rFonts w:ascii="Arial" w:hAnsi="Arial" w:cs="Arial"/>
              </w:rPr>
            </w:pPr>
          </w:p>
        </w:tc>
        <w:tc>
          <w:tcPr>
            <w:tcW w:w="4536" w:type="dxa"/>
          </w:tcPr>
          <w:p w14:paraId="3B4F955E" w14:textId="376BFC87" w:rsidR="0078141A" w:rsidRPr="00D10926" w:rsidRDefault="00DF506B" w:rsidP="006426E1">
            <w:pPr>
              <w:tabs>
                <w:tab w:val="center" w:pos="3312"/>
                <w:tab w:val="right" w:pos="6624"/>
                <w:tab w:val="left" w:pos="8460"/>
                <w:tab w:val="left" w:pos="9936"/>
              </w:tabs>
              <w:spacing w:after="0"/>
              <w:rPr>
                <w:rFonts w:ascii="Arial" w:hAnsi="Arial" w:cs="Arial"/>
              </w:rPr>
            </w:pPr>
            <w:r>
              <w:rPr>
                <w:rFonts w:ascii="Arial" w:hAnsi="Arial" w:cs="Arial"/>
              </w:rPr>
              <w:t>June 2025</w:t>
            </w:r>
          </w:p>
        </w:tc>
      </w:tr>
      <w:tr w:rsidR="0078141A" w:rsidRPr="0078141A" w14:paraId="3BFDB9B9" w14:textId="77777777" w:rsidTr="00524295">
        <w:tc>
          <w:tcPr>
            <w:tcW w:w="3969" w:type="dxa"/>
          </w:tcPr>
          <w:p w14:paraId="71E6E096" w14:textId="77777777" w:rsidR="0078141A" w:rsidRPr="0078141A" w:rsidRDefault="0078141A" w:rsidP="006426E1">
            <w:pPr>
              <w:tabs>
                <w:tab w:val="center" w:pos="3312"/>
                <w:tab w:val="right" w:pos="6624"/>
                <w:tab w:val="left" w:pos="8460"/>
                <w:tab w:val="left" w:pos="9936"/>
              </w:tabs>
              <w:spacing w:after="0"/>
              <w:rPr>
                <w:rFonts w:ascii="Arial" w:hAnsi="Arial" w:cs="Arial"/>
              </w:rPr>
            </w:pPr>
            <w:r w:rsidRPr="0078141A">
              <w:rPr>
                <w:rFonts w:ascii="Arial" w:hAnsi="Arial" w:cs="Arial"/>
              </w:rPr>
              <w:t xml:space="preserve">Expiry date: </w:t>
            </w:r>
          </w:p>
        </w:tc>
        <w:tc>
          <w:tcPr>
            <w:tcW w:w="4536" w:type="dxa"/>
          </w:tcPr>
          <w:p w14:paraId="4142D54D" w14:textId="13B80823" w:rsidR="0078141A" w:rsidRPr="00D10926" w:rsidRDefault="00DF506B" w:rsidP="006426E1">
            <w:pPr>
              <w:tabs>
                <w:tab w:val="center" w:pos="3312"/>
                <w:tab w:val="right" w:pos="6624"/>
                <w:tab w:val="left" w:pos="8460"/>
                <w:tab w:val="left" w:pos="9936"/>
              </w:tabs>
              <w:spacing w:after="0"/>
              <w:rPr>
                <w:rFonts w:ascii="Arial" w:hAnsi="Arial" w:cs="Arial"/>
              </w:rPr>
            </w:pPr>
            <w:r>
              <w:rPr>
                <w:rFonts w:ascii="Arial" w:hAnsi="Arial" w:cs="Arial"/>
              </w:rPr>
              <w:t>December 2025</w:t>
            </w:r>
          </w:p>
        </w:tc>
      </w:tr>
    </w:tbl>
    <w:p w14:paraId="0FCAC461" w14:textId="77777777" w:rsidR="0078141A" w:rsidRPr="0078141A" w:rsidRDefault="0078141A" w:rsidP="006426E1">
      <w:pPr>
        <w:spacing w:after="0"/>
        <w:jc w:val="both"/>
        <w:rPr>
          <w:rFonts w:ascii="Arial" w:hAnsi="Arial" w:cs="Arial"/>
          <w:bCs/>
          <w:color w:val="FF0000"/>
        </w:rPr>
      </w:pPr>
    </w:p>
    <w:p w14:paraId="70DC6C5E" w14:textId="1854423C" w:rsidR="00D10926" w:rsidRDefault="00D10926" w:rsidP="006426E1">
      <w:pPr>
        <w:spacing w:after="0"/>
        <w:rPr>
          <w:rFonts w:ascii="Arial" w:hAnsi="Arial" w:cs="Arial"/>
        </w:rPr>
      </w:pPr>
      <w:r w:rsidRPr="00D10926">
        <w:rPr>
          <w:rFonts w:ascii="Arial" w:hAnsi="Arial" w:cs="Arial"/>
        </w:rPr>
        <w:t xml:space="preserve">This PGD template has been peer reviewed by the </w:t>
      </w:r>
      <w:r w:rsidR="00030217">
        <w:rPr>
          <w:rFonts w:ascii="Arial" w:hAnsi="Arial" w:cs="Arial"/>
        </w:rPr>
        <w:t xml:space="preserve">NHSEI </w:t>
      </w:r>
      <w:r w:rsidR="003A61A3">
        <w:rPr>
          <w:rFonts w:ascii="Arial" w:hAnsi="Arial" w:cs="Arial"/>
        </w:rPr>
        <w:t>Preventative Medicines in Pregnancy</w:t>
      </w:r>
      <w:r w:rsidRPr="00D10926">
        <w:rPr>
          <w:rFonts w:ascii="Arial" w:hAnsi="Arial" w:cs="Arial"/>
        </w:rPr>
        <w:t xml:space="preserve"> </w:t>
      </w:r>
      <w:r w:rsidR="00030217">
        <w:rPr>
          <w:rFonts w:ascii="Arial" w:hAnsi="Arial" w:cs="Arial"/>
        </w:rPr>
        <w:t xml:space="preserve">Programme </w:t>
      </w:r>
      <w:r w:rsidRPr="00D10926">
        <w:rPr>
          <w:rFonts w:ascii="Arial" w:hAnsi="Arial" w:cs="Arial"/>
        </w:rPr>
        <w:t xml:space="preserve">PGDs Short Life Working Group in accordance with their Terms of Reference. </w:t>
      </w:r>
      <w:r w:rsidRPr="00003A61">
        <w:rPr>
          <w:rFonts w:ascii="Arial" w:hAnsi="Arial" w:cs="Arial"/>
        </w:rPr>
        <w:t xml:space="preserve">It has been </w:t>
      </w:r>
      <w:r w:rsidR="00AD2CF2" w:rsidRPr="00003A61">
        <w:rPr>
          <w:rFonts w:ascii="Arial" w:hAnsi="Arial" w:cs="Arial"/>
        </w:rPr>
        <w:t>reviewed</w:t>
      </w:r>
      <w:r w:rsidRPr="00003A61">
        <w:rPr>
          <w:rFonts w:ascii="Arial" w:hAnsi="Arial" w:cs="Arial"/>
        </w:rPr>
        <w:t xml:space="preserve"> by the </w:t>
      </w:r>
      <w:r w:rsidR="003A61A3" w:rsidRPr="00003A61">
        <w:rPr>
          <w:rFonts w:ascii="Arial" w:hAnsi="Arial" w:cs="Arial"/>
        </w:rPr>
        <w:t>Royal College of Obstetrics and Gynaecology</w:t>
      </w:r>
      <w:r w:rsidRPr="00003A61">
        <w:rPr>
          <w:rFonts w:ascii="Arial" w:hAnsi="Arial" w:cs="Arial"/>
        </w:rPr>
        <w:t xml:space="preserve"> (</w:t>
      </w:r>
      <w:r w:rsidR="003A61A3" w:rsidRPr="00003A61">
        <w:rPr>
          <w:rFonts w:ascii="Arial" w:hAnsi="Arial" w:cs="Arial"/>
        </w:rPr>
        <w:t>RCOG</w:t>
      </w:r>
      <w:r w:rsidRPr="00003A61">
        <w:rPr>
          <w:rFonts w:ascii="Arial" w:hAnsi="Arial" w:cs="Arial"/>
        </w:rPr>
        <w:t xml:space="preserve">) </w:t>
      </w:r>
      <w:r w:rsidR="002C0455" w:rsidRPr="00003A61">
        <w:rPr>
          <w:rFonts w:ascii="Arial" w:hAnsi="Arial" w:cs="Arial"/>
        </w:rPr>
        <w:t>and endorsed by Dr Matthew Jolly, National Clinical Director for Maternity and Women's Health NHS England and NHS Improvement</w:t>
      </w:r>
      <w:r w:rsidR="00003A61" w:rsidRPr="00003A61">
        <w:rPr>
          <w:rFonts w:ascii="Arial" w:hAnsi="Arial" w:cs="Arial"/>
        </w:rPr>
        <w:t>.</w:t>
      </w:r>
    </w:p>
    <w:p w14:paraId="533635A7" w14:textId="77777777" w:rsidR="00D10926" w:rsidRDefault="00D10926" w:rsidP="006426E1">
      <w:pPr>
        <w:spacing w:after="0"/>
        <w:rPr>
          <w:rFonts w:ascii="Arial" w:hAnsi="Arial" w:cs="Arial"/>
        </w:rPr>
      </w:pPr>
    </w:p>
    <w:p w14:paraId="61B529E6" w14:textId="77777777" w:rsidR="0078141A" w:rsidRPr="0078141A" w:rsidRDefault="00AC58F7" w:rsidP="006426E1">
      <w:pPr>
        <w:spacing w:after="0"/>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p w14:paraId="7E153B69" w14:textId="77777777" w:rsidR="0078141A" w:rsidRPr="0078141A" w:rsidRDefault="0078141A" w:rsidP="006426E1">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6158"/>
      </w:tblGrid>
      <w:tr w:rsidR="00D10926" w:rsidRPr="00D10926" w14:paraId="4D511107" w14:textId="77777777" w:rsidTr="00574AFD">
        <w:trPr>
          <w:trHeight w:val="254"/>
        </w:trPr>
        <w:tc>
          <w:tcPr>
            <w:tcW w:w="2268" w:type="dxa"/>
            <w:shd w:val="clear" w:color="auto" w:fill="D9D9D9"/>
            <w:vAlign w:val="center"/>
          </w:tcPr>
          <w:p w14:paraId="0F9529B4" w14:textId="77777777" w:rsidR="00D10926" w:rsidRPr="00D10926" w:rsidRDefault="00D10926" w:rsidP="006426E1">
            <w:pPr>
              <w:overflowPunct w:val="0"/>
              <w:autoSpaceDE w:val="0"/>
              <w:autoSpaceDN w:val="0"/>
              <w:adjustRightInd w:val="0"/>
              <w:spacing w:after="0"/>
              <w:textAlignment w:val="baseline"/>
              <w:rPr>
                <w:rFonts w:ascii="Arial" w:hAnsi="Arial" w:cs="Arial"/>
                <w:b/>
              </w:rPr>
            </w:pPr>
            <w:r w:rsidRPr="00D10926">
              <w:rPr>
                <w:rFonts w:ascii="Arial" w:hAnsi="Arial" w:cs="Arial"/>
                <w:b/>
              </w:rPr>
              <w:t>Name</w:t>
            </w:r>
          </w:p>
        </w:tc>
        <w:tc>
          <w:tcPr>
            <w:tcW w:w="6345" w:type="dxa"/>
            <w:shd w:val="clear" w:color="auto" w:fill="D9D9D9"/>
            <w:vAlign w:val="center"/>
          </w:tcPr>
          <w:p w14:paraId="686D89EC" w14:textId="77777777" w:rsidR="00D10926" w:rsidRPr="00D10926" w:rsidRDefault="00D10926" w:rsidP="006426E1">
            <w:pPr>
              <w:overflowPunct w:val="0"/>
              <w:autoSpaceDE w:val="0"/>
              <w:autoSpaceDN w:val="0"/>
              <w:adjustRightInd w:val="0"/>
              <w:spacing w:after="0"/>
              <w:textAlignment w:val="baseline"/>
              <w:rPr>
                <w:rFonts w:ascii="Arial" w:hAnsi="Arial" w:cs="Arial"/>
                <w:b/>
              </w:rPr>
            </w:pPr>
            <w:r w:rsidRPr="00D10926">
              <w:rPr>
                <w:rFonts w:ascii="Arial" w:hAnsi="Arial" w:cs="Arial"/>
                <w:b/>
              </w:rPr>
              <w:t>Designation</w:t>
            </w:r>
          </w:p>
        </w:tc>
      </w:tr>
      <w:tr w:rsidR="00574AFD" w:rsidRPr="00D10926" w14:paraId="339F89D4" w14:textId="77777777" w:rsidTr="00574AFD">
        <w:trPr>
          <w:trHeight w:val="267"/>
        </w:trPr>
        <w:tc>
          <w:tcPr>
            <w:tcW w:w="2268" w:type="dxa"/>
          </w:tcPr>
          <w:p w14:paraId="3A0721C5" w14:textId="77777777" w:rsidR="00574AFD" w:rsidRPr="00D10926" w:rsidRDefault="00574AFD" w:rsidP="006426E1">
            <w:pPr>
              <w:overflowPunct w:val="0"/>
              <w:autoSpaceDE w:val="0"/>
              <w:autoSpaceDN w:val="0"/>
              <w:adjustRightInd w:val="0"/>
              <w:spacing w:after="0"/>
              <w:textAlignment w:val="baseline"/>
              <w:rPr>
                <w:rFonts w:ascii="Arial" w:hAnsi="Arial"/>
                <w:sz w:val="20"/>
                <w:szCs w:val="20"/>
              </w:rPr>
            </w:pPr>
            <w:r>
              <w:rPr>
                <w:rFonts w:ascii="Arial" w:hAnsi="Arial"/>
                <w:sz w:val="20"/>
                <w:szCs w:val="20"/>
              </w:rPr>
              <w:t>Andrew R</w:t>
            </w:r>
            <w:r w:rsidRPr="003A61A3">
              <w:rPr>
                <w:rFonts w:ascii="Arial" w:hAnsi="Arial"/>
                <w:sz w:val="20"/>
                <w:szCs w:val="20"/>
              </w:rPr>
              <w:t>adley</w:t>
            </w:r>
          </w:p>
        </w:tc>
        <w:tc>
          <w:tcPr>
            <w:tcW w:w="6345" w:type="dxa"/>
          </w:tcPr>
          <w:p w14:paraId="3EA74F71" w14:textId="77777777" w:rsidR="00574AFD" w:rsidRPr="00D10926" w:rsidRDefault="00574AFD" w:rsidP="006426E1">
            <w:pPr>
              <w:tabs>
                <w:tab w:val="left" w:pos="2320"/>
              </w:tabs>
              <w:overflowPunct w:val="0"/>
              <w:autoSpaceDE w:val="0"/>
              <w:autoSpaceDN w:val="0"/>
              <w:adjustRightInd w:val="0"/>
              <w:spacing w:after="0"/>
              <w:textAlignment w:val="baseline"/>
              <w:rPr>
                <w:rFonts w:ascii="Arial" w:hAnsi="Arial" w:cs="Arial"/>
                <w:sz w:val="20"/>
                <w:szCs w:val="20"/>
              </w:rPr>
            </w:pPr>
            <w:r w:rsidRPr="00CF0D6F">
              <w:rPr>
                <w:rFonts w:ascii="Arial" w:hAnsi="Arial" w:cs="Arial"/>
                <w:sz w:val="20"/>
                <w:szCs w:val="20"/>
              </w:rPr>
              <w:t>Consultant in Public Health Pharmacy</w:t>
            </w:r>
            <w:r>
              <w:rPr>
                <w:rFonts w:ascii="Arial" w:hAnsi="Arial" w:cs="Arial"/>
                <w:sz w:val="20"/>
                <w:szCs w:val="20"/>
              </w:rPr>
              <w:t xml:space="preserve">, </w:t>
            </w:r>
            <w:r w:rsidRPr="00CF0D6F">
              <w:rPr>
                <w:rFonts w:ascii="Arial" w:hAnsi="Arial" w:cs="Arial"/>
                <w:sz w:val="20"/>
                <w:szCs w:val="20"/>
              </w:rPr>
              <w:t>NHS Tayside</w:t>
            </w:r>
          </w:p>
        </w:tc>
      </w:tr>
      <w:tr w:rsidR="00574AFD" w:rsidRPr="00D10926" w14:paraId="23730CC5" w14:textId="77777777" w:rsidTr="00574AFD">
        <w:trPr>
          <w:trHeight w:val="267"/>
        </w:trPr>
        <w:tc>
          <w:tcPr>
            <w:tcW w:w="2268" w:type="dxa"/>
          </w:tcPr>
          <w:p w14:paraId="0A775373" w14:textId="77777777" w:rsidR="00574AFD" w:rsidRPr="00D10926" w:rsidRDefault="00574AFD" w:rsidP="006426E1">
            <w:pPr>
              <w:overflowPunct w:val="0"/>
              <w:autoSpaceDE w:val="0"/>
              <w:autoSpaceDN w:val="0"/>
              <w:adjustRightInd w:val="0"/>
              <w:spacing w:after="0"/>
              <w:textAlignment w:val="baseline"/>
              <w:rPr>
                <w:rFonts w:ascii="Arial" w:hAnsi="Arial"/>
                <w:sz w:val="20"/>
                <w:szCs w:val="20"/>
              </w:rPr>
            </w:pPr>
            <w:r>
              <w:rPr>
                <w:rFonts w:ascii="Arial" w:hAnsi="Arial"/>
                <w:sz w:val="20"/>
                <w:szCs w:val="20"/>
              </w:rPr>
              <w:t>Barbara S</w:t>
            </w:r>
            <w:r w:rsidRPr="003A61A3">
              <w:rPr>
                <w:rFonts w:ascii="Arial" w:hAnsi="Arial"/>
                <w:sz w:val="20"/>
                <w:szCs w:val="20"/>
              </w:rPr>
              <w:t>trawbridge</w:t>
            </w:r>
          </w:p>
        </w:tc>
        <w:tc>
          <w:tcPr>
            <w:tcW w:w="6345" w:type="dxa"/>
          </w:tcPr>
          <w:p w14:paraId="1EC9168E" w14:textId="77777777" w:rsidR="00574AFD" w:rsidRPr="00D10926" w:rsidRDefault="00350216" w:rsidP="006426E1">
            <w:pPr>
              <w:tabs>
                <w:tab w:val="left" w:pos="2320"/>
              </w:tabs>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Lead Midwife</w:t>
            </w:r>
            <w:r w:rsidR="00574AFD" w:rsidRPr="00574AFD">
              <w:rPr>
                <w:rFonts w:ascii="Arial" w:hAnsi="Arial" w:cs="Arial"/>
                <w:sz w:val="20"/>
                <w:szCs w:val="20"/>
              </w:rPr>
              <w:t xml:space="preserve"> Northern Health and Social Care Trust</w:t>
            </w:r>
          </w:p>
        </w:tc>
      </w:tr>
      <w:tr w:rsidR="00574AFD" w:rsidRPr="00D10926" w14:paraId="4596FE3D" w14:textId="77777777" w:rsidTr="00574AFD">
        <w:trPr>
          <w:trHeight w:val="267"/>
        </w:trPr>
        <w:tc>
          <w:tcPr>
            <w:tcW w:w="2268" w:type="dxa"/>
          </w:tcPr>
          <w:p w14:paraId="0FBDAA7A" w14:textId="77777777" w:rsidR="00574AFD" w:rsidRPr="00D10926" w:rsidRDefault="00574AFD" w:rsidP="006426E1">
            <w:pPr>
              <w:overflowPunct w:val="0"/>
              <w:autoSpaceDE w:val="0"/>
              <w:autoSpaceDN w:val="0"/>
              <w:adjustRightInd w:val="0"/>
              <w:spacing w:after="0"/>
              <w:textAlignment w:val="baseline"/>
              <w:rPr>
                <w:rFonts w:ascii="Arial" w:hAnsi="Arial"/>
                <w:sz w:val="20"/>
                <w:szCs w:val="20"/>
              </w:rPr>
            </w:pPr>
            <w:r>
              <w:rPr>
                <w:rFonts w:ascii="Arial" w:hAnsi="Arial"/>
                <w:sz w:val="20"/>
                <w:szCs w:val="20"/>
              </w:rPr>
              <w:t xml:space="preserve">Christina </w:t>
            </w:r>
            <w:r w:rsidRPr="003A61A3">
              <w:rPr>
                <w:rFonts w:ascii="Arial" w:hAnsi="Arial"/>
                <w:sz w:val="20"/>
                <w:szCs w:val="20"/>
              </w:rPr>
              <w:t>Nurmahi</w:t>
            </w:r>
            <w:r>
              <w:rPr>
                <w:rFonts w:ascii="Arial" w:hAnsi="Arial"/>
                <w:sz w:val="20"/>
                <w:szCs w:val="20"/>
              </w:rPr>
              <w:t>*</w:t>
            </w:r>
          </w:p>
        </w:tc>
        <w:tc>
          <w:tcPr>
            <w:tcW w:w="6345" w:type="dxa"/>
          </w:tcPr>
          <w:p w14:paraId="7A41B3AD" w14:textId="77777777" w:rsidR="00574AFD" w:rsidRPr="00D10926" w:rsidRDefault="00574AFD" w:rsidP="006426E1">
            <w:pPr>
              <w:tabs>
                <w:tab w:val="left" w:pos="2320"/>
              </w:tabs>
              <w:overflowPunct w:val="0"/>
              <w:autoSpaceDE w:val="0"/>
              <w:autoSpaceDN w:val="0"/>
              <w:adjustRightInd w:val="0"/>
              <w:spacing w:after="0"/>
              <w:textAlignment w:val="baseline"/>
              <w:rPr>
                <w:rFonts w:ascii="Arial" w:hAnsi="Arial" w:cs="Arial"/>
                <w:sz w:val="20"/>
                <w:szCs w:val="20"/>
              </w:rPr>
            </w:pPr>
            <w:r w:rsidRPr="00CF0D6F">
              <w:rPr>
                <w:rFonts w:ascii="Arial" w:hAnsi="Arial" w:cs="Arial"/>
                <w:sz w:val="20"/>
                <w:szCs w:val="20"/>
              </w:rPr>
              <w:t>Women &amp; Newborn Care Group Lead Pharmacist</w:t>
            </w:r>
            <w:r>
              <w:rPr>
                <w:rFonts w:ascii="Arial" w:hAnsi="Arial" w:cs="Arial"/>
                <w:sz w:val="20"/>
                <w:szCs w:val="20"/>
              </w:rPr>
              <w:t xml:space="preserve">, </w:t>
            </w:r>
            <w:r w:rsidRPr="00CF0D6F">
              <w:rPr>
                <w:rFonts w:ascii="Arial" w:hAnsi="Arial" w:cs="Arial"/>
                <w:sz w:val="20"/>
                <w:szCs w:val="20"/>
              </w:rPr>
              <w:t>University Hospital Southampton NHS Foundation Trust</w:t>
            </w:r>
          </w:p>
        </w:tc>
      </w:tr>
      <w:tr w:rsidR="00574AFD" w:rsidRPr="00D10926" w14:paraId="12522D53" w14:textId="77777777" w:rsidTr="00574AFD">
        <w:trPr>
          <w:trHeight w:val="267"/>
        </w:trPr>
        <w:tc>
          <w:tcPr>
            <w:tcW w:w="2268" w:type="dxa"/>
          </w:tcPr>
          <w:p w14:paraId="4CA456E1" w14:textId="77777777" w:rsidR="00574AFD" w:rsidRPr="00D10926" w:rsidRDefault="00574AFD" w:rsidP="006426E1">
            <w:pPr>
              <w:overflowPunct w:val="0"/>
              <w:autoSpaceDE w:val="0"/>
              <w:autoSpaceDN w:val="0"/>
              <w:adjustRightInd w:val="0"/>
              <w:spacing w:after="0"/>
              <w:textAlignment w:val="baseline"/>
              <w:rPr>
                <w:rFonts w:ascii="Arial" w:hAnsi="Arial"/>
                <w:sz w:val="20"/>
                <w:szCs w:val="20"/>
              </w:rPr>
            </w:pPr>
            <w:r>
              <w:rPr>
                <w:rFonts w:ascii="Arial" w:hAnsi="Arial"/>
                <w:sz w:val="20"/>
                <w:szCs w:val="20"/>
              </w:rPr>
              <w:t>Emma Luhr</w:t>
            </w:r>
            <w:r w:rsidR="00793AFF">
              <w:rPr>
                <w:rFonts w:ascii="Arial" w:hAnsi="Arial"/>
                <w:sz w:val="20"/>
                <w:szCs w:val="20"/>
              </w:rPr>
              <w:t>*</w:t>
            </w:r>
          </w:p>
        </w:tc>
        <w:tc>
          <w:tcPr>
            <w:tcW w:w="6345" w:type="dxa"/>
          </w:tcPr>
          <w:p w14:paraId="57A5E515" w14:textId="77777777" w:rsidR="00574AFD" w:rsidRPr="00D10926" w:rsidRDefault="00574AFD" w:rsidP="006426E1">
            <w:pPr>
              <w:tabs>
                <w:tab w:val="left" w:pos="2320"/>
              </w:tabs>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 xml:space="preserve">Director of Midwifery, </w:t>
            </w:r>
            <w:r w:rsidRPr="00CF0D6F">
              <w:rPr>
                <w:rFonts w:ascii="Arial" w:hAnsi="Arial" w:cs="Arial"/>
                <w:sz w:val="20"/>
                <w:szCs w:val="20"/>
              </w:rPr>
              <w:t>Frimley Health NHS Foundation Trust</w:t>
            </w:r>
          </w:p>
        </w:tc>
      </w:tr>
      <w:tr w:rsidR="00574AFD" w:rsidRPr="00D10926" w14:paraId="7008C580" w14:textId="77777777" w:rsidTr="00574AFD">
        <w:trPr>
          <w:trHeight w:val="267"/>
        </w:trPr>
        <w:tc>
          <w:tcPr>
            <w:tcW w:w="2268" w:type="dxa"/>
          </w:tcPr>
          <w:p w14:paraId="75A182B2" w14:textId="77777777" w:rsidR="00574AFD" w:rsidRPr="00D10926" w:rsidRDefault="00574AFD" w:rsidP="006426E1">
            <w:pPr>
              <w:overflowPunct w:val="0"/>
              <w:autoSpaceDE w:val="0"/>
              <w:autoSpaceDN w:val="0"/>
              <w:adjustRightInd w:val="0"/>
              <w:spacing w:after="0"/>
              <w:textAlignment w:val="baseline"/>
              <w:rPr>
                <w:rFonts w:ascii="Arial" w:hAnsi="Arial"/>
                <w:sz w:val="20"/>
                <w:szCs w:val="20"/>
              </w:rPr>
            </w:pPr>
            <w:r w:rsidRPr="003A61A3">
              <w:rPr>
                <w:rFonts w:ascii="Arial" w:hAnsi="Arial"/>
                <w:sz w:val="20"/>
                <w:szCs w:val="20"/>
              </w:rPr>
              <w:t>George Attilakos</w:t>
            </w:r>
            <w:r>
              <w:rPr>
                <w:rFonts w:ascii="Arial" w:hAnsi="Arial"/>
                <w:sz w:val="20"/>
                <w:szCs w:val="20"/>
              </w:rPr>
              <w:t>*</w:t>
            </w:r>
          </w:p>
        </w:tc>
        <w:tc>
          <w:tcPr>
            <w:tcW w:w="6345" w:type="dxa"/>
          </w:tcPr>
          <w:p w14:paraId="501FD3AF" w14:textId="77777777" w:rsidR="00574AFD" w:rsidRPr="00D10926" w:rsidRDefault="00A33E43" w:rsidP="006426E1">
            <w:pPr>
              <w:tabs>
                <w:tab w:val="left" w:pos="2320"/>
              </w:tabs>
              <w:overflowPunct w:val="0"/>
              <w:autoSpaceDE w:val="0"/>
              <w:autoSpaceDN w:val="0"/>
              <w:adjustRightInd w:val="0"/>
              <w:spacing w:after="0"/>
              <w:textAlignment w:val="baseline"/>
              <w:rPr>
                <w:rFonts w:ascii="Arial" w:hAnsi="Arial" w:cs="Arial"/>
                <w:sz w:val="20"/>
                <w:szCs w:val="20"/>
              </w:rPr>
            </w:pPr>
            <w:r w:rsidRPr="00A33E43">
              <w:rPr>
                <w:rFonts w:ascii="Arial" w:hAnsi="Arial" w:cs="Arial"/>
                <w:sz w:val="20"/>
                <w:szCs w:val="20"/>
              </w:rPr>
              <w:t>Consultant in Fetal Medicine and Obstetrics in UCLH, Clinical Lead for Obstetrics and RCOG Council member</w:t>
            </w:r>
          </w:p>
        </w:tc>
      </w:tr>
      <w:tr w:rsidR="00574AFD" w:rsidRPr="00D10926" w14:paraId="5D7DCD6B" w14:textId="77777777" w:rsidTr="00574AFD">
        <w:trPr>
          <w:trHeight w:val="267"/>
        </w:trPr>
        <w:tc>
          <w:tcPr>
            <w:tcW w:w="2268" w:type="dxa"/>
          </w:tcPr>
          <w:p w14:paraId="1B8DB30B" w14:textId="77777777" w:rsidR="00574AFD" w:rsidRPr="00D10926" w:rsidRDefault="00574AFD" w:rsidP="006426E1">
            <w:pPr>
              <w:overflowPunct w:val="0"/>
              <w:autoSpaceDE w:val="0"/>
              <w:autoSpaceDN w:val="0"/>
              <w:adjustRightInd w:val="0"/>
              <w:spacing w:after="0"/>
              <w:textAlignment w:val="baseline"/>
              <w:rPr>
                <w:rFonts w:ascii="Arial" w:hAnsi="Arial"/>
                <w:sz w:val="20"/>
                <w:szCs w:val="20"/>
              </w:rPr>
            </w:pPr>
            <w:r w:rsidRPr="003A61A3">
              <w:rPr>
                <w:rFonts w:ascii="Arial" w:hAnsi="Arial"/>
                <w:sz w:val="20"/>
                <w:szCs w:val="20"/>
              </w:rPr>
              <w:t>Jacqueline</w:t>
            </w:r>
            <w:r>
              <w:rPr>
                <w:rFonts w:ascii="Arial" w:hAnsi="Arial"/>
                <w:sz w:val="20"/>
                <w:szCs w:val="20"/>
              </w:rPr>
              <w:t xml:space="preserve"> </w:t>
            </w:r>
            <w:r w:rsidRPr="003A61A3">
              <w:rPr>
                <w:rFonts w:ascii="Arial" w:hAnsi="Arial"/>
                <w:sz w:val="20"/>
                <w:szCs w:val="20"/>
              </w:rPr>
              <w:t>Lambert</w:t>
            </w:r>
          </w:p>
        </w:tc>
        <w:tc>
          <w:tcPr>
            <w:tcW w:w="6345" w:type="dxa"/>
          </w:tcPr>
          <w:p w14:paraId="261A6412" w14:textId="77777777" w:rsidR="00574AFD" w:rsidRPr="00D10926" w:rsidRDefault="00574AFD" w:rsidP="006426E1">
            <w:pPr>
              <w:tabs>
                <w:tab w:val="left" w:pos="2320"/>
              </w:tabs>
              <w:overflowPunct w:val="0"/>
              <w:autoSpaceDE w:val="0"/>
              <w:autoSpaceDN w:val="0"/>
              <w:adjustRightInd w:val="0"/>
              <w:spacing w:after="0"/>
              <w:textAlignment w:val="baseline"/>
              <w:rPr>
                <w:rFonts w:ascii="Arial" w:hAnsi="Arial" w:cs="Arial"/>
                <w:sz w:val="20"/>
                <w:szCs w:val="20"/>
              </w:rPr>
            </w:pPr>
            <w:r w:rsidRPr="00CF0D6F">
              <w:rPr>
                <w:rFonts w:ascii="Arial" w:hAnsi="Arial" w:cs="Arial"/>
                <w:sz w:val="20"/>
                <w:szCs w:val="20"/>
              </w:rPr>
              <w:t>Professional Advisor Midwifery &amp; Perinatal C</w:t>
            </w:r>
            <w:r>
              <w:rPr>
                <w:rFonts w:ascii="Arial" w:hAnsi="Arial" w:cs="Arial"/>
                <w:sz w:val="20"/>
                <w:szCs w:val="20"/>
              </w:rPr>
              <w:t xml:space="preserve">are, </w:t>
            </w:r>
            <w:r w:rsidRPr="00CF0D6F">
              <w:rPr>
                <w:rFonts w:ascii="Arial" w:hAnsi="Arial" w:cs="Arial"/>
                <w:sz w:val="20"/>
                <w:szCs w:val="20"/>
              </w:rPr>
              <w:t>Chief Nursing Office’s Directorate (CNOD)</w:t>
            </w:r>
            <w:r>
              <w:rPr>
                <w:rFonts w:ascii="Arial" w:hAnsi="Arial" w:cs="Arial"/>
                <w:sz w:val="20"/>
                <w:szCs w:val="20"/>
              </w:rPr>
              <w:t xml:space="preserve"> </w:t>
            </w:r>
            <w:r w:rsidRPr="00CF0D6F">
              <w:rPr>
                <w:rFonts w:ascii="Arial" w:hAnsi="Arial" w:cs="Arial"/>
                <w:sz w:val="20"/>
                <w:szCs w:val="20"/>
              </w:rPr>
              <w:t>&amp; Directorate fo</w:t>
            </w:r>
            <w:r>
              <w:rPr>
                <w:rFonts w:ascii="Arial" w:hAnsi="Arial" w:cs="Arial"/>
                <w:sz w:val="20"/>
                <w:szCs w:val="20"/>
              </w:rPr>
              <w:t xml:space="preserve">r Children and Families (DCAF), </w:t>
            </w:r>
            <w:r w:rsidRPr="00CF0D6F">
              <w:rPr>
                <w:rFonts w:ascii="Arial" w:hAnsi="Arial" w:cs="Arial"/>
                <w:sz w:val="20"/>
                <w:szCs w:val="20"/>
              </w:rPr>
              <w:t>Scottish Government</w:t>
            </w:r>
          </w:p>
        </w:tc>
      </w:tr>
      <w:tr w:rsidR="00574AFD" w:rsidRPr="00D10926" w14:paraId="3A762232" w14:textId="77777777" w:rsidTr="00574AFD">
        <w:trPr>
          <w:trHeight w:val="150"/>
        </w:trPr>
        <w:tc>
          <w:tcPr>
            <w:tcW w:w="2268" w:type="dxa"/>
          </w:tcPr>
          <w:p w14:paraId="3E3E7BA1" w14:textId="77777777" w:rsidR="00574AFD" w:rsidRPr="00D10926" w:rsidRDefault="00574AFD" w:rsidP="006426E1">
            <w:pPr>
              <w:overflowPunct w:val="0"/>
              <w:autoSpaceDE w:val="0"/>
              <w:autoSpaceDN w:val="0"/>
              <w:adjustRightInd w:val="0"/>
              <w:spacing w:after="0"/>
              <w:textAlignment w:val="baseline"/>
              <w:rPr>
                <w:rFonts w:ascii="Arial" w:hAnsi="Arial"/>
                <w:sz w:val="20"/>
                <w:szCs w:val="20"/>
              </w:rPr>
            </w:pPr>
            <w:r w:rsidRPr="00D10926">
              <w:rPr>
                <w:rFonts w:ascii="Arial" w:hAnsi="Arial"/>
                <w:sz w:val="20"/>
                <w:szCs w:val="20"/>
              </w:rPr>
              <w:t>Jo Jenkins</w:t>
            </w:r>
            <w:r>
              <w:rPr>
                <w:rFonts w:ascii="Arial" w:hAnsi="Arial"/>
                <w:sz w:val="20"/>
                <w:szCs w:val="20"/>
              </w:rPr>
              <w:t>*</w:t>
            </w:r>
            <w:r w:rsidRPr="00D10926">
              <w:rPr>
                <w:rFonts w:ascii="Arial" w:hAnsi="Arial"/>
                <w:sz w:val="20"/>
                <w:szCs w:val="20"/>
              </w:rPr>
              <w:t xml:space="preserve"> (Wo</w:t>
            </w:r>
            <w:r>
              <w:rPr>
                <w:rFonts w:ascii="Arial" w:hAnsi="Arial"/>
                <w:sz w:val="20"/>
                <w:szCs w:val="20"/>
              </w:rPr>
              <w:t>r</w:t>
            </w:r>
            <w:r w:rsidRPr="00D10926">
              <w:rPr>
                <w:rFonts w:ascii="Arial" w:hAnsi="Arial"/>
                <w:sz w:val="20"/>
                <w:szCs w:val="20"/>
              </w:rPr>
              <w:t xml:space="preserve">king </w:t>
            </w:r>
            <w:r>
              <w:rPr>
                <w:rFonts w:ascii="Arial" w:hAnsi="Arial"/>
                <w:sz w:val="20"/>
                <w:szCs w:val="20"/>
              </w:rPr>
              <w:t xml:space="preserve">and core </w:t>
            </w:r>
            <w:r w:rsidRPr="00D10926">
              <w:rPr>
                <w:rFonts w:ascii="Arial" w:hAnsi="Arial"/>
                <w:sz w:val="20"/>
                <w:szCs w:val="20"/>
              </w:rPr>
              <w:t>Group Co-ordinator)</w:t>
            </w:r>
          </w:p>
        </w:tc>
        <w:tc>
          <w:tcPr>
            <w:tcW w:w="6345" w:type="dxa"/>
          </w:tcPr>
          <w:p w14:paraId="7E19AFB1" w14:textId="77777777" w:rsidR="00574AFD" w:rsidRPr="00D10926" w:rsidRDefault="00574AFD" w:rsidP="006426E1">
            <w:pPr>
              <w:tabs>
                <w:tab w:val="left" w:pos="2320"/>
              </w:tabs>
              <w:overflowPunct w:val="0"/>
              <w:autoSpaceDE w:val="0"/>
              <w:autoSpaceDN w:val="0"/>
              <w:adjustRightInd w:val="0"/>
              <w:spacing w:after="0"/>
              <w:textAlignment w:val="baseline"/>
              <w:rPr>
                <w:rFonts w:ascii="Arial" w:hAnsi="Arial"/>
                <w:sz w:val="20"/>
                <w:szCs w:val="20"/>
              </w:rPr>
            </w:pPr>
            <w:r w:rsidRPr="00D10926">
              <w:rPr>
                <w:rFonts w:ascii="Arial" w:hAnsi="Arial"/>
                <w:sz w:val="20"/>
                <w:szCs w:val="20"/>
              </w:rPr>
              <w:t>Specialist Pharmacist PGDs Specialist Pharmacy Service</w:t>
            </w:r>
          </w:p>
        </w:tc>
      </w:tr>
      <w:tr w:rsidR="00574AFD" w:rsidRPr="00D10926" w14:paraId="3C964488" w14:textId="77777777" w:rsidTr="00574AFD">
        <w:trPr>
          <w:trHeight w:val="267"/>
        </w:trPr>
        <w:tc>
          <w:tcPr>
            <w:tcW w:w="2268" w:type="dxa"/>
          </w:tcPr>
          <w:p w14:paraId="610AAC9B" w14:textId="77777777" w:rsidR="00574AFD" w:rsidRPr="00D10926" w:rsidRDefault="00574AFD" w:rsidP="006426E1">
            <w:pPr>
              <w:overflowPunct w:val="0"/>
              <w:autoSpaceDE w:val="0"/>
              <w:autoSpaceDN w:val="0"/>
              <w:adjustRightInd w:val="0"/>
              <w:spacing w:after="0"/>
              <w:textAlignment w:val="baseline"/>
              <w:rPr>
                <w:rFonts w:ascii="Arial" w:hAnsi="Arial"/>
                <w:sz w:val="20"/>
                <w:szCs w:val="20"/>
              </w:rPr>
            </w:pPr>
            <w:r>
              <w:rPr>
                <w:rFonts w:ascii="Arial" w:hAnsi="Arial"/>
                <w:sz w:val="20"/>
                <w:szCs w:val="20"/>
              </w:rPr>
              <w:t>Karen Todd</w:t>
            </w:r>
          </w:p>
        </w:tc>
        <w:tc>
          <w:tcPr>
            <w:tcW w:w="6345" w:type="dxa"/>
          </w:tcPr>
          <w:p w14:paraId="718CAB58" w14:textId="77777777" w:rsidR="00574AFD" w:rsidRPr="00D10926" w:rsidRDefault="00574AFD" w:rsidP="006426E1">
            <w:pPr>
              <w:tabs>
                <w:tab w:val="left" w:pos="2320"/>
              </w:tabs>
              <w:overflowPunct w:val="0"/>
              <w:autoSpaceDE w:val="0"/>
              <w:autoSpaceDN w:val="0"/>
              <w:adjustRightInd w:val="0"/>
              <w:spacing w:after="0"/>
              <w:textAlignment w:val="baseline"/>
              <w:rPr>
                <w:rFonts w:ascii="Arial" w:hAnsi="Arial" w:cs="Arial"/>
                <w:sz w:val="20"/>
                <w:szCs w:val="20"/>
              </w:rPr>
            </w:pPr>
            <w:r w:rsidRPr="00CF0D6F">
              <w:rPr>
                <w:rFonts w:ascii="Arial" w:hAnsi="Arial" w:cs="Arial"/>
                <w:sz w:val="20"/>
                <w:szCs w:val="20"/>
              </w:rPr>
              <w:t>Head of Maternity and Neonatal NHS Quality, Safety and Investigations</w:t>
            </w:r>
            <w:r>
              <w:rPr>
                <w:rFonts w:ascii="Arial" w:hAnsi="Arial" w:cs="Arial"/>
                <w:sz w:val="20"/>
                <w:szCs w:val="20"/>
              </w:rPr>
              <w:t xml:space="preserve">, </w:t>
            </w:r>
            <w:r w:rsidRPr="00CF0D6F">
              <w:rPr>
                <w:rFonts w:ascii="Arial" w:hAnsi="Arial" w:cs="Arial"/>
                <w:sz w:val="20"/>
                <w:szCs w:val="20"/>
              </w:rPr>
              <w:t>Department of Health and Social Care</w:t>
            </w:r>
          </w:p>
        </w:tc>
      </w:tr>
      <w:tr w:rsidR="00574AFD" w:rsidRPr="00D10926" w14:paraId="5E2D148E" w14:textId="77777777" w:rsidTr="00574AFD">
        <w:trPr>
          <w:trHeight w:val="267"/>
        </w:trPr>
        <w:tc>
          <w:tcPr>
            <w:tcW w:w="2268" w:type="dxa"/>
          </w:tcPr>
          <w:p w14:paraId="6BCFEF18" w14:textId="77777777" w:rsidR="00574AFD" w:rsidRPr="00D10926" w:rsidRDefault="00574AFD" w:rsidP="006426E1">
            <w:pPr>
              <w:overflowPunct w:val="0"/>
              <w:autoSpaceDE w:val="0"/>
              <w:autoSpaceDN w:val="0"/>
              <w:adjustRightInd w:val="0"/>
              <w:spacing w:after="0"/>
              <w:textAlignment w:val="baseline"/>
              <w:rPr>
                <w:rFonts w:ascii="Arial" w:hAnsi="Arial"/>
                <w:sz w:val="20"/>
                <w:szCs w:val="20"/>
              </w:rPr>
            </w:pPr>
            <w:r>
              <w:rPr>
                <w:rFonts w:ascii="Arial" w:hAnsi="Arial"/>
                <w:sz w:val="20"/>
                <w:szCs w:val="20"/>
              </w:rPr>
              <w:t xml:space="preserve">Katherine </w:t>
            </w:r>
            <w:r w:rsidR="0005393C">
              <w:rPr>
                <w:rFonts w:ascii="Arial" w:hAnsi="Arial"/>
                <w:sz w:val="20"/>
                <w:szCs w:val="20"/>
              </w:rPr>
              <w:t>Oldridge</w:t>
            </w:r>
            <w:r>
              <w:rPr>
                <w:rFonts w:ascii="Arial" w:hAnsi="Arial"/>
                <w:sz w:val="20"/>
                <w:szCs w:val="20"/>
              </w:rPr>
              <w:t xml:space="preserve">* </w:t>
            </w:r>
          </w:p>
        </w:tc>
        <w:tc>
          <w:tcPr>
            <w:tcW w:w="6345" w:type="dxa"/>
          </w:tcPr>
          <w:p w14:paraId="231455D2" w14:textId="77777777" w:rsidR="00574AFD" w:rsidRPr="00D10926" w:rsidRDefault="00574AFD" w:rsidP="006426E1">
            <w:pPr>
              <w:spacing w:after="0"/>
              <w:rPr>
                <w:rFonts w:ascii="Arial" w:hAnsi="Arial"/>
                <w:sz w:val="20"/>
                <w:szCs w:val="20"/>
              </w:rPr>
            </w:pPr>
            <w:r w:rsidRPr="00CF0D6F">
              <w:rPr>
                <w:rFonts w:ascii="Arial" w:hAnsi="Arial"/>
                <w:sz w:val="20"/>
                <w:szCs w:val="20"/>
              </w:rPr>
              <w:t>GP Clinical Lead for Bath, Swindon and Wiltshire-NHS Bath and North East Somerset, Swindon and Wiltshire CCG</w:t>
            </w:r>
          </w:p>
        </w:tc>
      </w:tr>
      <w:tr w:rsidR="00574AFD" w:rsidRPr="00D10926" w14:paraId="6B943084" w14:textId="77777777" w:rsidTr="00574AFD">
        <w:trPr>
          <w:trHeight w:val="267"/>
        </w:trPr>
        <w:tc>
          <w:tcPr>
            <w:tcW w:w="2268" w:type="dxa"/>
          </w:tcPr>
          <w:p w14:paraId="027A7F6E" w14:textId="77777777" w:rsidR="00574AFD" w:rsidRPr="00D10926" w:rsidRDefault="00EF6626" w:rsidP="006426E1">
            <w:pPr>
              <w:overflowPunct w:val="0"/>
              <w:autoSpaceDE w:val="0"/>
              <w:autoSpaceDN w:val="0"/>
              <w:adjustRightInd w:val="0"/>
              <w:spacing w:after="0"/>
              <w:textAlignment w:val="baseline"/>
              <w:rPr>
                <w:rFonts w:ascii="Arial" w:hAnsi="Arial"/>
                <w:sz w:val="20"/>
                <w:szCs w:val="20"/>
              </w:rPr>
            </w:pPr>
            <w:r>
              <w:rPr>
                <w:rFonts w:ascii="Arial" w:hAnsi="Arial"/>
                <w:sz w:val="20"/>
                <w:szCs w:val="20"/>
              </w:rPr>
              <w:t>Lisa Byers</w:t>
            </w:r>
            <w:r w:rsidR="00793AFF">
              <w:rPr>
                <w:rFonts w:ascii="Arial" w:hAnsi="Arial"/>
                <w:sz w:val="20"/>
                <w:szCs w:val="20"/>
              </w:rPr>
              <w:t>*</w:t>
            </w:r>
            <w:r>
              <w:rPr>
                <w:rFonts w:ascii="Arial" w:hAnsi="Arial"/>
                <w:sz w:val="20"/>
                <w:szCs w:val="20"/>
              </w:rPr>
              <w:t xml:space="preserve">  </w:t>
            </w:r>
          </w:p>
        </w:tc>
        <w:tc>
          <w:tcPr>
            <w:tcW w:w="6345" w:type="dxa"/>
          </w:tcPr>
          <w:p w14:paraId="30774B65" w14:textId="77777777" w:rsidR="00574AFD" w:rsidRPr="00D10926" w:rsidRDefault="00574AFD" w:rsidP="006426E1">
            <w:pPr>
              <w:tabs>
                <w:tab w:val="left" w:pos="2320"/>
              </w:tabs>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 xml:space="preserve">Pharmaceutical Officer, Medicines Regulatory Group, </w:t>
            </w:r>
            <w:r w:rsidRPr="00CF0D6F">
              <w:rPr>
                <w:rFonts w:ascii="Arial" w:hAnsi="Arial" w:cs="Arial"/>
                <w:sz w:val="20"/>
                <w:szCs w:val="20"/>
              </w:rPr>
              <w:t>Department of Health</w:t>
            </w:r>
            <w:r>
              <w:rPr>
                <w:rFonts w:ascii="Arial" w:hAnsi="Arial" w:cs="Arial"/>
                <w:sz w:val="20"/>
                <w:szCs w:val="20"/>
              </w:rPr>
              <w:t>, Northern Ireland</w:t>
            </w:r>
          </w:p>
        </w:tc>
      </w:tr>
      <w:tr w:rsidR="00574AFD" w:rsidRPr="00D10926" w14:paraId="095153A1" w14:textId="77777777" w:rsidTr="00574AFD">
        <w:trPr>
          <w:trHeight w:val="267"/>
        </w:trPr>
        <w:tc>
          <w:tcPr>
            <w:tcW w:w="2268" w:type="dxa"/>
          </w:tcPr>
          <w:p w14:paraId="2F162C18" w14:textId="77777777" w:rsidR="00574AFD" w:rsidRPr="00D10926" w:rsidRDefault="00574AFD" w:rsidP="006426E1">
            <w:pPr>
              <w:spacing w:after="0"/>
              <w:rPr>
                <w:rFonts w:ascii="Arial" w:hAnsi="Arial"/>
                <w:sz w:val="20"/>
                <w:szCs w:val="20"/>
              </w:rPr>
            </w:pPr>
            <w:r>
              <w:rPr>
                <w:rFonts w:ascii="Arial" w:hAnsi="Arial"/>
                <w:sz w:val="20"/>
                <w:szCs w:val="20"/>
              </w:rPr>
              <w:t>Richard G</w:t>
            </w:r>
            <w:r w:rsidRPr="003A61A3">
              <w:rPr>
                <w:rFonts w:ascii="Arial" w:hAnsi="Arial"/>
                <w:sz w:val="20"/>
                <w:szCs w:val="20"/>
              </w:rPr>
              <w:t>oodman</w:t>
            </w:r>
          </w:p>
        </w:tc>
        <w:tc>
          <w:tcPr>
            <w:tcW w:w="6345" w:type="dxa"/>
          </w:tcPr>
          <w:p w14:paraId="00A65D2E" w14:textId="77777777" w:rsidR="00574AFD" w:rsidRPr="00D10926" w:rsidRDefault="00574AFD" w:rsidP="006426E1">
            <w:pPr>
              <w:tabs>
                <w:tab w:val="left" w:pos="2320"/>
              </w:tabs>
              <w:overflowPunct w:val="0"/>
              <w:autoSpaceDE w:val="0"/>
              <w:autoSpaceDN w:val="0"/>
              <w:adjustRightInd w:val="0"/>
              <w:spacing w:after="0"/>
              <w:textAlignment w:val="baseline"/>
              <w:rPr>
                <w:rFonts w:ascii="Arial" w:hAnsi="Arial" w:cs="Arial"/>
                <w:sz w:val="20"/>
                <w:szCs w:val="20"/>
              </w:rPr>
            </w:pPr>
            <w:r w:rsidRPr="00CF0D6F">
              <w:rPr>
                <w:rFonts w:ascii="Arial" w:hAnsi="Arial" w:cs="Arial"/>
                <w:sz w:val="20"/>
                <w:szCs w:val="20"/>
              </w:rPr>
              <w:t>Regional Chief Pharmacist, NHS England &amp; NHS Improvement (London Region)</w:t>
            </w:r>
          </w:p>
        </w:tc>
      </w:tr>
      <w:tr w:rsidR="00574AFD" w:rsidRPr="00D10926" w14:paraId="200628FD" w14:textId="77777777" w:rsidTr="00574AFD">
        <w:trPr>
          <w:trHeight w:val="267"/>
        </w:trPr>
        <w:tc>
          <w:tcPr>
            <w:tcW w:w="2268" w:type="dxa"/>
          </w:tcPr>
          <w:p w14:paraId="1001F786" w14:textId="77777777" w:rsidR="00574AFD" w:rsidRPr="00D10926" w:rsidRDefault="00574AFD" w:rsidP="006426E1">
            <w:pPr>
              <w:overflowPunct w:val="0"/>
              <w:autoSpaceDE w:val="0"/>
              <w:autoSpaceDN w:val="0"/>
              <w:adjustRightInd w:val="0"/>
              <w:spacing w:after="0"/>
              <w:textAlignment w:val="baseline"/>
              <w:rPr>
                <w:rFonts w:ascii="Arial" w:hAnsi="Arial"/>
                <w:sz w:val="20"/>
                <w:szCs w:val="20"/>
              </w:rPr>
            </w:pPr>
            <w:r>
              <w:rPr>
                <w:rFonts w:ascii="Arial" w:hAnsi="Arial"/>
                <w:sz w:val="20"/>
                <w:szCs w:val="20"/>
              </w:rPr>
              <w:t>Sandra R</w:t>
            </w:r>
            <w:r w:rsidRPr="003A61A3">
              <w:rPr>
                <w:rFonts w:ascii="Arial" w:hAnsi="Arial"/>
                <w:sz w:val="20"/>
                <w:szCs w:val="20"/>
              </w:rPr>
              <w:t>ichards</w:t>
            </w:r>
            <w:r>
              <w:rPr>
                <w:rFonts w:ascii="Arial" w:hAnsi="Arial"/>
                <w:sz w:val="20"/>
                <w:szCs w:val="20"/>
              </w:rPr>
              <w:t>*</w:t>
            </w:r>
          </w:p>
        </w:tc>
        <w:tc>
          <w:tcPr>
            <w:tcW w:w="6345" w:type="dxa"/>
          </w:tcPr>
          <w:p w14:paraId="368178DB" w14:textId="77777777" w:rsidR="00574AFD" w:rsidRPr="00D10926" w:rsidRDefault="00574AFD" w:rsidP="006426E1">
            <w:pPr>
              <w:tabs>
                <w:tab w:val="left" w:pos="2320"/>
              </w:tabs>
              <w:overflowPunct w:val="0"/>
              <w:autoSpaceDE w:val="0"/>
              <w:autoSpaceDN w:val="0"/>
              <w:adjustRightInd w:val="0"/>
              <w:spacing w:after="0"/>
              <w:textAlignment w:val="baseline"/>
              <w:rPr>
                <w:rFonts w:ascii="Arial" w:hAnsi="Arial" w:cs="Arial"/>
                <w:sz w:val="20"/>
                <w:szCs w:val="20"/>
              </w:rPr>
            </w:pPr>
            <w:r w:rsidRPr="00CF0D6F">
              <w:rPr>
                <w:rFonts w:ascii="Arial" w:hAnsi="Arial" w:cs="Arial"/>
                <w:sz w:val="20"/>
                <w:szCs w:val="20"/>
              </w:rPr>
              <w:t>BSW Local Maternity System Midwife</w:t>
            </w:r>
            <w:r>
              <w:rPr>
                <w:rFonts w:ascii="Arial" w:hAnsi="Arial" w:cs="Arial"/>
                <w:sz w:val="20"/>
                <w:szCs w:val="20"/>
              </w:rPr>
              <w:t xml:space="preserve">,  </w:t>
            </w:r>
            <w:r w:rsidRPr="00CF0D6F">
              <w:rPr>
                <w:rFonts w:ascii="Arial" w:hAnsi="Arial" w:cs="Arial"/>
                <w:sz w:val="20"/>
                <w:szCs w:val="20"/>
              </w:rPr>
              <w:t>NHS Bath and North East Somerset, Swindon and Wiltshire  Clinical Commissioning Group</w:t>
            </w:r>
          </w:p>
        </w:tc>
      </w:tr>
    </w:tbl>
    <w:p w14:paraId="275F2F5A" w14:textId="77777777" w:rsidR="0078141A" w:rsidRDefault="00E72B74" w:rsidP="006426E1">
      <w:pPr>
        <w:spacing w:after="0"/>
        <w:jc w:val="both"/>
        <w:rPr>
          <w:rFonts w:ascii="Arial" w:hAnsi="Arial" w:cs="Arial"/>
          <w:lang w:val="en"/>
        </w:rPr>
      </w:pPr>
      <w:r w:rsidRPr="00E72B74">
        <w:rPr>
          <w:rFonts w:ascii="Arial" w:hAnsi="Arial" w:cs="Arial"/>
          <w:lang w:val="en"/>
        </w:rPr>
        <w:t>*Core group member</w:t>
      </w:r>
    </w:p>
    <w:p w14:paraId="09A86771" w14:textId="77777777" w:rsidR="007724D5" w:rsidRDefault="007724D5" w:rsidP="006426E1">
      <w:pPr>
        <w:spacing w:after="0"/>
        <w:jc w:val="both"/>
        <w:rPr>
          <w:rFonts w:ascii="Arial" w:hAnsi="Arial" w:cs="Arial"/>
          <w:lang w:val="en"/>
        </w:rPr>
      </w:pPr>
    </w:p>
    <w:p w14:paraId="5549FECC" w14:textId="0BCEFB01" w:rsidR="006426E1" w:rsidRPr="007A430F" w:rsidRDefault="007724D5" w:rsidP="006426E1">
      <w:pPr>
        <w:spacing w:after="0"/>
        <w:jc w:val="both"/>
        <w:rPr>
          <w:rFonts w:ascii="Arial" w:hAnsi="Arial" w:cs="Arial"/>
        </w:rPr>
      </w:pPr>
      <w:r w:rsidRPr="007A430F">
        <w:rPr>
          <w:rFonts w:ascii="Arial" w:hAnsi="Arial" w:cs="Arial"/>
          <w:lang w:val="en"/>
        </w:rPr>
        <w:t>The SLWG gratefully acknowledge the specialist advice provided by Dr. Monsey McLeod AMR Research Translation Lead, NHS England &amp; NHS Improvement</w:t>
      </w:r>
      <w:r w:rsidR="006426E1" w:rsidRPr="007A430F">
        <w:rPr>
          <w:rFonts w:ascii="Arial" w:hAnsi="Arial" w:cs="Arial"/>
          <w:lang w:val="en"/>
        </w:rPr>
        <w:t xml:space="preserve"> and </w:t>
      </w:r>
      <w:r w:rsidR="006426E1" w:rsidRPr="007A430F">
        <w:rPr>
          <w:rFonts w:ascii="Arial" w:hAnsi="Arial" w:cs="Arial"/>
          <w:bCs/>
        </w:rPr>
        <w:t xml:space="preserve">Dr Mariyam Mirfenderesky, </w:t>
      </w:r>
      <w:r w:rsidR="006426E1" w:rsidRPr="007A430F">
        <w:rPr>
          <w:rFonts w:ascii="Arial" w:hAnsi="Arial" w:cs="Arial"/>
          <w:lang w:val="en-US"/>
        </w:rPr>
        <w:t xml:space="preserve">Consultant in Infectious Diseases and Medical Microbiology IPC, Outbreaks and Antimicrobial Stewardship (IOS) Team, </w:t>
      </w:r>
      <w:r w:rsidR="006426E1" w:rsidRPr="007A430F">
        <w:rPr>
          <w:rFonts w:ascii="Arial" w:hAnsi="Arial" w:cs="Arial"/>
        </w:rPr>
        <w:t xml:space="preserve">HCAI, Fungal, AMR, AMU &amp; Sepsis Division, </w:t>
      </w:r>
      <w:r w:rsidR="006426E1" w:rsidRPr="007A430F">
        <w:rPr>
          <w:rFonts w:ascii="Arial" w:hAnsi="Arial" w:cs="Arial"/>
          <w:lang w:val="en-US"/>
        </w:rPr>
        <w:t>UK Health Security Agency</w:t>
      </w:r>
    </w:p>
    <w:p w14:paraId="247C8D9A" w14:textId="77777777" w:rsidR="0078141A" w:rsidRDefault="0078141A" w:rsidP="006426E1">
      <w:pPr>
        <w:spacing w:after="0"/>
        <w:jc w:val="both"/>
        <w:rPr>
          <w:rFonts w:ascii="Arial" w:hAnsi="Arial" w:cs="Arial"/>
          <w:b/>
          <w:lang w:val="en"/>
        </w:rPr>
      </w:pPr>
      <w:r w:rsidRPr="0078141A">
        <w:rPr>
          <w:rFonts w:ascii="Arial" w:hAnsi="Arial" w:cs="Arial"/>
          <w:b/>
          <w:highlight w:val="yellow"/>
          <w:lang w:val="en"/>
        </w:rPr>
        <w:lastRenderedPageBreak/>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289BD743" w14:textId="77777777" w:rsidR="00132480" w:rsidRDefault="00132480" w:rsidP="006426E1">
      <w:pPr>
        <w:spacing w:after="0"/>
        <w:jc w:val="both"/>
        <w:rPr>
          <w:rFonts w:ascii="Arial" w:hAnsi="Arial" w:cs="Arial"/>
          <w:b/>
        </w:rPr>
      </w:pPr>
    </w:p>
    <w:p w14:paraId="31F478BC" w14:textId="77777777" w:rsidR="00003A61" w:rsidRDefault="00003A61" w:rsidP="006426E1">
      <w:pPr>
        <w:spacing w:after="0"/>
        <w:jc w:val="both"/>
        <w:rPr>
          <w:rFonts w:ascii="Arial" w:hAnsi="Arial" w:cs="Arial"/>
          <w:b/>
        </w:rPr>
      </w:pPr>
    </w:p>
    <w:p w14:paraId="4AB2B58E" w14:textId="77777777" w:rsidR="00003A61" w:rsidRDefault="00003A61" w:rsidP="006426E1">
      <w:pPr>
        <w:spacing w:after="0"/>
        <w:jc w:val="both"/>
        <w:rPr>
          <w:rFonts w:ascii="Arial" w:hAnsi="Arial" w:cs="Arial"/>
          <w:b/>
        </w:rPr>
      </w:pPr>
    </w:p>
    <w:p w14:paraId="27A5296B" w14:textId="77777777" w:rsidR="00003A61" w:rsidRDefault="00003A61" w:rsidP="006426E1">
      <w:pPr>
        <w:spacing w:after="0"/>
        <w:jc w:val="both"/>
        <w:rPr>
          <w:rFonts w:ascii="Arial" w:hAnsi="Arial" w:cs="Arial"/>
          <w:b/>
        </w:rPr>
      </w:pPr>
    </w:p>
    <w:p w14:paraId="63BD12F4" w14:textId="77777777" w:rsidR="00003A61" w:rsidRDefault="00003A61" w:rsidP="006426E1">
      <w:pPr>
        <w:spacing w:after="0"/>
        <w:jc w:val="both"/>
        <w:rPr>
          <w:rFonts w:ascii="Arial" w:hAnsi="Arial" w:cs="Arial"/>
          <w:b/>
        </w:rPr>
      </w:pPr>
    </w:p>
    <w:p w14:paraId="27F028D0" w14:textId="77777777" w:rsidR="00003A61" w:rsidRDefault="00003A61" w:rsidP="006426E1">
      <w:pPr>
        <w:spacing w:after="0"/>
        <w:jc w:val="both"/>
        <w:rPr>
          <w:rFonts w:ascii="Arial" w:hAnsi="Arial" w:cs="Arial"/>
          <w:b/>
        </w:rPr>
      </w:pPr>
    </w:p>
    <w:p w14:paraId="7ECDD530" w14:textId="77777777" w:rsidR="00003A61" w:rsidRDefault="00003A61" w:rsidP="006426E1">
      <w:pPr>
        <w:spacing w:after="0"/>
        <w:jc w:val="both"/>
        <w:rPr>
          <w:rFonts w:ascii="Arial" w:hAnsi="Arial" w:cs="Arial"/>
          <w:b/>
        </w:rPr>
      </w:pPr>
    </w:p>
    <w:p w14:paraId="621449F2" w14:textId="77777777" w:rsidR="00003A61" w:rsidRDefault="00003A61" w:rsidP="006426E1">
      <w:pPr>
        <w:spacing w:after="0"/>
        <w:jc w:val="both"/>
        <w:rPr>
          <w:rFonts w:ascii="Arial" w:hAnsi="Arial" w:cs="Arial"/>
          <w:b/>
        </w:rPr>
      </w:pPr>
    </w:p>
    <w:p w14:paraId="3C7D111E" w14:textId="77777777" w:rsidR="00003A61" w:rsidRDefault="00003A61" w:rsidP="006426E1">
      <w:pPr>
        <w:spacing w:after="0"/>
        <w:jc w:val="both"/>
        <w:rPr>
          <w:rFonts w:ascii="Arial" w:hAnsi="Arial" w:cs="Arial"/>
          <w:b/>
        </w:rPr>
      </w:pPr>
    </w:p>
    <w:p w14:paraId="0584DE00" w14:textId="77777777" w:rsidR="00003A61" w:rsidRDefault="00003A61" w:rsidP="006426E1">
      <w:pPr>
        <w:spacing w:after="0"/>
        <w:jc w:val="both"/>
        <w:rPr>
          <w:rFonts w:ascii="Arial" w:hAnsi="Arial" w:cs="Arial"/>
          <w:b/>
        </w:rPr>
      </w:pPr>
    </w:p>
    <w:p w14:paraId="619782B4" w14:textId="77777777" w:rsidR="00003A61" w:rsidRDefault="00003A61" w:rsidP="006426E1">
      <w:pPr>
        <w:spacing w:after="0"/>
        <w:jc w:val="both"/>
        <w:rPr>
          <w:rFonts w:ascii="Arial" w:hAnsi="Arial" w:cs="Arial"/>
          <w:b/>
        </w:rPr>
      </w:pPr>
    </w:p>
    <w:p w14:paraId="5F4F0E3F" w14:textId="77777777" w:rsidR="00003A61" w:rsidRDefault="00003A61" w:rsidP="006426E1">
      <w:pPr>
        <w:spacing w:after="0"/>
        <w:jc w:val="both"/>
        <w:rPr>
          <w:rFonts w:ascii="Arial" w:hAnsi="Arial" w:cs="Arial"/>
          <w:b/>
        </w:rPr>
      </w:pPr>
    </w:p>
    <w:p w14:paraId="6524370F" w14:textId="77777777" w:rsidR="00003A61" w:rsidRDefault="00003A61" w:rsidP="006426E1">
      <w:pPr>
        <w:spacing w:after="0"/>
        <w:jc w:val="both"/>
        <w:rPr>
          <w:rFonts w:ascii="Arial" w:hAnsi="Arial" w:cs="Arial"/>
          <w:b/>
        </w:rPr>
      </w:pPr>
    </w:p>
    <w:p w14:paraId="611135FA" w14:textId="77777777" w:rsidR="00003A61" w:rsidRDefault="00003A61" w:rsidP="006426E1">
      <w:pPr>
        <w:spacing w:after="0"/>
        <w:jc w:val="both"/>
        <w:rPr>
          <w:rFonts w:ascii="Arial" w:hAnsi="Arial" w:cs="Arial"/>
          <w:b/>
        </w:rPr>
      </w:pPr>
    </w:p>
    <w:p w14:paraId="6DB6A69C" w14:textId="77777777" w:rsidR="00003A61" w:rsidRDefault="00003A61" w:rsidP="006426E1">
      <w:pPr>
        <w:spacing w:after="0"/>
        <w:jc w:val="both"/>
        <w:rPr>
          <w:rFonts w:ascii="Arial" w:hAnsi="Arial" w:cs="Arial"/>
          <w:b/>
        </w:rPr>
      </w:pPr>
    </w:p>
    <w:p w14:paraId="34061FD9" w14:textId="77777777" w:rsidR="00003A61" w:rsidRDefault="00003A61" w:rsidP="006426E1">
      <w:pPr>
        <w:spacing w:after="0"/>
        <w:jc w:val="both"/>
        <w:rPr>
          <w:rFonts w:ascii="Arial" w:hAnsi="Arial" w:cs="Arial"/>
          <w:b/>
        </w:rPr>
      </w:pPr>
    </w:p>
    <w:p w14:paraId="33DFC553" w14:textId="77777777" w:rsidR="00003A61" w:rsidRDefault="00003A61" w:rsidP="006426E1">
      <w:pPr>
        <w:spacing w:after="0"/>
        <w:jc w:val="both"/>
        <w:rPr>
          <w:rFonts w:ascii="Arial" w:hAnsi="Arial" w:cs="Arial"/>
          <w:b/>
        </w:rPr>
      </w:pPr>
    </w:p>
    <w:p w14:paraId="1AFF9A9E" w14:textId="77777777" w:rsidR="00003A61" w:rsidRDefault="00003A61" w:rsidP="006426E1">
      <w:pPr>
        <w:spacing w:after="0"/>
        <w:jc w:val="both"/>
        <w:rPr>
          <w:rFonts w:ascii="Arial" w:hAnsi="Arial" w:cs="Arial"/>
          <w:b/>
        </w:rPr>
      </w:pPr>
    </w:p>
    <w:p w14:paraId="2BA545EF" w14:textId="77777777" w:rsidR="00003A61" w:rsidRDefault="00003A61" w:rsidP="006426E1">
      <w:pPr>
        <w:spacing w:after="0"/>
        <w:jc w:val="both"/>
        <w:rPr>
          <w:rFonts w:ascii="Arial" w:hAnsi="Arial" w:cs="Arial"/>
          <w:b/>
        </w:rPr>
      </w:pPr>
    </w:p>
    <w:p w14:paraId="793A1520" w14:textId="77777777" w:rsidR="00003A61" w:rsidRDefault="00003A61" w:rsidP="006426E1">
      <w:pPr>
        <w:spacing w:after="0"/>
        <w:jc w:val="both"/>
        <w:rPr>
          <w:rFonts w:ascii="Arial" w:hAnsi="Arial" w:cs="Arial"/>
          <w:b/>
        </w:rPr>
      </w:pPr>
    </w:p>
    <w:p w14:paraId="4D7F6E2E" w14:textId="77777777" w:rsidR="00003A61" w:rsidRDefault="00003A61" w:rsidP="006426E1">
      <w:pPr>
        <w:spacing w:after="0"/>
        <w:jc w:val="both"/>
        <w:rPr>
          <w:rFonts w:ascii="Arial" w:hAnsi="Arial" w:cs="Arial"/>
          <w:b/>
        </w:rPr>
      </w:pPr>
    </w:p>
    <w:p w14:paraId="5E71FAA5" w14:textId="77777777" w:rsidR="00003A61" w:rsidRDefault="00003A61" w:rsidP="006426E1">
      <w:pPr>
        <w:spacing w:after="0"/>
        <w:jc w:val="both"/>
        <w:rPr>
          <w:rFonts w:ascii="Arial" w:hAnsi="Arial" w:cs="Arial"/>
          <w:b/>
        </w:rPr>
      </w:pPr>
    </w:p>
    <w:p w14:paraId="5F4AD479" w14:textId="77777777" w:rsidR="00003A61" w:rsidRDefault="00003A61" w:rsidP="006426E1">
      <w:pPr>
        <w:spacing w:after="0"/>
        <w:jc w:val="both"/>
        <w:rPr>
          <w:rFonts w:ascii="Arial" w:hAnsi="Arial" w:cs="Arial"/>
          <w:b/>
        </w:rPr>
      </w:pPr>
    </w:p>
    <w:p w14:paraId="4CA51341" w14:textId="77777777" w:rsidR="00003A61" w:rsidRDefault="00003A61" w:rsidP="006426E1">
      <w:pPr>
        <w:spacing w:after="0"/>
        <w:jc w:val="both"/>
        <w:rPr>
          <w:rFonts w:ascii="Arial" w:hAnsi="Arial" w:cs="Arial"/>
          <w:b/>
        </w:rPr>
      </w:pPr>
    </w:p>
    <w:p w14:paraId="0509E935" w14:textId="77777777" w:rsidR="00003A61" w:rsidRDefault="00003A61" w:rsidP="006426E1">
      <w:pPr>
        <w:spacing w:after="0"/>
        <w:jc w:val="both"/>
        <w:rPr>
          <w:rFonts w:ascii="Arial" w:hAnsi="Arial" w:cs="Arial"/>
          <w:b/>
        </w:rPr>
      </w:pPr>
    </w:p>
    <w:p w14:paraId="1D7FEB9C" w14:textId="77777777" w:rsidR="00003A61" w:rsidRDefault="00003A61" w:rsidP="006426E1">
      <w:pPr>
        <w:spacing w:after="0"/>
        <w:jc w:val="both"/>
        <w:rPr>
          <w:rFonts w:ascii="Arial" w:hAnsi="Arial" w:cs="Arial"/>
          <w:b/>
        </w:rPr>
      </w:pPr>
    </w:p>
    <w:p w14:paraId="43A96CBB" w14:textId="77777777" w:rsidR="00003A61" w:rsidRDefault="00003A61" w:rsidP="006426E1">
      <w:pPr>
        <w:spacing w:after="0"/>
        <w:jc w:val="both"/>
        <w:rPr>
          <w:rFonts w:ascii="Arial" w:hAnsi="Arial" w:cs="Arial"/>
          <w:b/>
        </w:rPr>
      </w:pPr>
    </w:p>
    <w:p w14:paraId="547D39FA" w14:textId="77777777" w:rsidR="00003A61" w:rsidRDefault="00003A61" w:rsidP="006426E1">
      <w:pPr>
        <w:spacing w:after="0"/>
        <w:jc w:val="both"/>
        <w:rPr>
          <w:rFonts w:ascii="Arial" w:hAnsi="Arial" w:cs="Arial"/>
          <w:b/>
        </w:rPr>
      </w:pPr>
    </w:p>
    <w:p w14:paraId="47B093AA" w14:textId="77777777" w:rsidR="00003A61" w:rsidRDefault="00003A61" w:rsidP="006426E1">
      <w:pPr>
        <w:spacing w:after="0"/>
        <w:jc w:val="both"/>
        <w:rPr>
          <w:rFonts w:ascii="Arial" w:hAnsi="Arial" w:cs="Arial"/>
          <w:b/>
        </w:rPr>
      </w:pPr>
    </w:p>
    <w:p w14:paraId="7DEDB5D5" w14:textId="77777777" w:rsidR="00003A61" w:rsidRDefault="00003A61" w:rsidP="006426E1">
      <w:pPr>
        <w:spacing w:after="0"/>
        <w:jc w:val="both"/>
        <w:rPr>
          <w:rFonts w:ascii="Arial" w:hAnsi="Arial" w:cs="Arial"/>
          <w:b/>
        </w:rPr>
      </w:pPr>
    </w:p>
    <w:p w14:paraId="0FD6D3A7" w14:textId="77777777" w:rsidR="00003A61" w:rsidRDefault="00003A61" w:rsidP="006426E1">
      <w:pPr>
        <w:spacing w:after="0"/>
        <w:jc w:val="both"/>
        <w:rPr>
          <w:rFonts w:ascii="Arial" w:hAnsi="Arial" w:cs="Arial"/>
          <w:b/>
        </w:rPr>
      </w:pPr>
    </w:p>
    <w:p w14:paraId="09DDE2B5" w14:textId="77777777" w:rsidR="00003A61" w:rsidRDefault="00003A61" w:rsidP="006426E1">
      <w:pPr>
        <w:spacing w:after="0"/>
        <w:jc w:val="both"/>
        <w:rPr>
          <w:rFonts w:ascii="Arial" w:hAnsi="Arial" w:cs="Arial"/>
          <w:b/>
        </w:rPr>
      </w:pPr>
    </w:p>
    <w:p w14:paraId="1211BE07" w14:textId="77777777" w:rsidR="00003A61" w:rsidRDefault="00003A61" w:rsidP="006426E1">
      <w:pPr>
        <w:spacing w:after="0"/>
        <w:jc w:val="both"/>
        <w:rPr>
          <w:rFonts w:ascii="Arial" w:hAnsi="Arial" w:cs="Arial"/>
          <w:b/>
        </w:rPr>
      </w:pPr>
    </w:p>
    <w:p w14:paraId="04DA5E54" w14:textId="77777777" w:rsidR="00003A61" w:rsidRDefault="00003A61" w:rsidP="006426E1">
      <w:pPr>
        <w:spacing w:after="0"/>
        <w:jc w:val="both"/>
        <w:rPr>
          <w:rFonts w:ascii="Arial" w:hAnsi="Arial" w:cs="Arial"/>
          <w:b/>
        </w:rPr>
      </w:pPr>
    </w:p>
    <w:p w14:paraId="5D31D385" w14:textId="77777777" w:rsidR="00003A61" w:rsidRDefault="00003A61" w:rsidP="006426E1">
      <w:pPr>
        <w:spacing w:after="0"/>
        <w:jc w:val="both"/>
        <w:rPr>
          <w:rFonts w:ascii="Arial" w:hAnsi="Arial" w:cs="Arial"/>
          <w:b/>
        </w:rPr>
      </w:pPr>
    </w:p>
    <w:p w14:paraId="3A344DCB" w14:textId="77777777" w:rsidR="00003A61" w:rsidRDefault="00003A61" w:rsidP="006426E1">
      <w:pPr>
        <w:spacing w:after="0"/>
        <w:jc w:val="both"/>
        <w:rPr>
          <w:rFonts w:ascii="Arial" w:hAnsi="Arial" w:cs="Arial"/>
          <w:b/>
        </w:rPr>
      </w:pPr>
    </w:p>
    <w:p w14:paraId="26D80B20" w14:textId="77777777" w:rsidR="00003A61" w:rsidRDefault="00003A61" w:rsidP="006426E1">
      <w:pPr>
        <w:spacing w:after="0"/>
        <w:jc w:val="both"/>
        <w:rPr>
          <w:rFonts w:ascii="Arial" w:hAnsi="Arial" w:cs="Arial"/>
          <w:b/>
        </w:rPr>
      </w:pPr>
    </w:p>
    <w:p w14:paraId="422A2D65" w14:textId="77777777" w:rsidR="00003A61" w:rsidRDefault="00003A61" w:rsidP="006426E1">
      <w:pPr>
        <w:spacing w:after="0"/>
        <w:jc w:val="both"/>
        <w:rPr>
          <w:rFonts w:ascii="Arial" w:hAnsi="Arial" w:cs="Arial"/>
          <w:b/>
        </w:rPr>
      </w:pPr>
    </w:p>
    <w:p w14:paraId="470C9CEE" w14:textId="77777777" w:rsidR="00003A61" w:rsidRDefault="00003A61" w:rsidP="006426E1">
      <w:pPr>
        <w:spacing w:after="0"/>
        <w:jc w:val="both"/>
        <w:rPr>
          <w:rFonts w:ascii="Arial" w:hAnsi="Arial" w:cs="Arial"/>
          <w:b/>
        </w:rPr>
      </w:pPr>
    </w:p>
    <w:p w14:paraId="2A013B8E" w14:textId="77777777" w:rsidR="00003A61" w:rsidRDefault="00003A61" w:rsidP="006426E1">
      <w:pPr>
        <w:spacing w:after="0"/>
        <w:jc w:val="both"/>
        <w:rPr>
          <w:rFonts w:ascii="Arial" w:hAnsi="Arial" w:cs="Arial"/>
          <w:b/>
        </w:rPr>
      </w:pPr>
    </w:p>
    <w:p w14:paraId="6B57CC29" w14:textId="77777777" w:rsidR="00003A61" w:rsidRDefault="00003A61" w:rsidP="006426E1">
      <w:pPr>
        <w:spacing w:after="0"/>
        <w:jc w:val="both"/>
        <w:rPr>
          <w:rFonts w:ascii="Arial" w:hAnsi="Arial" w:cs="Arial"/>
          <w:b/>
        </w:rPr>
      </w:pPr>
    </w:p>
    <w:p w14:paraId="159E12CD" w14:textId="77777777" w:rsidR="00003A61" w:rsidRDefault="00003A61" w:rsidP="006426E1">
      <w:pPr>
        <w:spacing w:after="0"/>
        <w:jc w:val="both"/>
        <w:rPr>
          <w:rFonts w:ascii="Arial" w:hAnsi="Arial" w:cs="Arial"/>
          <w:b/>
        </w:rPr>
      </w:pPr>
    </w:p>
    <w:p w14:paraId="0744D12F" w14:textId="77777777" w:rsidR="00003A61" w:rsidRDefault="00003A61" w:rsidP="006426E1">
      <w:pPr>
        <w:spacing w:after="0"/>
        <w:jc w:val="both"/>
        <w:rPr>
          <w:rFonts w:ascii="Arial" w:hAnsi="Arial" w:cs="Arial"/>
          <w:b/>
        </w:rPr>
      </w:pPr>
    </w:p>
    <w:p w14:paraId="531343AB" w14:textId="77777777" w:rsidR="00003A61" w:rsidRDefault="00003A61" w:rsidP="006426E1">
      <w:pPr>
        <w:spacing w:after="0"/>
        <w:jc w:val="both"/>
        <w:rPr>
          <w:rFonts w:ascii="Arial" w:hAnsi="Arial" w:cs="Arial"/>
          <w:b/>
        </w:rPr>
      </w:pPr>
    </w:p>
    <w:p w14:paraId="7D9DE2DA" w14:textId="7619B3CA" w:rsidR="0078141A" w:rsidRPr="0078141A" w:rsidRDefault="0078141A" w:rsidP="006426E1">
      <w:pPr>
        <w:spacing w:after="0"/>
        <w:jc w:val="both"/>
        <w:rPr>
          <w:rFonts w:ascii="Arial" w:hAnsi="Arial" w:cs="Arial"/>
          <w:b/>
          <w:highlight w:val="yellow"/>
        </w:rPr>
      </w:pPr>
      <w:r w:rsidRPr="0078141A">
        <w:rPr>
          <w:rFonts w:ascii="Arial" w:hAnsi="Arial" w:cs="Arial"/>
          <w:b/>
        </w:rPr>
        <w:lastRenderedPageBreak/>
        <w:t xml:space="preserve">ORGANISATIONAL AUTHORISATIONS </w:t>
      </w:r>
      <w:r w:rsidRPr="0078141A">
        <w:rPr>
          <w:rFonts w:ascii="Arial" w:hAnsi="Arial" w:cs="Arial"/>
          <w:b/>
          <w:highlight w:val="yellow"/>
        </w:rPr>
        <w:t>AND OTHER LEGAL REQUIREMENTS</w:t>
      </w:r>
    </w:p>
    <w:p w14:paraId="2D14CA45" w14:textId="77777777" w:rsidR="0078141A" w:rsidRPr="0078141A" w:rsidRDefault="0078141A" w:rsidP="006426E1">
      <w:pPr>
        <w:spacing w:after="0"/>
        <w:jc w:val="both"/>
        <w:rPr>
          <w:rFonts w:ascii="Arial" w:hAnsi="Arial" w:cs="Arial"/>
          <w:b/>
          <w:highlight w:val="yellow"/>
        </w:rPr>
      </w:pPr>
    </w:p>
    <w:p w14:paraId="11A08353" w14:textId="77777777" w:rsidR="0078141A" w:rsidRPr="0078141A" w:rsidRDefault="0078141A" w:rsidP="006426E1">
      <w:pPr>
        <w:spacing w:after="0"/>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55DABADA" w14:textId="77777777" w:rsidR="0078141A" w:rsidRPr="0078141A" w:rsidRDefault="0078141A" w:rsidP="006426E1">
      <w:pPr>
        <w:spacing w:after="0"/>
        <w:jc w:val="both"/>
        <w:rPr>
          <w:rFonts w:ascii="Arial" w:hAnsi="Arial" w:cs="Arial"/>
          <w:b/>
          <w:highlight w:val="yellow"/>
        </w:rPr>
      </w:pPr>
    </w:p>
    <w:p w14:paraId="433F23C6" w14:textId="77777777" w:rsidR="0078141A" w:rsidRPr="0078141A" w:rsidRDefault="0078141A" w:rsidP="006426E1">
      <w:pPr>
        <w:spacing w:after="0"/>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684C2FF4" w14:textId="77777777" w:rsidR="0078141A" w:rsidRPr="0078141A" w:rsidRDefault="0078141A" w:rsidP="006426E1">
      <w:pPr>
        <w:spacing w:after="0"/>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2"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4DD8995A" w14:textId="77777777" w:rsidR="0078141A" w:rsidRPr="0078141A" w:rsidRDefault="0078141A" w:rsidP="006426E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2421AD26"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097FF940" w14:textId="77777777" w:rsidR="0078141A" w:rsidRPr="0078141A" w:rsidRDefault="0078141A" w:rsidP="006426E1">
            <w:pPr>
              <w:keepNext/>
              <w:spacing w:after="0"/>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0D89C0C7" w14:textId="77777777" w:rsidR="0078141A" w:rsidRPr="0078141A" w:rsidRDefault="0078141A" w:rsidP="006426E1">
            <w:pPr>
              <w:keepNext/>
              <w:spacing w:after="0"/>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8B5526E" w14:textId="77777777" w:rsidR="0078141A" w:rsidRPr="0078141A" w:rsidRDefault="0078141A" w:rsidP="006426E1">
            <w:pPr>
              <w:keepNext/>
              <w:spacing w:after="0"/>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5F283261" w14:textId="77777777" w:rsidR="0078141A" w:rsidRPr="0078141A" w:rsidRDefault="0078141A" w:rsidP="006426E1">
            <w:pPr>
              <w:keepNext/>
              <w:spacing w:after="0"/>
              <w:rPr>
                <w:rFonts w:ascii="Arial" w:hAnsi="Arial"/>
                <w:b/>
                <w:bCs/>
                <w:lang w:val="en-US"/>
              </w:rPr>
            </w:pPr>
            <w:r w:rsidRPr="0078141A">
              <w:rPr>
                <w:rFonts w:ascii="Arial" w:hAnsi="Arial"/>
                <w:b/>
                <w:bCs/>
                <w:lang w:val="en-US"/>
              </w:rPr>
              <w:t>Date</w:t>
            </w:r>
          </w:p>
        </w:tc>
      </w:tr>
      <w:tr w:rsidR="0078141A" w:rsidRPr="0078141A" w14:paraId="76961C8C"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3AFC5296" w14:textId="77777777" w:rsidR="0078141A" w:rsidRPr="0078141A" w:rsidRDefault="0078141A" w:rsidP="006426E1">
            <w:pPr>
              <w:keepNext/>
              <w:spacing w:after="0"/>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F91EC7" w14:textId="77777777" w:rsidR="0078141A" w:rsidRPr="0078141A" w:rsidRDefault="0078141A" w:rsidP="006426E1">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C1EB3C5" w14:textId="77777777" w:rsidR="0078141A" w:rsidRPr="0078141A" w:rsidRDefault="0078141A" w:rsidP="006426E1">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0E399F5" w14:textId="77777777" w:rsidR="0078141A" w:rsidRPr="0078141A" w:rsidRDefault="0078141A" w:rsidP="006426E1">
            <w:pPr>
              <w:keepNext/>
              <w:spacing w:after="0"/>
              <w:rPr>
                <w:rFonts w:ascii="Arial" w:hAnsi="Arial"/>
                <w:lang w:val="en-US"/>
              </w:rPr>
            </w:pPr>
          </w:p>
        </w:tc>
      </w:tr>
      <w:tr w:rsidR="0078141A" w:rsidRPr="0078141A" w14:paraId="5E4E3FDF"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7D2312D" w14:textId="77777777" w:rsidR="0078141A" w:rsidRPr="0078141A" w:rsidRDefault="0078141A" w:rsidP="006426E1">
            <w:pPr>
              <w:keepNext/>
              <w:spacing w:after="0"/>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B5712D" w14:textId="77777777" w:rsidR="0078141A" w:rsidRPr="0078141A" w:rsidRDefault="0078141A" w:rsidP="006426E1">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CC39F7E" w14:textId="77777777" w:rsidR="0078141A" w:rsidRPr="0078141A" w:rsidRDefault="0078141A" w:rsidP="006426E1">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67CA7DF0" w14:textId="77777777" w:rsidR="0078141A" w:rsidRPr="0078141A" w:rsidRDefault="0078141A" w:rsidP="006426E1">
            <w:pPr>
              <w:keepNext/>
              <w:spacing w:after="0"/>
              <w:rPr>
                <w:rFonts w:ascii="Arial" w:hAnsi="Arial"/>
                <w:lang w:val="en-US"/>
              </w:rPr>
            </w:pPr>
          </w:p>
        </w:tc>
      </w:tr>
      <w:tr w:rsidR="0078141A" w:rsidRPr="0078141A" w14:paraId="53959E3A"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AF52620" w14:textId="77777777" w:rsidR="0078141A" w:rsidRPr="0078141A" w:rsidRDefault="0078141A" w:rsidP="006426E1">
            <w:pPr>
              <w:spacing w:after="0"/>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C48AD8" w14:textId="77777777" w:rsidR="0078141A" w:rsidRPr="0078141A" w:rsidRDefault="0078141A" w:rsidP="006426E1">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40F45A0" w14:textId="77777777" w:rsidR="0078141A" w:rsidRPr="0078141A" w:rsidRDefault="0078141A" w:rsidP="006426E1">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08EEFE12" w14:textId="77777777" w:rsidR="0078141A" w:rsidRPr="0078141A" w:rsidRDefault="0078141A" w:rsidP="006426E1">
            <w:pPr>
              <w:keepNext/>
              <w:spacing w:after="0"/>
              <w:rPr>
                <w:rFonts w:ascii="Arial" w:hAnsi="Arial"/>
                <w:lang w:val="en-US"/>
              </w:rPr>
            </w:pPr>
          </w:p>
        </w:tc>
      </w:tr>
      <w:tr w:rsidR="00AA53CC" w:rsidRPr="0078141A" w14:paraId="0E770E00"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2DE3FEEC" w14:textId="77777777" w:rsidR="00AA53CC" w:rsidRPr="0078141A" w:rsidRDefault="00AA53CC" w:rsidP="006426E1">
            <w:pPr>
              <w:spacing w:after="0"/>
              <w:rPr>
                <w:rFonts w:ascii="Arial" w:hAnsi="Arial" w:cs="Arial"/>
                <w:b/>
              </w:rPr>
            </w:pPr>
            <w:r>
              <w:rPr>
                <w:rFonts w:ascii="Arial" w:hAnsi="Arial" w:cs="Arial"/>
                <w:b/>
              </w:rPr>
              <w:t xml:space="preserve">Microbiology specialist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B77423" w14:textId="77777777" w:rsidR="00AA53CC" w:rsidRPr="0078141A" w:rsidRDefault="00AA53CC" w:rsidP="006426E1">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EEF125E" w14:textId="77777777" w:rsidR="00AA53CC" w:rsidRPr="0078141A" w:rsidRDefault="00AA53CC" w:rsidP="006426E1">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4A08E12" w14:textId="77777777" w:rsidR="00AA53CC" w:rsidRPr="0078141A" w:rsidRDefault="00AA53CC" w:rsidP="006426E1">
            <w:pPr>
              <w:keepNext/>
              <w:spacing w:after="0"/>
              <w:rPr>
                <w:rFonts w:ascii="Arial" w:hAnsi="Arial"/>
                <w:lang w:val="en-US"/>
              </w:rPr>
            </w:pPr>
          </w:p>
        </w:tc>
      </w:tr>
      <w:tr w:rsidR="0078141A" w:rsidRPr="0078141A" w14:paraId="512CEE41"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0860D817" w14:textId="77777777" w:rsidR="0078141A" w:rsidRPr="0078141A" w:rsidRDefault="0078141A" w:rsidP="006426E1">
            <w:pPr>
              <w:keepNext/>
              <w:spacing w:after="0"/>
              <w:rPr>
                <w:rFonts w:ascii="Arial" w:hAnsi="Arial" w:cs="Arial"/>
                <w:b/>
                <w:bCs/>
                <w:lang w:val="en-US"/>
              </w:rPr>
            </w:pPr>
            <w:r w:rsidRPr="0078141A">
              <w:rPr>
                <w:rFonts w:ascii="Arial" w:hAnsi="Arial" w:cs="Arial"/>
                <w:b/>
                <w:bCs/>
                <w:lang w:val="en-US"/>
              </w:rPr>
              <w:t xml:space="preserve">Person signing on behalf of </w:t>
            </w:r>
            <w:hyperlink r:id="rId13"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4EA5C7" w14:textId="77777777" w:rsidR="0078141A" w:rsidRPr="0078141A" w:rsidRDefault="0078141A" w:rsidP="006426E1">
            <w:pPr>
              <w:spacing w:after="0"/>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23A7858" w14:textId="77777777" w:rsidR="0078141A" w:rsidRPr="0078141A" w:rsidRDefault="0078141A" w:rsidP="006426E1">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68279285" w14:textId="77777777" w:rsidR="0078141A" w:rsidRPr="0078141A" w:rsidRDefault="0078141A" w:rsidP="006426E1">
            <w:pPr>
              <w:keepNext/>
              <w:spacing w:after="0"/>
              <w:rPr>
                <w:rFonts w:ascii="Arial" w:hAnsi="Arial"/>
                <w:lang w:val="en-US"/>
              </w:rPr>
            </w:pPr>
          </w:p>
        </w:tc>
      </w:tr>
    </w:tbl>
    <w:p w14:paraId="0755FBBD" w14:textId="77777777" w:rsidR="00A73A49" w:rsidRDefault="00A73A49" w:rsidP="006426E1">
      <w:pPr>
        <w:spacing w:after="0"/>
        <w:jc w:val="both"/>
        <w:rPr>
          <w:rFonts w:ascii="Arial" w:hAnsi="Arial" w:cs="Arial"/>
          <w:highlight w:val="yellow"/>
        </w:rPr>
      </w:pPr>
    </w:p>
    <w:p w14:paraId="43BD09B5" w14:textId="7D10C4AC" w:rsidR="0078141A" w:rsidRPr="0078141A" w:rsidRDefault="00404955" w:rsidP="006426E1">
      <w:pPr>
        <w:spacing w:after="0"/>
        <w:jc w:val="both"/>
        <w:rPr>
          <w:rFonts w:ascii="Arial" w:eastAsia="Calibri"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462A3347" w14:textId="77777777" w:rsidR="00FC18B8" w:rsidRDefault="007039B4" w:rsidP="006426E1">
      <w:pPr>
        <w:spacing w:after="0"/>
        <w:jc w:val="both"/>
        <w:rPr>
          <w:rFonts w:ascii="Arial" w:hAnsi="Arial" w:cs="Arial"/>
          <w:highlight w:val="yellow"/>
        </w:rPr>
      </w:pPr>
      <w:r>
        <w:rPr>
          <w:rFonts w:ascii="Arial" w:hAnsi="Arial" w:cs="Arial"/>
          <w:highlight w:val="yellow"/>
        </w:rPr>
        <w:t>A</w:t>
      </w:r>
      <w:r w:rsidR="0078141A" w:rsidRPr="0078141A">
        <w:rPr>
          <w:rFonts w:ascii="Arial" w:hAnsi="Arial" w:cs="Arial"/>
          <w:highlight w:val="yellow"/>
        </w:rPr>
        <w:t xml:space="preserve">uthorising organisations must </w:t>
      </w:r>
      <w:r>
        <w:rPr>
          <w:rFonts w:ascii="Arial" w:hAnsi="Arial" w:cs="Arial"/>
          <w:highlight w:val="yellow"/>
        </w:rPr>
        <w:t xml:space="preserve">retain </w:t>
      </w:r>
      <w:r w:rsidR="0078141A" w:rsidRPr="0078141A">
        <w:rPr>
          <w:rFonts w:ascii="Arial" w:hAnsi="Arial" w:cs="Arial"/>
          <w:highlight w:val="yellow"/>
        </w:rPr>
        <w:t>an Individual P</w:t>
      </w:r>
      <w:r>
        <w:rPr>
          <w:rFonts w:ascii="Arial" w:hAnsi="Arial" w:cs="Arial"/>
          <w:highlight w:val="yellow"/>
        </w:rPr>
        <w:t xml:space="preserve">ractitioner Authorisation sheet, </w:t>
      </w:r>
      <w:r w:rsidR="0078141A" w:rsidRPr="0078141A">
        <w:rPr>
          <w:rFonts w:ascii="Arial" w:hAnsi="Arial" w:cs="Arial"/>
          <w:highlight w:val="yellow"/>
        </w:rPr>
        <w:t>List of Authorised Practitioners</w:t>
      </w:r>
      <w:r>
        <w:rPr>
          <w:rFonts w:ascii="Arial" w:hAnsi="Arial" w:cs="Arial"/>
          <w:highlight w:val="yellow"/>
        </w:rPr>
        <w:t xml:space="preserve"> or equivalent record of those authorised to operate under this PGD</w:t>
      </w:r>
      <w:r w:rsidR="0078141A" w:rsidRPr="0078141A">
        <w:rPr>
          <w:rFonts w:ascii="Arial" w:hAnsi="Arial" w:cs="Arial"/>
          <w:highlight w:val="yellow"/>
        </w:rPr>
        <w:t xml:space="preserve">. </w:t>
      </w:r>
      <w:r w:rsidR="00FC18B8" w:rsidRPr="0078141A">
        <w:rPr>
          <w:rFonts w:ascii="Arial" w:hAnsi="Arial" w:cs="Arial"/>
          <w:highlight w:val="yellow"/>
        </w:rPr>
        <w:t>This varies according to local policy and how the service is managed</w:t>
      </w:r>
      <w:r>
        <w:rPr>
          <w:rFonts w:ascii="Arial" w:hAnsi="Arial" w:cs="Arial"/>
          <w:highlight w:val="yellow"/>
        </w:rPr>
        <w:t xml:space="preserve"> </w:t>
      </w:r>
      <w:r w:rsidR="00FC18B8">
        <w:rPr>
          <w:rFonts w:ascii="Arial" w:hAnsi="Arial" w:cs="Arial"/>
          <w:highlight w:val="yellow"/>
        </w:rPr>
        <w:t xml:space="preserve">– it can be maintained physically or electronically according to local policy. An example is given in Appendix A.  </w:t>
      </w:r>
    </w:p>
    <w:p w14:paraId="5BFE126B" w14:textId="77777777" w:rsidR="007039B4" w:rsidRDefault="007039B4" w:rsidP="006426E1">
      <w:pPr>
        <w:spacing w:after="0"/>
        <w:jc w:val="both"/>
        <w:rPr>
          <w:rFonts w:ascii="Arial" w:hAnsi="Arial" w:cs="Arial"/>
          <w:highlight w:val="yellow"/>
        </w:rPr>
      </w:pPr>
    </w:p>
    <w:p w14:paraId="3D1574BA" w14:textId="77777777" w:rsidR="007039B4" w:rsidRPr="007039B4" w:rsidRDefault="007039B4" w:rsidP="006426E1">
      <w:pPr>
        <w:spacing w:after="0"/>
        <w:jc w:val="both"/>
        <w:rPr>
          <w:rFonts w:ascii="Arial" w:hAnsi="Arial" w:cs="Arial"/>
          <w:highlight w:val="yellow"/>
        </w:rPr>
      </w:pPr>
      <w:r w:rsidRPr="007039B4">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medication(s) listed only in accordance with the PGD. </w:t>
      </w:r>
    </w:p>
    <w:p w14:paraId="7B2BE5F3" w14:textId="77777777" w:rsidR="0078141A" w:rsidRPr="0078141A" w:rsidRDefault="0078141A" w:rsidP="006426E1">
      <w:pPr>
        <w:spacing w:after="0"/>
        <w:jc w:val="both"/>
        <w:rPr>
          <w:rFonts w:ascii="Arial" w:hAnsi="Arial" w:cs="Arial"/>
          <w:highlight w:val="yellow"/>
        </w:rPr>
      </w:pPr>
    </w:p>
    <w:p w14:paraId="5E218812" w14:textId="77777777" w:rsidR="0078141A" w:rsidRPr="0078141A" w:rsidRDefault="0078141A" w:rsidP="006426E1">
      <w:pPr>
        <w:spacing w:after="0"/>
        <w:jc w:val="both"/>
        <w:rPr>
          <w:rFonts w:ascii="Arial" w:hAnsi="Arial" w:cs="Arial"/>
          <w:b/>
          <w:bCs/>
          <w:highlight w:val="yellow"/>
        </w:rPr>
      </w:pPr>
      <w:r w:rsidRPr="0078141A">
        <w:rPr>
          <w:rFonts w:ascii="Arial" w:hAnsi="Arial" w:cs="Arial"/>
          <w:b/>
          <w:bCs/>
          <w:highlight w:val="yellow"/>
        </w:rPr>
        <w:t>ORGANISATIONS MAY ALSO ADD:</w:t>
      </w:r>
    </w:p>
    <w:p w14:paraId="476E10DA" w14:textId="77777777" w:rsidR="0078141A" w:rsidRPr="0078141A" w:rsidRDefault="0078141A" w:rsidP="006426E1">
      <w:pPr>
        <w:numPr>
          <w:ilvl w:val="0"/>
          <w:numId w:val="13"/>
        </w:numPr>
        <w:spacing w:after="0"/>
        <w:ind w:left="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64894DC4" w14:textId="77777777" w:rsidR="0078141A" w:rsidRPr="0078141A" w:rsidRDefault="0078141A" w:rsidP="006426E1">
      <w:pPr>
        <w:numPr>
          <w:ilvl w:val="0"/>
          <w:numId w:val="13"/>
        </w:numPr>
        <w:spacing w:after="0"/>
        <w:ind w:left="0"/>
        <w:jc w:val="both"/>
        <w:rPr>
          <w:rFonts w:ascii="Arial" w:hAnsi="Arial" w:cs="Arial"/>
          <w:bCs/>
          <w:highlight w:val="yellow"/>
        </w:rPr>
      </w:pPr>
      <w:r w:rsidRPr="0078141A">
        <w:rPr>
          <w:rFonts w:ascii="Arial" w:hAnsi="Arial" w:cs="Arial"/>
          <w:bCs/>
          <w:highlight w:val="yellow"/>
        </w:rPr>
        <w:t>Other supporting local guidance or information</w:t>
      </w:r>
    </w:p>
    <w:p w14:paraId="0279387D" w14:textId="77777777" w:rsidR="0078141A" w:rsidRPr="00A03890" w:rsidRDefault="0078141A" w:rsidP="006426E1">
      <w:pPr>
        <w:numPr>
          <w:ilvl w:val="0"/>
          <w:numId w:val="13"/>
        </w:numPr>
        <w:spacing w:after="0"/>
        <w:ind w:left="0"/>
        <w:jc w:val="both"/>
        <w:rPr>
          <w:rFonts w:ascii="Arial" w:hAnsi="Arial" w:cs="Arial"/>
          <w:b/>
          <w:highlight w:val="yellow"/>
        </w:rPr>
      </w:pPr>
      <w:r w:rsidRPr="0078141A">
        <w:rPr>
          <w:rFonts w:ascii="Arial" w:hAnsi="Arial" w:cs="Arial"/>
          <w:bCs/>
          <w:highlight w:val="yellow"/>
        </w:rPr>
        <w:t>Links to local PGD Policy and other supporting guidance</w:t>
      </w:r>
    </w:p>
    <w:p w14:paraId="04068135" w14:textId="77777777" w:rsidR="00A73A49" w:rsidRPr="00A73A49" w:rsidRDefault="00A03890" w:rsidP="00A73A49">
      <w:pPr>
        <w:numPr>
          <w:ilvl w:val="0"/>
          <w:numId w:val="13"/>
        </w:numPr>
        <w:spacing w:after="0"/>
        <w:ind w:left="0"/>
        <w:jc w:val="both"/>
        <w:rPr>
          <w:rFonts w:ascii="Arial" w:hAnsi="Arial" w:cs="Arial"/>
          <w:b/>
          <w:highlight w:val="yellow"/>
        </w:rPr>
      </w:pPr>
      <w:r>
        <w:rPr>
          <w:rFonts w:ascii="Arial" w:hAnsi="Arial" w:cs="Arial"/>
          <w:bCs/>
          <w:highlight w:val="yellow"/>
        </w:rPr>
        <w:t>Audit requirements</w:t>
      </w:r>
      <w:r w:rsidR="00A73A49">
        <w:rPr>
          <w:rFonts w:ascii="Arial" w:hAnsi="Arial" w:cs="Arial"/>
          <w:bCs/>
          <w:highlight w:val="yellow"/>
        </w:rPr>
        <w:t>.</w:t>
      </w:r>
    </w:p>
    <w:p w14:paraId="37C02FF3" w14:textId="77777777" w:rsidR="00A73A49" w:rsidRPr="00A73A49" w:rsidRDefault="00A73A49" w:rsidP="00A73A49">
      <w:pPr>
        <w:spacing w:after="0"/>
        <w:ind w:left="-360"/>
        <w:jc w:val="both"/>
        <w:rPr>
          <w:rFonts w:ascii="Arial" w:hAnsi="Arial" w:cs="Arial"/>
          <w:b/>
          <w:highlight w:val="yellow"/>
        </w:rPr>
      </w:pPr>
    </w:p>
    <w:p w14:paraId="59CB891C" w14:textId="0897846E" w:rsidR="00234A16" w:rsidRPr="00A73A49" w:rsidRDefault="00AE6867" w:rsidP="00A73A49">
      <w:pPr>
        <w:spacing w:after="0"/>
        <w:ind w:left="-360"/>
        <w:jc w:val="both"/>
        <w:rPr>
          <w:rFonts w:ascii="Arial" w:hAnsi="Arial" w:cs="Arial"/>
          <w:b/>
          <w:highlight w:val="yellow"/>
        </w:rPr>
      </w:pPr>
      <w:r w:rsidRPr="00A73A49">
        <w:rPr>
          <w:rFonts w:ascii="Arial" w:hAnsi="Arial"/>
          <w:bCs/>
          <w:kern w:val="28"/>
          <w:highlight w:val="yellow"/>
        </w:rPr>
        <w:t xml:space="preserve">Any reference to a Trust protocol (either clinical to be followed as part of the administration of a </w:t>
      </w:r>
      <w:r w:rsidR="00F16D76" w:rsidRPr="00A73A49">
        <w:rPr>
          <w:rFonts w:ascii="Arial" w:hAnsi="Arial"/>
          <w:bCs/>
          <w:kern w:val="28"/>
          <w:highlight w:val="yellow"/>
        </w:rPr>
        <w:t>medication</w:t>
      </w:r>
      <w:r w:rsidRPr="00A73A49">
        <w:rPr>
          <w:rFonts w:ascii="Arial" w:hAnsi="Arial"/>
          <w:bCs/>
          <w:kern w:val="28"/>
          <w:highlight w:val="yellow"/>
        </w:rPr>
        <w:t xml:space="preserve"> with the PGD or for any other purpose) must be referenced and hyperlinked </w:t>
      </w:r>
      <w:r w:rsidRPr="00A73A49">
        <w:rPr>
          <w:rFonts w:ascii="Arial" w:hAnsi="Arial"/>
          <w:bCs/>
          <w:kern w:val="28"/>
          <w:highlight w:val="yellow"/>
        </w:rPr>
        <w:lastRenderedPageBreak/>
        <w:t>to ensure the practitioner acting under the PGD has direct access to the protocol for reference.</w:t>
      </w:r>
      <w:r w:rsidR="00D03A5D" w:rsidRPr="00A73A49">
        <w:rPr>
          <w:rFonts w:ascii="Arial" w:hAnsi="Arial"/>
          <w:b/>
          <w:bCs/>
          <w:kern w:val="28"/>
          <w:highlight w:val="yellow"/>
        </w:rPr>
        <w:t xml:space="preserve"> </w:t>
      </w:r>
      <w:bookmarkStart w:id="3" w:name="Table2"/>
    </w:p>
    <w:bookmarkEnd w:id="3"/>
    <w:p w14:paraId="7057D641" w14:textId="77777777" w:rsidR="00476876" w:rsidRDefault="00476876" w:rsidP="006426E1">
      <w:pPr>
        <w:spacing w:after="0" w:line="360" w:lineRule="auto"/>
        <w:rPr>
          <w:rFonts w:ascii="Arial" w:hAnsi="Arial"/>
        </w:rPr>
      </w:pPr>
    </w:p>
    <w:p w14:paraId="5F2F4894" w14:textId="77777777" w:rsidR="007A430F" w:rsidRDefault="007A430F" w:rsidP="006426E1">
      <w:pPr>
        <w:spacing w:after="0" w:line="360" w:lineRule="auto"/>
        <w:rPr>
          <w:rFonts w:ascii="Arial" w:hAnsi="Arial"/>
        </w:rPr>
      </w:pPr>
    </w:p>
    <w:p w14:paraId="34003BBE" w14:textId="77777777" w:rsidR="007A430F" w:rsidRDefault="007A430F" w:rsidP="006426E1">
      <w:pPr>
        <w:spacing w:after="0" w:line="360" w:lineRule="auto"/>
        <w:rPr>
          <w:rFonts w:ascii="Arial" w:hAnsi="Arial"/>
        </w:rPr>
      </w:pPr>
    </w:p>
    <w:p w14:paraId="0800CA09" w14:textId="77777777" w:rsidR="007A430F" w:rsidRDefault="007A430F" w:rsidP="006426E1">
      <w:pPr>
        <w:spacing w:after="0" w:line="360" w:lineRule="auto"/>
        <w:rPr>
          <w:rFonts w:ascii="Arial" w:hAnsi="Arial"/>
        </w:rPr>
      </w:pPr>
    </w:p>
    <w:p w14:paraId="21535EDD" w14:textId="77777777" w:rsidR="007A430F" w:rsidRDefault="007A430F" w:rsidP="006426E1">
      <w:pPr>
        <w:spacing w:after="0" w:line="360" w:lineRule="auto"/>
        <w:rPr>
          <w:rFonts w:ascii="Arial" w:hAnsi="Arial"/>
        </w:rPr>
      </w:pPr>
    </w:p>
    <w:p w14:paraId="166B027A" w14:textId="77777777" w:rsidR="007A430F" w:rsidRDefault="007A430F" w:rsidP="006426E1">
      <w:pPr>
        <w:spacing w:after="0" w:line="360" w:lineRule="auto"/>
        <w:rPr>
          <w:rFonts w:ascii="Arial" w:hAnsi="Arial"/>
        </w:rPr>
      </w:pPr>
    </w:p>
    <w:p w14:paraId="224AD305" w14:textId="77777777" w:rsidR="007A430F" w:rsidRDefault="007A430F" w:rsidP="006426E1">
      <w:pPr>
        <w:spacing w:after="0" w:line="360" w:lineRule="auto"/>
        <w:rPr>
          <w:rFonts w:ascii="Arial" w:hAnsi="Arial"/>
        </w:rPr>
      </w:pPr>
    </w:p>
    <w:p w14:paraId="2B8E3258" w14:textId="77777777" w:rsidR="007A430F" w:rsidRDefault="007A430F" w:rsidP="006426E1">
      <w:pPr>
        <w:spacing w:after="0" w:line="360" w:lineRule="auto"/>
        <w:rPr>
          <w:rFonts w:ascii="Arial" w:hAnsi="Arial"/>
        </w:rPr>
      </w:pPr>
    </w:p>
    <w:p w14:paraId="092E3768" w14:textId="77777777" w:rsidR="007A430F" w:rsidRDefault="007A430F" w:rsidP="006426E1">
      <w:pPr>
        <w:spacing w:after="0" w:line="360" w:lineRule="auto"/>
        <w:rPr>
          <w:rFonts w:ascii="Arial" w:hAnsi="Arial"/>
        </w:rPr>
      </w:pPr>
    </w:p>
    <w:p w14:paraId="4D1057AA" w14:textId="77777777" w:rsidR="007A430F" w:rsidRDefault="007A430F" w:rsidP="006426E1">
      <w:pPr>
        <w:spacing w:after="0" w:line="360" w:lineRule="auto"/>
        <w:rPr>
          <w:rFonts w:ascii="Arial" w:hAnsi="Arial"/>
        </w:rPr>
      </w:pPr>
    </w:p>
    <w:p w14:paraId="06FFE828" w14:textId="77777777" w:rsidR="007A430F" w:rsidRDefault="007A430F" w:rsidP="006426E1">
      <w:pPr>
        <w:spacing w:after="0" w:line="360" w:lineRule="auto"/>
        <w:rPr>
          <w:rFonts w:ascii="Arial" w:hAnsi="Arial"/>
        </w:rPr>
      </w:pPr>
    </w:p>
    <w:p w14:paraId="227A0061" w14:textId="77777777" w:rsidR="007A430F" w:rsidRDefault="007A430F" w:rsidP="006426E1">
      <w:pPr>
        <w:spacing w:after="0" w:line="360" w:lineRule="auto"/>
        <w:rPr>
          <w:rFonts w:ascii="Arial" w:hAnsi="Arial"/>
        </w:rPr>
      </w:pPr>
    </w:p>
    <w:p w14:paraId="3D6D4568" w14:textId="77777777" w:rsidR="007A430F" w:rsidRDefault="007A430F" w:rsidP="006426E1">
      <w:pPr>
        <w:spacing w:after="0" w:line="360" w:lineRule="auto"/>
        <w:rPr>
          <w:rFonts w:ascii="Arial" w:hAnsi="Arial"/>
        </w:rPr>
      </w:pPr>
    </w:p>
    <w:p w14:paraId="240C7B27" w14:textId="77777777" w:rsidR="007A430F" w:rsidRDefault="007A430F" w:rsidP="006426E1">
      <w:pPr>
        <w:spacing w:after="0" w:line="360" w:lineRule="auto"/>
        <w:rPr>
          <w:rFonts w:ascii="Arial" w:hAnsi="Arial"/>
        </w:rPr>
      </w:pPr>
    </w:p>
    <w:p w14:paraId="0DDD4EE1" w14:textId="77777777" w:rsidR="007A430F" w:rsidRDefault="007A430F" w:rsidP="006426E1">
      <w:pPr>
        <w:spacing w:after="0" w:line="360" w:lineRule="auto"/>
        <w:rPr>
          <w:rFonts w:ascii="Arial" w:hAnsi="Arial"/>
        </w:rPr>
      </w:pPr>
    </w:p>
    <w:p w14:paraId="7E27BAB1" w14:textId="77777777" w:rsidR="007A430F" w:rsidRDefault="007A430F" w:rsidP="006426E1">
      <w:pPr>
        <w:spacing w:after="0" w:line="360" w:lineRule="auto"/>
        <w:rPr>
          <w:rFonts w:ascii="Arial" w:hAnsi="Arial"/>
        </w:rPr>
      </w:pPr>
    </w:p>
    <w:p w14:paraId="553217E7" w14:textId="77777777" w:rsidR="007A430F" w:rsidRDefault="007A430F" w:rsidP="006426E1">
      <w:pPr>
        <w:spacing w:after="0" w:line="360" w:lineRule="auto"/>
        <w:rPr>
          <w:rFonts w:ascii="Arial" w:hAnsi="Arial"/>
        </w:rPr>
      </w:pPr>
    </w:p>
    <w:p w14:paraId="7DCBDFA4" w14:textId="77777777" w:rsidR="007A430F" w:rsidRDefault="007A430F" w:rsidP="006426E1">
      <w:pPr>
        <w:spacing w:after="0" w:line="360" w:lineRule="auto"/>
        <w:rPr>
          <w:rFonts w:ascii="Arial" w:hAnsi="Arial"/>
        </w:rPr>
      </w:pPr>
    </w:p>
    <w:p w14:paraId="114F97E8" w14:textId="77777777" w:rsidR="007A430F" w:rsidRDefault="007A430F" w:rsidP="006426E1">
      <w:pPr>
        <w:spacing w:after="0" w:line="360" w:lineRule="auto"/>
        <w:rPr>
          <w:rFonts w:ascii="Arial" w:hAnsi="Arial"/>
        </w:rPr>
      </w:pPr>
    </w:p>
    <w:p w14:paraId="3583668A" w14:textId="77777777" w:rsidR="007A430F" w:rsidRDefault="007A430F" w:rsidP="006426E1">
      <w:pPr>
        <w:spacing w:after="0" w:line="360" w:lineRule="auto"/>
        <w:rPr>
          <w:rFonts w:ascii="Arial" w:hAnsi="Arial"/>
        </w:rPr>
      </w:pPr>
    </w:p>
    <w:p w14:paraId="0D018C03" w14:textId="77777777" w:rsidR="007A430F" w:rsidRDefault="007A430F" w:rsidP="006426E1">
      <w:pPr>
        <w:spacing w:after="0" w:line="360" w:lineRule="auto"/>
        <w:rPr>
          <w:rFonts w:ascii="Arial" w:hAnsi="Arial"/>
        </w:rPr>
      </w:pPr>
    </w:p>
    <w:p w14:paraId="0F64F455" w14:textId="77777777" w:rsidR="007A430F" w:rsidRDefault="007A430F" w:rsidP="006426E1">
      <w:pPr>
        <w:spacing w:after="0" w:line="360" w:lineRule="auto"/>
        <w:rPr>
          <w:rFonts w:ascii="Arial" w:hAnsi="Arial"/>
        </w:rPr>
      </w:pPr>
    </w:p>
    <w:p w14:paraId="2EFE1EEC" w14:textId="77777777" w:rsidR="007A430F" w:rsidRDefault="007A430F" w:rsidP="006426E1">
      <w:pPr>
        <w:spacing w:after="0" w:line="360" w:lineRule="auto"/>
        <w:rPr>
          <w:rFonts w:ascii="Arial" w:hAnsi="Arial"/>
        </w:rPr>
      </w:pPr>
    </w:p>
    <w:p w14:paraId="65F5067E" w14:textId="77777777" w:rsidR="007A430F" w:rsidRDefault="007A430F" w:rsidP="006426E1">
      <w:pPr>
        <w:spacing w:after="0" w:line="360" w:lineRule="auto"/>
        <w:rPr>
          <w:rFonts w:ascii="Arial" w:hAnsi="Arial"/>
        </w:rPr>
      </w:pPr>
    </w:p>
    <w:p w14:paraId="040709E9" w14:textId="77777777" w:rsidR="007A430F" w:rsidRDefault="007A430F" w:rsidP="006426E1">
      <w:pPr>
        <w:spacing w:after="0" w:line="360" w:lineRule="auto"/>
        <w:rPr>
          <w:rFonts w:ascii="Arial" w:hAnsi="Arial"/>
        </w:rPr>
      </w:pPr>
    </w:p>
    <w:p w14:paraId="1D13E5F8" w14:textId="77777777" w:rsidR="007A430F" w:rsidRDefault="007A430F" w:rsidP="006426E1">
      <w:pPr>
        <w:spacing w:after="0" w:line="360" w:lineRule="auto"/>
        <w:rPr>
          <w:rFonts w:ascii="Arial" w:hAnsi="Arial"/>
        </w:rPr>
      </w:pPr>
    </w:p>
    <w:p w14:paraId="1F6A2906" w14:textId="77777777" w:rsidR="007A430F" w:rsidRDefault="007A430F" w:rsidP="006426E1">
      <w:pPr>
        <w:spacing w:after="0" w:line="360" w:lineRule="auto"/>
        <w:rPr>
          <w:rFonts w:ascii="Arial" w:hAnsi="Arial"/>
        </w:rPr>
      </w:pPr>
    </w:p>
    <w:p w14:paraId="46B47B0F" w14:textId="77777777" w:rsidR="007A430F" w:rsidRDefault="007A430F" w:rsidP="006426E1">
      <w:pPr>
        <w:spacing w:after="0" w:line="360" w:lineRule="auto"/>
        <w:rPr>
          <w:rFonts w:ascii="Arial" w:hAnsi="Arial"/>
        </w:rPr>
      </w:pPr>
    </w:p>
    <w:p w14:paraId="14E1CAEA" w14:textId="2517D78E" w:rsidR="007A430F" w:rsidRDefault="007A430F" w:rsidP="006426E1">
      <w:pPr>
        <w:spacing w:after="0" w:line="360" w:lineRule="auto"/>
        <w:rPr>
          <w:rFonts w:ascii="Arial" w:hAnsi="Arial"/>
        </w:rPr>
      </w:pPr>
    </w:p>
    <w:p w14:paraId="0FE21240" w14:textId="77777777" w:rsidR="00003A61" w:rsidRDefault="00003A61" w:rsidP="006426E1">
      <w:pPr>
        <w:spacing w:after="0" w:line="360" w:lineRule="auto"/>
        <w:rPr>
          <w:rFonts w:ascii="Arial" w:hAnsi="Arial"/>
        </w:rPr>
      </w:pPr>
    </w:p>
    <w:p w14:paraId="0794D394" w14:textId="30BD9012" w:rsidR="00D10926" w:rsidRDefault="00215D14" w:rsidP="00A139EB">
      <w:pPr>
        <w:numPr>
          <w:ilvl w:val="0"/>
          <w:numId w:val="16"/>
        </w:numPr>
        <w:tabs>
          <w:tab w:val="left" w:pos="0"/>
          <w:tab w:val="center" w:pos="4153"/>
          <w:tab w:val="right" w:pos="8306"/>
        </w:tabs>
        <w:overflowPunct w:val="0"/>
        <w:autoSpaceDE w:val="0"/>
        <w:autoSpaceDN w:val="0"/>
        <w:adjustRightInd w:val="0"/>
        <w:spacing w:after="0"/>
        <w:ind w:left="0" w:hanging="568"/>
        <w:textAlignment w:val="baseline"/>
        <w:rPr>
          <w:rFonts w:ascii="Arial" w:hAnsi="Arial" w:cs="Arial"/>
          <w:b/>
        </w:rPr>
      </w:pPr>
      <w:r>
        <w:rPr>
          <w:rFonts w:ascii="Arial" w:hAnsi="Arial" w:cs="Arial"/>
          <w:b/>
        </w:rPr>
        <w:t>Ch</w:t>
      </w:r>
      <w:r w:rsidR="00D10926" w:rsidRPr="00D10926">
        <w:rPr>
          <w:rFonts w:ascii="Arial" w:hAnsi="Arial" w:cs="Arial"/>
          <w:b/>
        </w:rPr>
        <w:t>aracteristics of staff</w:t>
      </w:r>
    </w:p>
    <w:p w14:paraId="0807DD33" w14:textId="652B385E" w:rsidR="00A73A49" w:rsidRDefault="00A73A49" w:rsidP="006426E1">
      <w:pPr>
        <w:overflowPunct w:val="0"/>
        <w:autoSpaceDE w:val="0"/>
        <w:autoSpaceDN w:val="0"/>
        <w:adjustRightInd w:val="0"/>
        <w:spacing w:after="0"/>
        <w:textAlignment w:val="baseline"/>
        <w:rPr>
          <w:rFonts w:ascii="Arial" w:hAnsi="Arial" w:cs="Arial"/>
          <w:b/>
          <w:sz w:val="2"/>
          <w:szCs w:val="2"/>
        </w:rPr>
      </w:pPr>
    </w:p>
    <w:p w14:paraId="461E5ADF" w14:textId="1590E5FF" w:rsidR="00A73A49" w:rsidRDefault="00A73A49" w:rsidP="006426E1">
      <w:pPr>
        <w:overflowPunct w:val="0"/>
        <w:autoSpaceDE w:val="0"/>
        <w:autoSpaceDN w:val="0"/>
        <w:adjustRightInd w:val="0"/>
        <w:spacing w:after="0"/>
        <w:textAlignment w:val="baseline"/>
        <w:rPr>
          <w:rFonts w:ascii="Arial" w:hAnsi="Arial" w:cs="Arial"/>
          <w:b/>
          <w:sz w:val="2"/>
          <w:szCs w:val="2"/>
        </w:rPr>
      </w:pPr>
    </w:p>
    <w:p w14:paraId="72D417F6" w14:textId="4DA83EA3" w:rsidR="00A73A49" w:rsidRDefault="00A73A49" w:rsidP="006426E1">
      <w:pPr>
        <w:overflowPunct w:val="0"/>
        <w:autoSpaceDE w:val="0"/>
        <w:autoSpaceDN w:val="0"/>
        <w:adjustRightInd w:val="0"/>
        <w:spacing w:after="0"/>
        <w:textAlignment w:val="baseline"/>
        <w:rPr>
          <w:rFonts w:ascii="Arial" w:hAnsi="Arial" w:cs="Arial"/>
          <w:b/>
          <w:sz w:val="2"/>
          <w:szCs w:val="2"/>
        </w:rPr>
      </w:pPr>
    </w:p>
    <w:p w14:paraId="4A77E03C" w14:textId="73E242A6" w:rsidR="00A73A49" w:rsidRDefault="00A73A49" w:rsidP="006426E1">
      <w:pPr>
        <w:overflowPunct w:val="0"/>
        <w:autoSpaceDE w:val="0"/>
        <w:autoSpaceDN w:val="0"/>
        <w:adjustRightInd w:val="0"/>
        <w:spacing w:after="0"/>
        <w:textAlignment w:val="baseline"/>
        <w:rPr>
          <w:rFonts w:ascii="Arial" w:hAnsi="Arial" w:cs="Arial"/>
          <w:b/>
          <w:sz w:val="2"/>
          <w:szCs w:val="2"/>
        </w:rPr>
      </w:pPr>
    </w:p>
    <w:p w14:paraId="4A23C6E0" w14:textId="599160DB" w:rsidR="00A73A49" w:rsidRDefault="00A73A49" w:rsidP="006426E1">
      <w:pPr>
        <w:overflowPunct w:val="0"/>
        <w:autoSpaceDE w:val="0"/>
        <w:autoSpaceDN w:val="0"/>
        <w:adjustRightInd w:val="0"/>
        <w:spacing w:after="0"/>
        <w:textAlignment w:val="baseline"/>
        <w:rPr>
          <w:rFonts w:ascii="Arial" w:hAnsi="Arial" w:cs="Arial"/>
          <w:b/>
          <w:sz w:val="2"/>
          <w:szCs w:val="2"/>
        </w:rPr>
      </w:pPr>
    </w:p>
    <w:p w14:paraId="393D9776" w14:textId="0AE864E9" w:rsidR="00A73A49" w:rsidRDefault="00A73A49" w:rsidP="006426E1">
      <w:pPr>
        <w:overflowPunct w:val="0"/>
        <w:autoSpaceDE w:val="0"/>
        <w:autoSpaceDN w:val="0"/>
        <w:adjustRightInd w:val="0"/>
        <w:spacing w:after="0"/>
        <w:textAlignment w:val="baseline"/>
        <w:rPr>
          <w:rFonts w:ascii="Arial" w:hAnsi="Arial" w:cs="Arial"/>
          <w:b/>
          <w:sz w:val="2"/>
          <w:szCs w:val="2"/>
        </w:rPr>
      </w:pPr>
    </w:p>
    <w:p w14:paraId="1073E65C" w14:textId="4959153D" w:rsidR="00A73A49" w:rsidRDefault="00A73A49" w:rsidP="006426E1">
      <w:pPr>
        <w:overflowPunct w:val="0"/>
        <w:autoSpaceDE w:val="0"/>
        <w:autoSpaceDN w:val="0"/>
        <w:adjustRightInd w:val="0"/>
        <w:spacing w:after="0"/>
        <w:textAlignment w:val="baseline"/>
        <w:rPr>
          <w:rFonts w:ascii="Arial" w:hAnsi="Arial" w:cs="Arial"/>
          <w:b/>
          <w:sz w:val="2"/>
          <w:szCs w:val="2"/>
        </w:rPr>
      </w:pPr>
    </w:p>
    <w:p w14:paraId="79909960" w14:textId="77777777" w:rsidR="00A73A49" w:rsidRDefault="00A73A49" w:rsidP="006426E1">
      <w:pPr>
        <w:overflowPunct w:val="0"/>
        <w:autoSpaceDE w:val="0"/>
        <w:autoSpaceDN w:val="0"/>
        <w:adjustRightInd w:val="0"/>
        <w:spacing w:after="0"/>
        <w:textAlignment w:val="baseline"/>
        <w:rPr>
          <w:rFonts w:ascii="Arial" w:hAnsi="Arial" w:cs="Arial"/>
          <w:b/>
          <w:sz w:val="2"/>
          <w:szCs w:val="2"/>
        </w:rPr>
      </w:pPr>
    </w:p>
    <w:p w14:paraId="738596ED" w14:textId="5FEFA7DE" w:rsidR="00D10926" w:rsidRPr="00D10926" w:rsidRDefault="00D10926" w:rsidP="006426E1">
      <w:pPr>
        <w:overflowPunct w:val="0"/>
        <w:autoSpaceDE w:val="0"/>
        <w:autoSpaceDN w:val="0"/>
        <w:adjustRightInd w:val="0"/>
        <w:spacing w:after="0"/>
        <w:textAlignment w:val="baseline"/>
        <w:rPr>
          <w:rFonts w:ascii="Arial" w:hAnsi="Arial" w:cs="Arial"/>
          <w:b/>
          <w:sz w:val="2"/>
          <w:szCs w:val="2"/>
        </w:rPr>
      </w:pPr>
      <w:r w:rsidRPr="00D10926">
        <w:rPr>
          <w:rFonts w:ascii="Arial" w:hAnsi="Arial" w:cs="Arial"/>
          <w:b/>
          <w:sz w:val="2"/>
          <w:szCs w:val="2"/>
        </w:rP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FC18B8" w:rsidRPr="00D10926" w14:paraId="2D107879"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66FBEAD8" w14:textId="77777777" w:rsidR="00FC18B8" w:rsidRPr="00D10926" w:rsidRDefault="00FC18B8" w:rsidP="006426E1">
            <w:pPr>
              <w:keepNext/>
              <w:spacing w:after="0"/>
              <w:rPr>
                <w:rFonts w:ascii="Arial" w:hAnsi="Arial"/>
                <w:b/>
                <w:bCs/>
              </w:rPr>
            </w:pPr>
            <w:r w:rsidRPr="00D10926">
              <w:rPr>
                <w:rFonts w:ascii="Arial" w:hAnsi="Arial"/>
                <w:b/>
                <w:bCs/>
              </w:rPr>
              <w:lastRenderedPageBreak/>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696D5E45" w14:textId="77777777" w:rsidR="00FC18B8" w:rsidRPr="00D6554B" w:rsidRDefault="00FC18B8" w:rsidP="006426E1">
            <w:pPr>
              <w:pStyle w:val="Default"/>
              <w:rPr>
                <w:rFonts w:ascii="Arial" w:eastAsia="Arial" w:hAnsi="Arial" w:cs="Arial"/>
                <w:sz w:val="22"/>
                <w:szCs w:val="22"/>
              </w:rPr>
            </w:pPr>
            <w:r w:rsidRPr="00D6554B">
              <w:rPr>
                <w:rFonts w:ascii="Arial" w:eastAsia="Arial" w:hAnsi="Arial" w:cs="Arial"/>
                <w:sz w:val="22"/>
                <w:szCs w:val="22"/>
              </w:rPr>
              <w:t xml:space="preserve">Current </w:t>
            </w:r>
            <w:r>
              <w:rPr>
                <w:rFonts w:ascii="Arial" w:eastAsia="Arial" w:hAnsi="Arial" w:cs="Arial"/>
                <w:sz w:val="22"/>
                <w:szCs w:val="22"/>
              </w:rPr>
              <w:t xml:space="preserve">contract of employment within an </w:t>
            </w:r>
            <w:r w:rsidRPr="00D6554B">
              <w:rPr>
                <w:rFonts w:ascii="Arial" w:eastAsia="Arial" w:hAnsi="Arial" w:cs="Arial"/>
                <w:sz w:val="22"/>
                <w:szCs w:val="22"/>
              </w:rPr>
              <w:t xml:space="preserve">NHS commissioned service or an NHS </w:t>
            </w:r>
            <w:r w:rsidR="00AD2CF2">
              <w:rPr>
                <w:rFonts w:ascii="Arial" w:eastAsia="Arial" w:hAnsi="Arial" w:cs="Arial"/>
                <w:sz w:val="22"/>
                <w:szCs w:val="22"/>
              </w:rPr>
              <w:t>T</w:t>
            </w:r>
            <w:r w:rsidR="00AD2CF2" w:rsidRPr="00AD2CF2">
              <w:rPr>
                <w:rFonts w:ascii="Arial" w:eastAsia="Arial" w:hAnsi="Arial" w:cs="Arial"/>
                <w:sz w:val="22"/>
                <w:szCs w:val="22"/>
              </w:rPr>
              <w:t>rus</w:t>
            </w:r>
            <w:r w:rsidR="00AD2CF2">
              <w:rPr>
                <w:rFonts w:ascii="Arial" w:eastAsia="Arial" w:hAnsi="Arial" w:cs="Arial"/>
                <w:sz w:val="22"/>
                <w:szCs w:val="22"/>
              </w:rPr>
              <w:t>t/Health Board/NHS organisation.</w:t>
            </w:r>
          </w:p>
          <w:p w14:paraId="23C67C4C" w14:textId="77777777" w:rsidR="00FC18B8" w:rsidRPr="00D6554B" w:rsidRDefault="00FC18B8" w:rsidP="006426E1">
            <w:pPr>
              <w:pStyle w:val="Default"/>
              <w:rPr>
                <w:rFonts w:ascii="Arial" w:eastAsia="Arial" w:hAnsi="Arial" w:cs="Arial"/>
                <w:sz w:val="22"/>
                <w:szCs w:val="22"/>
              </w:rPr>
            </w:pPr>
          </w:p>
          <w:p w14:paraId="109B336C" w14:textId="77777777" w:rsidR="00FC18B8" w:rsidRPr="00841446" w:rsidRDefault="00841446" w:rsidP="006426E1">
            <w:pPr>
              <w:pStyle w:val="Default"/>
              <w:rPr>
                <w:rFonts w:ascii="Arial" w:eastAsia="Arial" w:hAnsi="Arial" w:cs="Arial"/>
                <w:color w:val="FF0000"/>
              </w:rPr>
            </w:pPr>
            <w:r w:rsidRPr="00EE47AB">
              <w:rPr>
                <w:rFonts w:ascii="Arial" w:eastAsia="Arial" w:hAnsi="Arial" w:cs="Arial"/>
                <w:color w:val="auto"/>
                <w:sz w:val="22"/>
                <w:szCs w:val="22"/>
              </w:rPr>
              <w:t>Midwives registered with the Nursing and Midwifery Council (NMC)</w:t>
            </w:r>
          </w:p>
        </w:tc>
      </w:tr>
      <w:tr w:rsidR="00FC18B8" w:rsidRPr="00D10926" w14:paraId="6E39C3EC" w14:textId="77777777" w:rsidTr="00AB0D6C">
        <w:tc>
          <w:tcPr>
            <w:tcW w:w="3399" w:type="dxa"/>
            <w:tcBorders>
              <w:top w:val="single" w:sz="4" w:space="0" w:color="auto"/>
              <w:left w:val="single" w:sz="4" w:space="0" w:color="auto"/>
              <w:bottom w:val="single" w:sz="4" w:space="0" w:color="auto"/>
              <w:right w:val="single" w:sz="4" w:space="0" w:color="auto"/>
            </w:tcBorders>
            <w:shd w:val="clear" w:color="auto" w:fill="D9D9D9"/>
          </w:tcPr>
          <w:p w14:paraId="6BEA834F" w14:textId="77777777" w:rsidR="00FC18B8" w:rsidRPr="00D10926" w:rsidRDefault="00FC18B8" w:rsidP="006426E1">
            <w:pPr>
              <w:keepNext/>
              <w:spacing w:after="0"/>
              <w:rPr>
                <w:rFonts w:ascii="Arial" w:hAnsi="Arial"/>
                <w:b/>
                <w:bCs/>
              </w:rPr>
            </w:pPr>
            <w:r w:rsidRPr="00D10926">
              <w:rPr>
                <w:rFonts w:ascii="Arial" w:hAnsi="Arial"/>
                <w:b/>
                <w:bCs/>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1EBC673C" w14:textId="77777777" w:rsidR="00FC18B8" w:rsidRPr="00D6554B" w:rsidRDefault="00FC18B8" w:rsidP="00E716BB">
            <w:pPr>
              <w:pStyle w:val="Default"/>
              <w:numPr>
                <w:ilvl w:val="0"/>
                <w:numId w:val="31"/>
              </w:numPr>
              <w:rPr>
                <w:rFonts w:ascii="Arial" w:hAnsi="Arial" w:cs="Arial"/>
                <w:sz w:val="22"/>
                <w:szCs w:val="23"/>
              </w:rPr>
            </w:pPr>
            <w:r w:rsidRPr="00D6554B">
              <w:rPr>
                <w:rFonts w:ascii="Arial" w:hAnsi="Arial" w:cs="Arial"/>
                <w:sz w:val="22"/>
                <w:szCs w:val="23"/>
              </w:rPr>
              <w:t xml:space="preserve">The registered healthcare professional authorised to operate under this PGD must have undertaken appropriate education and training and successfully completed the competencies to undertake clinical assessment of patients ensuring safe provision of the medicines listed in accordance with local policy. </w:t>
            </w:r>
          </w:p>
          <w:p w14:paraId="40CE51B8" w14:textId="77777777" w:rsidR="007B39F1" w:rsidRDefault="00FC18B8" w:rsidP="00E716BB">
            <w:pPr>
              <w:pStyle w:val="Default"/>
              <w:numPr>
                <w:ilvl w:val="0"/>
                <w:numId w:val="31"/>
              </w:numPr>
              <w:rPr>
                <w:rFonts w:ascii="Arial" w:hAnsi="Arial" w:cs="Arial"/>
                <w:sz w:val="22"/>
                <w:szCs w:val="23"/>
              </w:rPr>
            </w:pPr>
            <w:r w:rsidRPr="00A03E4F">
              <w:rPr>
                <w:rFonts w:ascii="Arial" w:hAnsi="Arial" w:cs="Arial"/>
                <w:sz w:val="22"/>
                <w:szCs w:val="23"/>
              </w:rPr>
              <w:t>Recommended requirement for training would be</w:t>
            </w:r>
            <w:r w:rsidR="007B39F1">
              <w:rPr>
                <w:rFonts w:ascii="Arial" w:hAnsi="Arial" w:cs="Arial"/>
                <w:sz w:val="22"/>
                <w:szCs w:val="23"/>
              </w:rPr>
              <w:t>:</w:t>
            </w:r>
          </w:p>
          <w:p w14:paraId="4621CAD9" w14:textId="77777777" w:rsidR="007B39F1" w:rsidRDefault="007B39F1" w:rsidP="00E716BB">
            <w:pPr>
              <w:pStyle w:val="Default"/>
              <w:numPr>
                <w:ilvl w:val="0"/>
                <w:numId w:val="31"/>
              </w:numPr>
              <w:rPr>
                <w:rFonts w:ascii="Arial" w:hAnsi="Arial" w:cs="Arial"/>
                <w:sz w:val="22"/>
                <w:szCs w:val="23"/>
              </w:rPr>
            </w:pPr>
            <w:r w:rsidRPr="00A03E4F">
              <w:rPr>
                <w:rFonts w:ascii="Arial" w:hAnsi="Arial" w:cs="Arial"/>
                <w:sz w:val="22"/>
                <w:szCs w:val="23"/>
              </w:rPr>
              <w:t>Successful</w:t>
            </w:r>
            <w:r w:rsidR="00FC18B8" w:rsidRPr="00A03E4F">
              <w:rPr>
                <w:rFonts w:ascii="Arial" w:hAnsi="Arial" w:cs="Arial"/>
                <w:sz w:val="22"/>
                <w:szCs w:val="23"/>
              </w:rPr>
              <w:t xml:space="preserve"> completion of a relevant module/course accredited or endorsed by a university, Royal College of Midwives (RCM) accredited learning, or locally developed training.</w:t>
            </w:r>
          </w:p>
          <w:p w14:paraId="196FB9DB" w14:textId="77777777" w:rsidR="00FC18B8" w:rsidRPr="00D6554B" w:rsidRDefault="007B39F1" w:rsidP="00E716BB">
            <w:pPr>
              <w:pStyle w:val="Default"/>
              <w:numPr>
                <w:ilvl w:val="0"/>
                <w:numId w:val="31"/>
              </w:numPr>
              <w:rPr>
                <w:rFonts w:ascii="Arial" w:hAnsi="Arial" w:cs="Arial"/>
                <w:sz w:val="22"/>
                <w:szCs w:val="23"/>
              </w:rPr>
            </w:pPr>
            <w:r>
              <w:rPr>
                <w:rFonts w:ascii="Arial" w:hAnsi="Arial" w:cs="Arial"/>
                <w:sz w:val="22"/>
                <w:szCs w:val="23"/>
              </w:rPr>
              <w:t>Completion of the</w:t>
            </w:r>
            <w:hyperlink r:id="rId14" w:history="1">
              <w:r w:rsidRPr="007B39F1">
                <w:rPr>
                  <w:rStyle w:val="Hyperlink"/>
                  <w:rFonts w:ascii="Arial" w:hAnsi="Arial" w:cs="Arial"/>
                  <w:sz w:val="22"/>
                  <w:szCs w:val="23"/>
                </w:rPr>
                <w:t xml:space="preserve"> eLfH PGD elearning module </w:t>
              </w:r>
              <w:r w:rsidR="00FC18B8" w:rsidRPr="007B39F1">
                <w:rPr>
                  <w:rStyle w:val="Hyperlink"/>
                  <w:rFonts w:ascii="Arial" w:hAnsi="Arial" w:cs="Arial"/>
                  <w:sz w:val="22"/>
                  <w:szCs w:val="23"/>
                </w:rPr>
                <w:t xml:space="preserve"> </w:t>
              </w:r>
            </w:hyperlink>
            <w:r w:rsidR="00FC18B8" w:rsidRPr="00D6554B">
              <w:rPr>
                <w:rFonts w:ascii="Arial" w:hAnsi="Arial" w:cs="Arial"/>
                <w:sz w:val="22"/>
                <w:szCs w:val="23"/>
              </w:rPr>
              <w:t xml:space="preserve"> </w:t>
            </w:r>
          </w:p>
        </w:tc>
      </w:tr>
      <w:tr w:rsidR="00FC18B8" w:rsidRPr="00D10926" w14:paraId="3C6AAF89" w14:textId="77777777" w:rsidTr="00AC6A2F">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391E2BDF" w14:textId="77777777" w:rsidR="00FC18B8" w:rsidRPr="00D10926" w:rsidRDefault="00FC18B8" w:rsidP="006426E1">
            <w:pPr>
              <w:keepNext/>
              <w:spacing w:after="0"/>
              <w:rPr>
                <w:rFonts w:ascii="Arial" w:hAnsi="Arial"/>
                <w:b/>
                <w:bCs/>
              </w:rPr>
            </w:pPr>
            <w:r w:rsidRPr="00D10926">
              <w:rPr>
                <w:rFonts w:ascii="Arial" w:hAnsi="Arial"/>
                <w:b/>
                <w:bCs/>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5585DCA8" w14:textId="5CB73FA0" w:rsidR="00FC18B8" w:rsidRPr="00EB2298" w:rsidRDefault="00FC18B8" w:rsidP="00E716BB">
            <w:pPr>
              <w:pStyle w:val="Tabletext"/>
              <w:numPr>
                <w:ilvl w:val="0"/>
                <w:numId w:val="29"/>
              </w:numPr>
              <w:spacing w:after="0"/>
            </w:pPr>
            <w:r>
              <w:t xml:space="preserve">Individuals operating under this PGD must be assessed as competent or complete a self-declaration of competence to operate under this PGD </w:t>
            </w:r>
            <w:r w:rsidRPr="00EC4DDC">
              <w:rPr>
                <w:highlight w:val="yellow"/>
              </w:rPr>
              <w:t xml:space="preserve">(see an example </w:t>
            </w:r>
            <w:r w:rsidR="00A73A49" w:rsidRPr="00EC4DDC">
              <w:rPr>
                <w:highlight w:val="yellow"/>
              </w:rPr>
              <w:t>authori</w:t>
            </w:r>
            <w:r w:rsidR="00A73A49">
              <w:rPr>
                <w:highlight w:val="yellow"/>
              </w:rPr>
              <w:t>s</w:t>
            </w:r>
            <w:r w:rsidR="00A73A49" w:rsidRPr="00EC4DDC">
              <w:rPr>
                <w:highlight w:val="yellow"/>
              </w:rPr>
              <w:t>ation</w:t>
            </w:r>
            <w:r w:rsidRPr="00EC4DDC">
              <w:rPr>
                <w:highlight w:val="yellow"/>
              </w:rPr>
              <w:t xml:space="preserve"> record sheet in Appendix A).</w:t>
            </w:r>
          </w:p>
          <w:p w14:paraId="0B6F0049" w14:textId="77777777" w:rsidR="00FC18B8" w:rsidRPr="00624836" w:rsidRDefault="00FC18B8" w:rsidP="00E716BB">
            <w:pPr>
              <w:pStyle w:val="Tabletext"/>
              <w:numPr>
                <w:ilvl w:val="0"/>
                <w:numId w:val="29"/>
              </w:numPr>
              <w:spacing w:after="0"/>
              <w:rPr>
                <w:lang w:val="en-GB"/>
              </w:rPr>
            </w:pPr>
            <w:r w:rsidRPr="00624836">
              <w:rPr>
                <w:lang w:val="en-GB"/>
              </w:rPr>
              <w:t>Staff operating under this PGD are encouraged to review their competency using the</w:t>
            </w:r>
            <w:hyperlink r:id="rId15" w:history="1">
              <w:r w:rsidRPr="00624836">
                <w:rPr>
                  <w:rStyle w:val="Hyperlink"/>
                  <w:lang w:val="en-GB"/>
                </w:rPr>
                <w:t xml:space="preserve"> NICE Competency Framework for health professionals using patient group directions</w:t>
              </w:r>
            </w:hyperlink>
          </w:p>
        </w:tc>
      </w:tr>
      <w:tr w:rsidR="00FC18B8" w:rsidRPr="00D10926" w14:paraId="3F8159B5"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63DCEB64" w14:textId="77777777" w:rsidR="00FC18B8" w:rsidRPr="00D10926" w:rsidRDefault="00FC18B8" w:rsidP="006426E1">
            <w:pPr>
              <w:keepNext/>
              <w:spacing w:after="0"/>
              <w:rPr>
                <w:rFonts w:ascii="Arial" w:hAnsi="Arial"/>
                <w:b/>
                <w:bCs/>
              </w:rPr>
            </w:pPr>
            <w:r w:rsidRPr="00D10926">
              <w:rPr>
                <w:rFonts w:ascii="Arial" w:hAnsi="Arial"/>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2D3F4641" w14:textId="77777777" w:rsidR="00FC18B8" w:rsidRDefault="00FC18B8" w:rsidP="00E716BB">
            <w:pPr>
              <w:pStyle w:val="Tabletext"/>
              <w:numPr>
                <w:ilvl w:val="0"/>
                <w:numId w:val="32"/>
              </w:numPr>
              <w:spacing w:after="0"/>
              <w:rPr>
                <w:lang w:val="en-GB"/>
              </w:rPr>
            </w:pPr>
            <w:r w:rsidRPr="003A4721">
              <w:rPr>
                <w:lang w:val="en-GB"/>
              </w:rPr>
              <w:t>Individuals operating under this PGD are personally responsible for ensuring they remain up to date with the use of all medicines</w:t>
            </w:r>
            <w:r>
              <w:rPr>
                <w:lang w:val="en-GB"/>
              </w:rPr>
              <w:t xml:space="preserve"> and guidance</w:t>
            </w:r>
            <w:r w:rsidRPr="003A4721">
              <w:rPr>
                <w:lang w:val="en-GB"/>
              </w:rPr>
              <w:t xml:space="preserve"> included in the PGD - if any training needs are identified these should be</w:t>
            </w:r>
            <w:r>
              <w:rPr>
                <w:lang w:val="en-GB"/>
              </w:rPr>
              <w:t xml:space="preserve"> addressed</w:t>
            </w:r>
            <w:r w:rsidRPr="003A4721">
              <w:rPr>
                <w:lang w:val="en-GB"/>
              </w:rPr>
              <w:t xml:space="preserve"> and further training provided as required.</w:t>
            </w:r>
          </w:p>
          <w:p w14:paraId="6F76E6CE" w14:textId="77777777" w:rsidR="00FC18B8" w:rsidRPr="009702A0" w:rsidRDefault="00FC18B8" w:rsidP="00E716BB">
            <w:pPr>
              <w:pStyle w:val="Tabletext"/>
              <w:numPr>
                <w:ilvl w:val="0"/>
                <w:numId w:val="32"/>
              </w:numPr>
              <w:spacing w:after="0"/>
              <w:rPr>
                <w:lang w:val="en-GB"/>
              </w:rPr>
            </w:pPr>
            <w:r w:rsidRPr="009702A0">
              <w:rPr>
                <w:lang w:val="en-GB"/>
              </w:rPr>
              <w:t>Organisation</w:t>
            </w:r>
            <w:r>
              <w:rPr>
                <w:lang w:val="en-GB"/>
              </w:rPr>
              <w:t>al</w:t>
            </w:r>
            <w:r w:rsidRPr="009702A0">
              <w:rPr>
                <w:lang w:val="en-GB"/>
              </w:rPr>
              <w:t xml:space="preserve"> PGD </w:t>
            </w:r>
            <w:r>
              <w:rPr>
                <w:lang w:val="en-GB"/>
              </w:rPr>
              <w:t>and/</w:t>
            </w:r>
            <w:r w:rsidRPr="009702A0">
              <w:rPr>
                <w:lang w:val="en-GB"/>
              </w:rPr>
              <w:t>or medication training as required by employing Trust/organisation.</w:t>
            </w:r>
          </w:p>
        </w:tc>
      </w:tr>
      <w:tr w:rsidR="00D10926" w:rsidRPr="00D10926" w14:paraId="2975B3CF" w14:textId="77777777" w:rsidTr="00AC6A2F">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605B4BBE" w14:textId="77777777" w:rsidR="00AC6A2F" w:rsidRPr="00D10926" w:rsidRDefault="00D10926" w:rsidP="006426E1">
            <w:pPr>
              <w:keepNext/>
              <w:spacing w:after="0"/>
              <w:rPr>
                <w:rFonts w:ascii="Arial" w:hAnsi="Arial"/>
              </w:rPr>
            </w:pPr>
            <w:r w:rsidRPr="00D10926">
              <w:rPr>
                <w:rFonts w:ascii="Arial" w:hAnsi="Arial"/>
              </w:rPr>
              <w:t xml:space="preserve">The decision to supply any medication rests with the individual registered health professional who must abide by the PGD and any associated organisational policies.  </w:t>
            </w:r>
          </w:p>
        </w:tc>
      </w:tr>
    </w:tbl>
    <w:p w14:paraId="237FC260" w14:textId="77777777" w:rsidR="00D10926" w:rsidRPr="00D10926" w:rsidRDefault="00D10926" w:rsidP="006426E1">
      <w:pPr>
        <w:spacing w:after="0"/>
        <w:jc w:val="center"/>
        <w:rPr>
          <w:rFonts w:ascii="Arial" w:hAnsi="Arial" w:cs="Arial"/>
          <w:b/>
          <w:sz w:val="2"/>
          <w:szCs w:val="2"/>
        </w:rPr>
      </w:pPr>
      <w:r w:rsidRPr="00D10926">
        <w:rPr>
          <w:rFonts w:ascii="Arial" w:hAnsi="Arial" w:cs="Arial"/>
          <w:b/>
          <w:sz w:val="2"/>
          <w:szCs w:val="2"/>
        </w:rPr>
        <w:br w:type="page"/>
      </w:r>
    </w:p>
    <w:p w14:paraId="6A9EA8C4" w14:textId="3EACD228" w:rsidR="00D10926" w:rsidRDefault="00D10926" w:rsidP="00A139EB">
      <w:pPr>
        <w:numPr>
          <w:ilvl w:val="0"/>
          <w:numId w:val="16"/>
        </w:numPr>
        <w:tabs>
          <w:tab w:val="left" w:pos="0"/>
          <w:tab w:val="center" w:pos="4153"/>
          <w:tab w:val="right" w:pos="8306"/>
        </w:tabs>
        <w:overflowPunct w:val="0"/>
        <w:autoSpaceDE w:val="0"/>
        <w:autoSpaceDN w:val="0"/>
        <w:adjustRightInd w:val="0"/>
        <w:spacing w:after="0"/>
        <w:ind w:left="0" w:hanging="568"/>
        <w:textAlignment w:val="baseline"/>
        <w:rPr>
          <w:rFonts w:ascii="Arial" w:hAnsi="Arial" w:cs="Arial"/>
          <w:b/>
        </w:rPr>
      </w:pPr>
      <w:r w:rsidRPr="00D10926">
        <w:rPr>
          <w:rFonts w:ascii="Arial" w:hAnsi="Arial" w:cs="Arial"/>
          <w:b/>
        </w:rPr>
        <w:lastRenderedPageBreak/>
        <w:t>Clinical condition or situation to which this PGD applies</w:t>
      </w:r>
    </w:p>
    <w:p w14:paraId="0707109E" w14:textId="77777777" w:rsidR="00A73A49" w:rsidRDefault="00A73A49" w:rsidP="00A73A49">
      <w:pPr>
        <w:tabs>
          <w:tab w:val="left" w:pos="0"/>
          <w:tab w:val="center" w:pos="4153"/>
          <w:tab w:val="right" w:pos="8306"/>
        </w:tabs>
        <w:overflowPunct w:val="0"/>
        <w:autoSpaceDE w:val="0"/>
        <w:autoSpaceDN w:val="0"/>
        <w:adjustRightInd w:val="0"/>
        <w:spacing w:after="0"/>
        <w:ind w:left="-568"/>
        <w:textAlignment w:val="baseline"/>
        <w:rPr>
          <w:rFonts w:ascii="Arial" w:hAnsi="Arial" w:cs="Arial"/>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0D7528" w:rsidRPr="000D7528" w14:paraId="5CA146B0" w14:textId="77777777" w:rsidTr="003317CA">
        <w:tc>
          <w:tcPr>
            <w:tcW w:w="3403" w:type="dxa"/>
            <w:shd w:val="clear" w:color="auto" w:fill="D9D9D9"/>
          </w:tcPr>
          <w:p w14:paraId="63BD695A" w14:textId="77777777" w:rsidR="000D7528" w:rsidRPr="000D7528" w:rsidRDefault="000D7528" w:rsidP="006426E1">
            <w:pPr>
              <w:overflowPunct w:val="0"/>
              <w:autoSpaceDE w:val="0"/>
              <w:autoSpaceDN w:val="0"/>
              <w:adjustRightInd w:val="0"/>
              <w:spacing w:after="0"/>
              <w:textAlignment w:val="baseline"/>
              <w:rPr>
                <w:rFonts w:ascii="Arial" w:hAnsi="Arial" w:cs="Arial"/>
                <w:b/>
              </w:rPr>
            </w:pPr>
            <w:r w:rsidRPr="000D7528">
              <w:rPr>
                <w:rFonts w:ascii="Arial" w:hAnsi="Arial" w:cs="Arial"/>
                <w:b/>
              </w:rPr>
              <w:t>Clinical condition or situation to which this PGD applies</w:t>
            </w:r>
          </w:p>
        </w:tc>
        <w:tc>
          <w:tcPr>
            <w:tcW w:w="6379" w:type="dxa"/>
          </w:tcPr>
          <w:p w14:paraId="747F8F16" w14:textId="78538028" w:rsidR="000D7528" w:rsidRPr="001049BF" w:rsidRDefault="001049BF" w:rsidP="006426E1">
            <w:pPr>
              <w:overflowPunct w:val="0"/>
              <w:autoSpaceDE w:val="0"/>
              <w:autoSpaceDN w:val="0"/>
              <w:adjustRightInd w:val="0"/>
              <w:spacing w:after="0"/>
              <w:textAlignment w:val="baseline"/>
              <w:rPr>
                <w:rFonts w:ascii="Arial" w:hAnsi="Arial" w:cs="Arial"/>
              </w:rPr>
            </w:pPr>
            <w:r w:rsidRPr="001049BF">
              <w:rPr>
                <w:rFonts w:ascii="Arial" w:hAnsi="Arial" w:cs="Arial"/>
              </w:rPr>
              <w:t xml:space="preserve">For administration to individuals in labour where there has been an identified risk of early onset Group B Streptococcal </w:t>
            </w:r>
            <w:r w:rsidR="00580241">
              <w:rPr>
                <w:rFonts w:ascii="Arial" w:hAnsi="Arial" w:cs="Arial"/>
              </w:rPr>
              <w:t xml:space="preserve">(GBS) </w:t>
            </w:r>
            <w:r w:rsidRPr="001049BF">
              <w:rPr>
                <w:rFonts w:ascii="Arial" w:hAnsi="Arial" w:cs="Arial"/>
              </w:rPr>
              <w:t>infection developing in the neonate</w:t>
            </w:r>
            <w:r w:rsidR="00D91FD4">
              <w:rPr>
                <w:rFonts w:ascii="Arial" w:hAnsi="Arial" w:cs="Arial"/>
              </w:rPr>
              <w:t xml:space="preserve"> (detailed below) </w:t>
            </w:r>
          </w:p>
        </w:tc>
      </w:tr>
      <w:tr w:rsidR="001F7BCB" w:rsidRPr="000D7528" w14:paraId="5BCB7935" w14:textId="77777777" w:rsidTr="003317CA">
        <w:tc>
          <w:tcPr>
            <w:tcW w:w="3403" w:type="dxa"/>
            <w:shd w:val="clear" w:color="auto" w:fill="D9D9D9"/>
          </w:tcPr>
          <w:p w14:paraId="3221A5FB" w14:textId="77777777" w:rsidR="001F7BCB" w:rsidRPr="000D7528" w:rsidRDefault="001F7BCB" w:rsidP="006426E1">
            <w:pPr>
              <w:overflowPunct w:val="0"/>
              <w:autoSpaceDE w:val="0"/>
              <w:autoSpaceDN w:val="0"/>
              <w:adjustRightInd w:val="0"/>
              <w:spacing w:after="0"/>
              <w:textAlignment w:val="baseline"/>
              <w:rPr>
                <w:rFonts w:ascii="Arial" w:hAnsi="Arial" w:cs="Arial"/>
                <w:b/>
              </w:rPr>
            </w:pPr>
            <w:r w:rsidRPr="000D7528">
              <w:rPr>
                <w:rFonts w:ascii="Arial" w:hAnsi="Arial" w:cs="Arial"/>
                <w:b/>
              </w:rPr>
              <w:t>Criteria for inclusion</w:t>
            </w:r>
          </w:p>
        </w:tc>
        <w:tc>
          <w:tcPr>
            <w:tcW w:w="6379" w:type="dxa"/>
          </w:tcPr>
          <w:p w14:paraId="23426D90" w14:textId="1ED6FCDC" w:rsidR="00EE47AB" w:rsidRPr="00A139EB" w:rsidRDefault="00C15867" w:rsidP="00A139EB">
            <w:pPr>
              <w:pStyle w:val="ListParagraph"/>
              <w:widowControl w:val="0"/>
              <w:numPr>
                <w:ilvl w:val="0"/>
                <w:numId w:val="21"/>
              </w:numPr>
              <w:overflowPunct w:val="0"/>
              <w:autoSpaceDE w:val="0"/>
              <w:autoSpaceDN w:val="0"/>
              <w:adjustRightInd w:val="0"/>
              <w:spacing w:after="0"/>
              <w:textAlignment w:val="baseline"/>
              <w:rPr>
                <w:rFonts w:ascii="Arial" w:hAnsi="Arial" w:cs="Arial"/>
              </w:rPr>
            </w:pPr>
            <w:r w:rsidRPr="00A139EB">
              <w:rPr>
                <w:rFonts w:ascii="Arial" w:hAnsi="Arial" w:cs="Arial"/>
              </w:rPr>
              <w:t>Informed</w:t>
            </w:r>
            <w:r w:rsidR="001F7BCB" w:rsidRPr="00A139EB">
              <w:rPr>
                <w:rFonts w:ascii="Arial" w:hAnsi="Arial" w:cs="Arial"/>
              </w:rPr>
              <w:t xml:space="preserve"> consent </w:t>
            </w:r>
            <w:r w:rsidRPr="00A139EB">
              <w:rPr>
                <w:rFonts w:ascii="Arial" w:hAnsi="Arial" w:cs="Arial"/>
              </w:rPr>
              <w:t>gained</w:t>
            </w:r>
            <w:r w:rsidR="00841446" w:rsidRPr="00A139EB">
              <w:rPr>
                <w:rFonts w:ascii="Arial" w:hAnsi="Arial" w:cs="Arial"/>
              </w:rPr>
              <w:t xml:space="preserve"> </w:t>
            </w:r>
            <w:r w:rsidR="00841446" w:rsidRPr="00A139EB">
              <w:rPr>
                <w:rFonts w:ascii="Arial" w:hAnsi="Arial" w:cs="Arial"/>
                <w:highlight w:val="cyan"/>
              </w:rPr>
              <w:t>(include explanation of GBS risk factors and additional information supplied as requested – adapted to include local resources)</w:t>
            </w:r>
          </w:p>
          <w:p w14:paraId="778783F8" w14:textId="46720282" w:rsidR="00EE47AB" w:rsidRPr="00A139EB" w:rsidRDefault="00EE47AB" w:rsidP="00A139EB">
            <w:pPr>
              <w:pStyle w:val="ListParagraph"/>
              <w:widowControl w:val="0"/>
              <w:numPr>
                <w:ilvl w:val="0"/>
                <w:numId w:val="21"/>
              </w:numPr>
              <w:overflowPunct w:val="0"/>
              <w:autoSpaceDE w:val="0"/>
              <w:autoSpaceDN w:val="0"/>
              <w:adjustRightInd w:val="0"/>
              <w:spacing w:after="0"/>
              <w:textAlignment w:val="baseline"/>
              <w:rPr>
                <w:rFonts w:ascii="Arial" w:hAnsi="Arial" w:cs="Arial"/>
              </w:rPr>
            </w:pPr>
            <w:r w:rsidRPr="00A139EB">
              <w:rPr>
                <w:rFonts w:ascii="Arial" w:hAnsi="Arial" w:cs="Arial"/>
              </w:rPr>
              <w:t xml:space="preserve">Individual in established labour at </w:t>
            </w:r>
            <w:r w:rsidRPr="00621B48">
              <w:rPr>
                <w:rFonts w:ascii="Arial" w:hAnsi="Arial" w:cs="Arial"/>
                <w:u w:val="single"/>
              </w:rPr>
              <w:t>&gt;</w:t>
            </w:r>
            <w:r w:rsidRPr="00A139EB">
              <w:rPr>
                <w:rFonts w:ascii="Arial" w:hAnsi="Arial" w:cs="Arial"/>
              </w:rPr>
              <w:t xml:space="preserve"> 37 weeks gestation and one or more of the following:</w:t>
            </w:r>
          </w:p>
          <w:p w14:paraId="24DEBD8D" w14:textId="77777777" w:rsidR="00EE47AB" w:rsidRPr="00A139EB" w:rsidRDefault="00EE47AB" w:rsidP="00A139EB">
            <w:pPr>
              <w:pStyle w:val="ListParagraph"/>
              <w:widowControl w:val="0"/>
              <w:numPr>
                <w:ilvl w:val="1"/>
                <w:numId w:val="21"/>
              </w:numPr>
              <w:overflowPunct w:val="0"/>
              <w:autoSpaceDE w:val="0"/>
              <w:autoSpaceDN w:val="0"/>
              <w:adjustRightInd w:val="0"/>
              <w:spacing w:after="0" w:line="240" w:lineRule="auto"/>
              <w:textAlignment w:val="baseline"/>
              <w:rPr>
                <w:rFonts w:ascii="Arial" w:hAnsi="Arial" w:cs="Arial"/>
              </w:rPr>
            </w:pPr>
            <w:r w:rsidRPr="00A139EB">
              <w:rPr>
                <w:rFonts w:ascii="Arial" w:hAnsi="Arial" w:cs="Arial"/>
              </w:rPr>
              <w:t>Previous baby diagnosed with early or late onset Group B Streptococcal infection</w:t>
            </w:r>
          </w:p>
          <w:p w14:paraId="101A98D3" w14:textId="77777777" w:rsidR="00EE47AB" w:rsidRPr="00A139EB" w:rsidRDefault="00EE47AB" w:rsidP="00A139EB">
            <w:pPr>
              <w:pStyle w:val="ListParagraph"/>
              <w:widowControl w:val="0"/>
              <w:numPr>
                <w:ilvl w:val="1"/>
                <w:numId w:val="21"/>
              </w:numPr>
              <w:overflowPunct w:val="0"/>
              <w:autoSpaceDE w:val="0"/>
              <w:autoSpaceDN w:val="0"/>
              <w:adjustRightInd w:val="0"/>
              <w:spacing w:after="0" w:line="240" w:lineRule="auto"/>
              <w:textAlignment w:val="baseline"/>
              <w:rPr>
                <w:rFonts w:ascii="Arial" w:eastAsiaTheme="minorHAnsi" w:hAnsi="Arial" w:cs="Arial"/>
              </w:rPr>
            </w:pPr>
            <w:r w:rsidRPr="00A139EB">
              <w:rPr>
                <w:rFonts w:ascii="Arial" w:hAnsi="Arial" w:cs="Arial"/>
              </w:rPr>
              <w:t xml:space="preserve">Group B streptococcus colonisation, bacteriuria or infection during the current pregnancy </w:t>
            </w:r>
          </w:p>
          <w:p w14:paraId="1286E352" w14:textId="7633EB5F" w:rsidR="001049BF" w:rsidRPr="00A139EB" w:rsidRDefault="00EE47AB" w:rsidP="00A139EB">
            <w:pPr>
              <w:pStyle w:val="ListParagraph"/>
              <w:widowControl w:val="0"/>
              <w:numPr>
                <w:ilvl w:val="1"/>
                <w:numId w:val="21"/>
              </w:numPr>
              <w:overflowPunct w:val="0"/>
              <w:autoSpaceDE w:val="0"/>
              <w:autoSpaceDN w:val="0"/>
              <w:adjustRightInd w:val="0"/>
              <w:spacing w:after="0" w:line="240" w:lineRule="auto"/>
              <w:textAlignment w:val="baseline"/>
              <w:rPr>
                <w:rFonts w:ascii="Arial" w:hAnsi="Arial" w:cs="Arial"/>
              </w:rPr>
            </w:pPr>
            <w:r w:rsidRPr="00A139EB">
              <w:rPr>
                <w:rFonts w:ascii="Arial" w:hAnsi="Arial" w:cs="Arial"/>
              </w:rPr>
              <w:t xml:space="preserve">Unknown Group B streptococcus status at onset of labour and prolonged rupture of membranes </w:t>
            </w:r>
            <w:r w:rsidRPr="00A139EB">
              <w:rPr>
                <w:rFonts w:ascii="Arial" w:hAnsi="Arial" w:cs="Arial"/>
                <w:highlight w:val="cyan"/>
              </w:rPr>
              <w:t>(exact timing of initiation of treatment subject to local guidance)</w:t>
            </w:r>
          </w:p>
        </w:tc>
      </w:tr>
      <w:tr w:rsidR="000D7528" w:rsidRPr="000D7528" w14:paraId="1D32871B" w14:textId="77777777" w:rsidTr="003317CA">
        <w:tc>
          <w:tcPr>
            <w:tcW w:w="3403" w:type="dxa"/>
            <w:shd w:val="clear" w:color="auto" w:fill="D9D9D9"/>
          </w:tcPr>
          <w:p w14:paraId="27F5DDD7" w14:textId="77777777" w:rsidR="000D7528" w:rsidRPr="000D7528" w:rsidRDefault="000D7528" w:rsidP="006426E1">
            <w:pPr>
              <w:overflowPunct w:val="0"/>
              <w:autoSpaceDE w:val="0"/>
              <w:autoSpaceDN w:val="0"/>
              <w:adjustRightInd w:val="0"/>
              <w:spacing w:after="0"/>
              <w:textAlignment w:val="baseline"/>
              <w:rPr>
                <w:rFonts w:ascii="Arial" w:hAnsi="Arial" w:cs="Arial"/>
              </w:rPr>
            </w:pPr>
            <w:r w:rsidRPr="000D7528">
              <w:rPr>
                <w:rFonts w:ascii="Arial" w:hAnsi="Arial" w:cs="Arial"/>
                <w:b/>
              </w:rPr>
              <w:t>Criteria for exclusion</w:t>
            </w:r>
          </w:p>
        </w:tc>
        <w:tc>
          <w:tcPr>
            <w:tcW w:w="6379" w:type="dxa"/>
          </w:tcPr>
          <w:p w14:paraId="1E4C570D" w14:textId="6A8315AB" w:rsidR="000D7528" w:rsidRPr="00A139EB" w:rsidRDefault="00841446" w:rsidP="00A139EB">
            <w:pPr>
              <w:pStyle w:val="ListParagraph"/>
              <w:widowControl w:val="0"/>
              <w:numPr>
                <w:ilvl w:val="0"/>
                <w:numId w:val="22"/>
              </w:numPr>
              <w:overflowPunct w:val="0"/>
              <w:autoSpaceDE w:val="0"/>
              <w:autoSpaceDN w:val="0"/>
              <w:adjustRightInd w:val="0"/>
              <w:spacing w:after="0"/>
              <w:textAlignment w:val="baseline"/>
              <w:rPr>
                <w:rFonts w:ascii="Arial" w:hAnsi="Arial" w:cs="Arial"/>
              </w:rPr>
            </w:pPr>
            <w:r w:rsidRPr="00A139EB">
              <w:rPr>
                <w:rFonts w:ascii="Arial" w:hAnsi="Arial" w:cs="Arial"/>
              </w:rPr>
              <w:t>Informed c</w:t>
            </w:r>
            <w:r w:rsidR="00C15867" w:rsidRPr="00A139EB">
              <w:rPr>
                <w:rFonts w:ascii="Arial" w:hAnsi="Arial" w:cs="Arial"/>
              </w:rPr>
              <w:t>onsent not given</w:t>
            </w:r>
            <w:r w:rsidRPr="00A139EB">
              <w:rPr>
                <w:rFonts w:ascii="Arial" w:hAnsi="Arial" w:cs="Arial"/>
              </w:rPr>
              <w:t xml:space="preserve"> </w:t>
            </w:r>
          </w:p>
          <w:p w14:paraId="71B44E4F" w14:textId="5A222DBC" w:rsidR="000D7538" w:rsidRPr="00A139EB" w:rsidRDefault="000D7538" w:rsidP="00A139EB">
            <w:pPr>
              <w:pStyle w:val="ListParagraph"/>
              <w:widowControl w:val="0"/>
              <w:numPr>
                <w:ilvl w:val="0"/>
                <w:numId w:val="22"/>
              </w:numPr>
              <w:overflowPunct w:val="0"/>
              <w:autoSpaceDE w:val="0"/>
              <w:autoSpaceDN w:val="0"/>
              <w:adjustRightInd w:val="0"/>
              <w:spacing w:after="0"/>
              <w:textAlignment w:val="baseline"/>
              <w:rPr>
                <w:rFonts w:ascii="Arial" w:hAnsi="Arial" w:cs="Arial"/>
              </w:rPr>
            </w:pPr>
            <w:r w:rsidRPr="00A139EB">
              <w:rPr>
                <w:rFonts w:ascii="Arial" w:hAnsi="Arial" w:cs="Arial"/>
              </w:rPr>
              <w:t>Know</w:t>
            </w:r>
            <w:r w:rsidR="00C73586" w:rsidRPr="00A139EB">
              <w:rPr>
                <w:rFonts w:ascii="Arial" w:hAnsi="Arial" w:cs="Arial"/>
              </w:rPr>
              <w:t xml:space="preserve">n hypersensitivity to benzylpenicillin </w:t>
            </w:r>
            <w:r w:rsidRPr="00A139EB">
              <w:rPr>
                <w:rFonts w:ascii="Arial" w:hAnsi="Arial" w:cs="Arial"/>
              </w:rPr>
              <w:t xml:space="preserve">or any of its </w:t>
            </w:r>
            <w:r w:rsidRPr="001A3CB1">
              <w:rPr>
                <w:rFonts w:ascii="Arial" w:hAnsi="Arial" w:cs="Arial"/>
              </w:rPr>
              <w:t>excipients</w:t>
            </w:r>
            <w:r w:rsidR="001A3CB1" w:rsidRPr="001A3CB1">
              <w:rPr>
                <w:rFonts w:ascii="Arial" w:hAnsi="Arial" w:cs="Arial"/>
              </w:rPr>
              <w:t xml:space="preserve"> </w:t>
            </w:r>
            <w:r w:rsidR="001A3CB1" w:rsidRPr="001A3CB1">
              <w:rPr>
                <w:rFonts w:ascii="Arial" w:hAnsi="Arial" w:cs="Arial"/>
                <w:highlight w:val="cyan"/>
              </w:rPr>
              <w:t>(seek input from an appropriate clinician/microbiology specialist for alternative antibiotic treatment)</w:t>
            </w:r>
          </w:p>
          <w:p w14:paraId="2D2D1C92" w14:textId="037576A1" w:rsidR="001876C9" w:rsidRPr="00A139EB" w:rsidRDefault="001876C9" w:rsidP="00A139EB">
            <w:pPr>
              <w:pStyle w:val="ListParagraph"/>
              <w:widowControl w:val="0"/>
              <w:numPr>
                <w:ilvl w:val="0"/>
                <w:numId w:val="22"/>
              </w:numPr>
              <w:overflowPunct w:val="0"/>
              <w:autoSpaceDE w:val="0"/>
              <w:autoSpaceDN w:val="0"/>
              <w:adjustRightInd w:val="0"/>
              <w:spacing w:after="0"/>
              <w:textAlignment w:val="baseline"/>
              <w:rPr>
                <w:rFonts w:ascii="Arial" w:hAnsi="Arial" w:cs="Arial"/>
              </w:rPr>
            </w:pPr>
            <w:r w:rsidRPr="00A139EB">
              <w:rPr>
                <w:rFonts w:ascii="Arial" w:hAnsi="Arial" w:cs="Arial"/>
              </w:rPr>
              <w:t xml:space="preserve">Known penicillin </w:t>
            </w:r>
            <w:r w:rsidR="001049BF" w:rsidRPr="00A139EB">
              <w:rPr>
                <w:rFonts w:ascii="Arial" w:hAnsi="Arial" w:cs="Arial"/>
              </w:rPr>
              <w:t xml:space="preserve">or cephalosporin </w:t>
            </w:r>
            <w:r w:rsidRPr="00A139EB">
              <w:rPr>
                <w:rFonts w:ascii="Arial" w:hAnsi="Arial" w:cs="Arial"/>
              </w:rPr>
              <w:t xml:space="preserve">allergy </w:t>
            </w:r>
            <w:r w:rsidR="001A3CB1" w:rsidRPr="001A3CB1">
              <w:rPr>
                <w:rFonts w:ascii="Arial" w:hAnsi="Arial" w:cs="Arial"/>
                <w:highlight w:val="cyan"/>
              </w:rPr>
              <w:t>(seek input from an appropriate clinician/microbiology specialist for alternative antibiotic treatment)</w:t>
            </w:r>
          </w:p>
          <w:p w14:paraId="36ADC7DC" w14:textId="77777777" w:rsidR="00365B44" w:rsidRPr="00A139EB" w:rsidRDefault="00365B44" w:rsidP="00A139EB">
            <w:pPr>
              <w:pStyle w:val="ListParagraph"/>
              <w:widowControl w:val="0"/>
              <w:numPr>
                <w:ilvl w:val="0"/>
                <w:numId w:val="22"/>
              </w:numPr>
              <w:overflowPunct w:val="0"/>
              <w:autoSpaceDE w:val="0"/>
              <w:autoSpaceDN w:val="0"/>
              <w:adjustRightInd w:val="0"/>
              <w:spacing w:after="0"/>
              <w:textAlignment w:val="baseline"/>
              <w:rPr>
                <w:rFonts w:ascii="Arial" w:hAnsi="Arial" w:cs="Arial"/>
              </w:rPr>
            </w:pPr>
            <w:r w:rsidRPr="00A139EB">
              <w:rPr>
                <w:rFonts w:ascii="Arial" w:hAnsi="Arial" w:cs="Arial"/>
              </w:rPr>
              <w:t>Pre-term labour (&lt;37 weeks gestation)</w:t>
            </w:r>
          </w:p>
          <w:p w14:paraId="43D90CF3" w14:textId="44113AB5" w:rsidR="00365B44" w:rsidRPr="00A139EB" w:rsidRDefault="00365B44" w:rsidP="00A139EB">
            <w:pPr>
              <w:pStyle w:val="ListParagraph"/>
              <w:widowControl w:val="0"/>
              <w:numPr>
                <w:ilvl w:val="0"/>
                <w:numId w:val="22"/>
              </w:numPr>
              <w:overflowPunct w:val="0"/>
              <w:autoSpaceDE w:val="0"/>
              <w:autoSpaceDN w:val="0"/>
              <w:adjustRightInd w:val="0"/>
              <w:spacing w:after="0"/>
              <w:textAlignment w:val="baseline"/>
              <w:rPr>
                <w:rFonts w:ascii="Arial" w:hAnsi="Arial" w:cs="Arial"/>
              </w:rPr>
            </w:pPr>
            <w:r w:rsidRPr="00A139EB">
              <w:rPr>
                <w:rFonts w:ascii="Arial" w:hAnsi="Arial" w:cs="Arial"/>
              </w:rPr>
              <w:t>Pyrexia in labour (body temperature &gt;38.0°C)</w:t>
            </w:r>
            <w:r w:rsidR="00EE47AB" w:rsidRPr="00A139EB">
              <w:rPr>
                <w:rFonts w:ascii="Arial" w:hAnsi="Arial" w:cs="Arial"/>
              </w:rPr>
              <w:t xml:space="preserve"> – follow local guidance </w:t>
            </w:r>
          </w:p>
          <w:p w14:paraId="78D2B1CC" w14:textId="77777777" w:rsidR="001876C9" w:rsidRPr="00A139EB" w:rsidRDefault="00365B44" w:rsidP="00A139EB">
            <w:pPr>
              <w:pStyle w:val="ListParagraph"/>
              <w:widowControl w:val="0"/>
              <w:numPr>
                <w:ilvl w:val="0"/>
                <w:numId w:val="22"/>
              </w:numPr>
              <w:overflowPunct w:val="0"/>
              <w:autoSpaceDE w:val="0"/>
              <w:autoSpaceDN w:val="0"/>
              <w:adjustRightInd w:val="0"/>
              <w:spacing w:after="0"/>
              <w:textAlignment w:val="baseline"/>
              <w:rPr>
                <w:rFonts w:ascii="Arial" w:hAnsi="Arial" w:cs="Arial"/>
              </w:rPr>
            </w:pPr>
            <w:r w:rsidRPr="00A139EB">
              <w:rPr>
                <w:rFonts w:ascii="Arial" w:hAnsi="Arial" w:cs="Arial"/>
              </w:rPr>
              <w:t>Known r</w:t>
            </w:r>
            <w:r w:rsidR="001876C9" w:rsidRPr="00A139EB">
              <w:rPr>
                <w:rFonts w:ascii="Arial" w:hAnsi="Arial" w:cs="Arial"/>
              </w:rPr>
              <w:t>enal impairment – all stages</w:t>
            </w:r>
          </w:p>
          <w:p w14:paraId="68B608C6" w14:textId="013CA80F" w:rsidR="0063424F" w:rsidRPr="00A139EB" w:rsidRDefault="0063424F" w:rsidP="00A139EB">
            <w:pPr>
              <w:pStyle w:val="ListParagraph"/>
              <w:widowControl w:val="0"/>
              <w:numPr>
                <w:ilvl w:val="0"/>
                <w:numId w:val="22"/>
              </w:numPr>
              <w:overflowPunct w:val="0"/>
              <w:autoSpaceDE w:val="0"/>
              <w:autoSpaceDN w:val="0"/>
              <w:adjustRightInd w:val="0"/>
              <w:spacing w:after="0"/>
              <w:textAlignment w:val="baseline"/>
              <w:rPr>
                <w:rFonts w:ascii="Arial" w:hAnsi="Arial" w:cs="Arial"/>
              </w:rPr>
            </w:pPr>
            <w:r w:rsidRPr="00A139EB">
              <w:rPr>
                <w:rFonts w:ascii="Arial" w:hAnsi="Arial" w:cs="Arial"/>
              </w:rPr>
              <w:t xml:space="preserve">Known heart failure </w:t>
            </w:r>
          </w:p>
          <w:p w14:paraId="2A7B7BC8" w14:textId="77777777" w:rsidR="001049BF" w:rsidRPr="00A139EB" w:rsidRDefault="00365B44" w:rsidP="00A139EB">
            <w:pPr>
              <w:pStyle w:val="ListParagraph"/>
              <w:widowControl w:val="0"/>
              <w:numPr>
                <w:ilvl w:val="0"/>
                <w:numId w:val="22"/>
              </w:numPr>
              <w:overflowPunct w:val="0"/>
              <w:autoSpaceDE w:val="0"/>
              <w:autoSpaceDN w:val="0"/>
              <w:adjustRightInd w:val="0"/>
              <w:spacing w:after="0"/>
              <w:textAlignment w:val="baseline"/>
              <w:rPr>
                <w:rFonts w:ascii="Arial" w:hAnsi="Arial" w:cs="Arial"/>
              </w:rPr>
            </w:pPr>
            <w:r w:rsidRPr="00A139EB">
              <w:rPr>
                <w:rFonts w:ascii="Arial" w:hAnsi="Arial" w:cs="Arial"/>
              </w:rPr>
              <w:t xml:space="preserve">Diagnosed or suspected sepsis or infection </w:t>
            </w:r>
          </w:p>
          <w:p w14:paraId="5E48780E" w14:textId="77777777" w:rsidR="0063424F" w:rsidRPr="00A139EB" w:rsidRDefault="001876C9" w:rsidP="00A139EB">
            <w:pPr>
              <w:pStyle w:val="ListParagraph"/>
              <w:widowControl w:val="0"/>
              <w:numPr>
                <w:ilvl w:val="0"/>
                <w:numId w:val="22"/>
              </w:numPr>
              <w:overflowPunct w:val="0"/>
              <w:autoSpaceDE w:val="0"/>
              <w:autoSpaceDN w:val="0"/>
              <w:adjustRightInd w:val="0"/>
              <w:spacing w:after="0"/>
              <w:textAlignment w:val="baseline"/>
              <w:rPr>
                <w:rFonts w:ascii="Arial" w:hAnsi="Arial" w:cs="Arial"/>
              </w:rPr>
            </w:pPr>
            <w:r w:rsidRPr="00A139EB">
              <w:rPr>
                <w:rFonts w:ascii="Arial" w:hAnsi="Arial" w:cs="Arial"/>
              </w:rPr>
              <w:t>Currently prescribed methotrexate</w:t>
            </w:r>
            <w:r w:rsidR="00365B44" w:rsidRPr="00A139EB">
              <w:rPr>
                <w:rFonts w:ascii="Arial" w:hAnsi="Arial" w:cs="Arial"/>
              </w:rPr>
              <w:t>, acenocoumarol, phenindione or warfarin</w:t>
            </w:r>
            <w:r w:rsidRPr="00A139EB">
              <w:rPr>
                <w:rFonts w:ascii="Arial" w:hAnsi="Arial" w:cs="Arial"/>
              </w:rPr>
              <w:t xml:space="preserve"> (see interactions section)</w:t>
            </w:r>
          </w:p>
        </w:tc>
      </w:tr>
      <w:tr w:rsidR="00FC18B8" w:rsidRPr="000D7528" w14:paraId="59D61FE3" w14:textId="77777777" w:rsidTr="003317CA">
        <w:trPr>
          <w:trHeight w:val="269"/>
        </w:trPr>
        <w:tc>
          <w:tcPr>
            <w:tcW w:w="3403" w:type="dxa"/>
            <w:shd w:val="clear" w:color="auto" w:fill="D9D9D9"/>
          </w:tcPr>
          <w:p w14:paraId="3675DE5E" w14:textId="77777777" w:rsidR="00FC18B8" w:rsidRPr="000D7528" w:rsidRDefault="00FC18B8" w:rsidP="006426E1">
            <w:pPr>
              <w:overflowPunct w:val="0"/>
              <w:autoSpaceDE w:val="0"/>
              <w:autoSpaceDN w:val="0"/>
              <w:adjustRightInd w:val="0"/>
              <w:spacing w:after="0"/>
              <w:textAlignment w:val="baseline"/>
              <w:rPr>
                <w:rFonts w:ascii="Arial" w:hAnsi="Arial" w:cs="Arial"/>
                <w:b/>
              </w:rPr>
            </w:pPr>
            <w:r w:rsidRPr="000D7528">
              <w:rPr>
                <w:rFonts w:ascii="Arial" w:hAnsi="Arial" w:cs="Arial"/>
                <w:b/>
              </w:rPr>
              <w:t>Cautions including any relevant action to be taken</w:t>
            </w:r>
          </w:p>
        </w:tc>
        <w:tc>
          <w:tcPr>
            <w:tcW w:w="6379" w:type="dxa"/>
            <w:shd w:val="clear" w:color="auto" w:fill="auto"/>
          </w:tcPr>
          <w:p w14:paraId="62E08188" w14:textId="77777777" w:rsidR="00FC18B8" w:rsidRPr="00EE47AB" w:rsidRDefault="00FC18B8" w:rsidP="00A139EB">
            <w:pPr>
              <w:numPr>
                <w:ilvl w:val="0"/>
                <w:numId w:val="17"/>
              </w:numPr>
              <w:overflowPunct w:val="0"/>
              <w:autoSpaceDE w:val="0"/>
              <w:autoSpaceDN w:val="0"/>
              <w:adjustRightInd w:val="0"/>
              <w:spacing w:after="0"/>
              <w:ind w:left="0"/>
              <w:textAlignment w:val="baseline"/>
              <w:rPr>
                <w:rFonts w:ascii="Arial" w:hAnsi="Arial" w:cs="Arial"/>
                <w:szCs w:val="20"/>
              </w:rPr>
            </w:pPr>
            <w:r w:rsidRPr="00EE47AB">
              <w:rPr>
                <w:rFonts w:ascii="Arial" w:hAnsi="Arial" w:cs="Arial"/>
              </w:rPr>
              <w:t xml:space="preserve">Discuss with </w:t>
            </w:r>
            <w:r w:rsidRPr="001A3CB1">
              <w:rPr>
                <w:rFonts w:ascii="Arial" w:hAnsi="Arial" w:cs="Arial"/>
                <w:highlight w:val="cyan"/>
              </w:rPr>
              <w:t xml:space="preserve">appropriate </w:t>
            </w:r>
            <w:r w:rsidR="00B16880" w:rsidRPr="001A3CB1">
              <w:rPr>
                <w:rFonts w:ascii="Arial" w:hAnsi="Arial" w:cs="Arial"/>
                <w:highlight w:val="cyan"/>
              </w:rPr>
              <w:t>clinician</w:t>
            </w:r>
            <w:r w:rsidR="00B16880" w:rsidRPr="00EE47AB">
              <w:rPr>
                <w:rFonts w:ascii="Arial" w:hAnsi="Arial" w:cs="Arial"/>
              </w:rPr>
              <w:t xml:space="preserve"> </w:t>
            </w:r>
            <w:r w:rsidRPr="00EE47AB">
              <w:rPr>
                <w:rFonts w:ascii="Arial" w:hAnsi="Arial" w:cs="Arial"/>
              </w:rPr>
              <w:t>any medical condition</w:t>
            </w:r>
            <w:r w:rsidR="0063424F" w:rsidRPr="00EE47AB">
              <w:rPr>
                <w:rFonts w:ascii="Arial" w:hAnsi="Arial" w:cs="Arial"/>
              </w:rPr>
              <w:t xml:space="preserve"> </w:t>
            </w:r>
            <w:r w:rsidRPr="00EE47AB">
              <w:rPr>
                <w:rFonts w:ascii="Arial" w:hAnsi="Arial" w:cs="Arial"/>
              </w:rPr>
              <w:t>or</w:t>
            </w:r>
            <w:r w:rsidR="001C4B2C" w:rsidRPr="00EE47AB">
              <w:rPr>
                <w:rFonts w:ascii="Arial" w:hAnsi="Arial" w:cs="Arial"/>
              </w:rPr>
              <w:t xml:space="preserve"> drug</w:t>
            </w:r>
            <w:r w:rsidRPr="00EE47AB">
              <w:rPr>
                <w:rFonts w:ascii="Arial" w:hAnsi="Arial" w:cs="Arial"/>
              </w:rPr>
              <w:t xml:space="preserve"> interaction of which the healthcare professional is unsure or uncertain.</w:t>
            </w:r>
          </w:p>
        </w:tc>
      </w:tr>
      <w:tr w:rsidR="000D7528" w:rsidRPr="000D7528" w14:paraId="68BA81BA" w14:textId="77777777" w:rsidTr="00A139EB">
        <w:trPr>
          <w:trHeight w:val="197"/>
        </w:trPr>
        <w:tc>
          <w:tcPr>
            <w:tcW w:w="3403" w:type="dxa"/>
            <w:shd w:val="clear" w:color="auto" w:fill="D9D9D9"/>
          </w:tcPr>
          <w:p w14:paraId="06922D5F" w14:textId="77777777" w:rsidR="000D7528" w:rsidRPr="000D7528" w:rsidRDefault="000D7528" w:rsidP="006426E1">
            <w:pPr>
              <w:overflowPunct w:val="0"/>
              <w:autoSpaceDE w:val="0"/>
              <w:autoSpaceDN w:val="0"/>
              <w:adjustRightInd w:val="0"/>
              <w:spacing w:after="0"/>
              <w:textAlignment w:val="baseline"/>
              <w:rPr>
                <w:rFonts w:ascii="Arial" w:hAnsi="Arial" w:cs="Arial"/>
              </w:rPr>
            </w:pPr>
            <w:r w:rsidRPr="000D7528">
              <w:rPr>
                <w:rFonts w:ascii="Arial" w:hAnsi="Arial" w:cs="Arial"/>
                <w:b/>
              </w:rPr>
              <w:t xml:space="preserve">Action to be taken if the individual is excluded or declines treatment </w:t>
            </w:r>
          </w:p>
        </w:tc>
        <w:tc>
          <w:tcPr>
            <w:tcW w:w="6379" w:type="dxa"/>
            <w:shd w:val="clear" w:color="auto" w:fill="auto"/>
          </w:tcPr>
          <w:p w14:paraId="30E34A30" w14:textId="77777777" w:rsidR="00E8289D" w:rsidRDefault="00E8289D" w:rsidP="006426E1">
            <w:pPr>
              <w:widowControl w:val="0"/>
              <w:overflowPunct w:val="0"/>
              <w:autoSpaceDE w:val="0"/>
              <w:autoSpaceDN w:val="0"/>
              <w:adjustRightInd w:val="0"/>
              <w:spacing w:after="0" w:line="0" w:lineRule="atLeast"/>
              <w:textAlignment w:val="baseline"/>
              <w:rPr>
                <w:rFonts w:ascii="Arial" w:eastAsia="Calibri" w:hAnsi="Arial" w:cs="Arial"/>
                <w:b/>
              </w:rPr>
            </w:pPr>
            <w:r w:rsidRPr="00EE47AB">
              <w:rPr>
                <w:rFonts w:ascii="Arial" w:eastAsia="Calibri" w:hAnsi="Arial" w:cs="Arial"/>
                <w:b/>
              </w:rPr>
              <w:t>Exclusion to treatment:</w:t>
            </w:r>
          </w:p>
          <w:p w14:paraId="40D9847D" w14:textId="77777777" w:rsidR="00EE47AB" w:rsidRPr="00EE47AB" w:rsidRDefault="00EE47AB" w:rsidP="006426E1">
            <w:pPr>
              <w:widowControl w:val="0"/>
              <w:overflowPunct w:val="0"/>
              <w:autoSpaceDE w:val="0"/>
              <w:autoSpaceDN w:val="0"/>
              <w:adjustRightInd w:val="0"/>
              <w:spacing w:after="0" w:line="0" w:lineRule="atLeast"/>
              <w:textAlignment w:val="baseline"/>
              <w:rPr>
                <w:rFonts w:ascii="Arial" w:eastAsia="Calibri" w:hAnsi="Arial" w:cs="Arial"/>
                <w:b/>
              </w:rPr>
            </w:pPr>
          </w:p>
          <w:p w14:paraId="1AA1E184" w14:textId="2C2B977A" w:rsidR="00841446" w:rsidRPr="00EE47AB" w:rsidRDefault="00841446" w:rsidP="006426E1">
            <w:pPr>
              <w:widowControl w:val="0"/>
              <w:overflowPunct w:val="0"/>
              <w:autoSpaceDE w:val="0"/>
              <w:autoSpaceDN w:val="0"/>
              <w:adjustRightInd w:val="0"/>
              <w:spacing w:after="0" w:line="0" w:lineRule="atLeast"/>
              <w:textAlignment w:val="baseline"/>
              <w:rPr>
                <w:rFonts w:ascii="Arial" w:eastAsia="Calibri" w:hAnsi="Arial" w:cs="Arial"/>
                <w:b/>
              </w:rPr>
            </w:pPr>
            <w:r w:rsidRPr="00EE47AB">
              <w:rPr>
                <w:rFonts w:ascii="Arial" w:eastAsia="Calibri" w:hAnsi="Arial" w:cs="Arial"/>
                <w:b/>
              </w:rPr>
              <w:t xml:space="preserve">Refer immediately to an </w:t>
            </w:r>
            <w:r w:rsidRPr="001A3CB1">
              <w:rPr>
                <w:rFonts w:ascii="Arial" w:eastAsia="Calibri" w:hAnsi="Arial" w:cs="Arial"/>
                <w:b/>
                <w:highlight w:val="cyan"/>
              </w:rPr>
              <w:t xml:space="preserve">appropriate </w:t>
            </w:r>
            <w:r w:rsidR="001A3CB1" w:rsidRPr="001A3CB1">
              <w:rPr>
                <w:rFonts w:ascii="Arial" w:hAnsi="Arial" w:cs="Arial"/>
                <w:b/>
                <w:bCs/>
                <w:highlight w:val="cyan"/>
              </w:rPr>
              <w:t>clinician/microbiology specialist</w:t>
            </w:r>
            <w:r w:rsidRPr="001A3CB1">
              <w:rPr>
                <w:rFonts w:ascii="Arial" w:eastAsia="Calibri" w:hAnsi="Arial" w:cs="Arial"/>
                <w:b/>
                <w:bCs/>
              </w:rPr>
              <w:t xml:space="preserve"> </w:t>
            </w:r>
            <w:r w:rsidRPr="00EE47AB">
              <w:rPr>
                <w:rFonts w:ascii="Arial" w:eastAsia="Calibri" w:hAnsi="Arial" w:cs="Arial"/>
                <w:b/>
              </w:rPr>
              <w:t xml:space="preserve">where clinical exclusion to treatment is identified </w:t>
            </w:r>
            <w:r w:rsidRPr="00EE47AB">
              <w:rPr>
                <w:rFonts w:ascii="Arial" w:eastAsia="Calibri" w:hAnsi="Arial" w:cs="Arial"/>
              </w:rPr>
              <w:t>(e.g. penicillin allergy).</w:t>
            </w:r>
            <w:r w:rsidRPr="00EE47AB">
              <w:rPr>
                <w:rFonts w:ascii="Arial" w:eastAsia="Calibri" w:hAnsi="Arial" w:cs="Arial"/>
                <w:b/>
              </w:rPr>
              <w:t xml:space="preserve"> </w:t>
            </w:r>
            <w:r w:rsidRPr="00EE47AB">
              <w:rPr>
                <w:rFonts w:ascii="Arial" w:eastAsia="Calibri" w:hAnsi="Arial" w:cs="Arial"/>
              </w:rPr>
              <w:t>Explain the reasons for exclusion to the individual and document in the consultation record.</w:t>
            </w:r>
          </w:p>
          <w:p w14:paraId="4F5542C5" w14:textId="77777777" w:rsidR="00E8289D" w:rsidRPr="00EE47AB" w:rsidRDefault="00E8289D" w:rsidP="006426E1">
            <w:pPr>
              <w:widowControl w:val="0"/>
              <w:overflowPunct w:val="0"/>
              <w:autoSpaceDE w:val="0"/>
              <w:autoSpaceDN w:val="0"/>
              <w:adjustRightInd w:val="0"/>
              <w:spacing w:after="0" w:line="0" w:lineRule="atLeast"/>
              <w:textAlignment w:val="baseline"/>
              <w:rPr>
                <w:rFonts w:ascii="Arial" w:eastAsia="Calibri" w:hAnsi="Arial" w:cs="Arial"/>
              </w:rPr>
            </w:pPr>
          </w:p>
          <w:p w14:paraId="3C6E2627" w14:textId="1FED9053" w:rsidR="000D7528" w:rsidRPr="00EE47AB" w:rsidRDefault="00E8289D" w:rsidP="006426E1">
            <w:pPr>
              <w:widowControl w:val="0"/>
              <w:overflowPunct w:val="0"/>
              <w:autoSpaceDE w:val="0"/>
              <w:autoSpaceDN w:val="0"/>
              <w:adjustRightInd w:val="0"/>
              <w:spacing w:after="0" w:line="0" w:lineRule="atLeast"/>
              <w:textAlignment w:val="baseline"/>
              <w:rPr>
                <w:rFonts w:ascii="Arial" w:eastAsia="Calibri" w:hAnsi="Arial" w:cs="Arial"/>
              </w:rPr>
            </w:pPr>
            <w:r w:rsidRPr="00EE47AB">
              <w:rPr>
                <w:rFonts w:ascii="Arial" w:eastAsia="Calibri" w:hAnsi="Arial" w:cs="Arial"/>
                <w:b/>
              </w:rPr>
              <w:t>Treatment declined:</w:t>
            </w:r>
            <w:r w:rsidR="00EE47AB">
              <w:rPr>
                <w:rFonts w:ascii="Arial" w:eastAsia="Calibri" w:hAnsi="Arial" w:cs="Arial"/>
                <w:b/>
              </w:rPr>
              <w:t xml:space="preserve"> </w:t>
            </w:r>
            <w:r w:rsidR="00841446" w:rsidRPr="00EE47AB">
              <w:rPr>
                <w:rFonts w:ascii="Arial" w:eastAsia="Calibri" w:hAnsi="Arial" w:cs="Arial"/>
              </w:rPr>
              <w:t xml:space="preserve">Where informed consent to treatment is not given record reason for </w:t>
            </w:r>
            <w:r w:rsidRPr="00EE47AB">
              <w:rPr>
                <w:rFonts w:ascii="Arial" w:eastAsia="Calibri" w:hAnsi="Arial" w:cs="Arial"/>
              </w:rPr>
              <w:t xml:space="preserve">the individual </w:t>
            </w:r>
            <w:r w:rsidR="00841446" w:rsidRPr="00EE47AB">
              <w:rPr>
                <w:rFonts w:ascii="Arial" w:eastAsia="Calibri" w:hAnsi="Arial" w:cs="Arial"/>
              </w:rPr>
              <w:t>declining</w:t>
            </w:r>
            <w:r w:rsidRPr="00EE47AB">
              <w:rPr>
                <w:rFonts w:ascii="Arial" w:eastAsia="Calibri" w:hAnsi="Arial" w:cs="Arial"/>
              </w:rPr>
              <w:t xml:space="preserve"> treatment </w:t>
            </w:r>
            <w:r w:rsidR="00841446" w:rsidRPr="00EE47AB">
              <w:rPr>
                <w:rFonts w:ascii="Arial" w:eastAsia="Calibri" w:hAnsi="Arial" w:cs="Arial"/>
              </w:rPr>
              <w:t xml:space="preserve">in </w:t>
            </w:r>
            <w:r w:rsidR="00841446" w:rsidRPr="00EE47AB">
              <w:rPr>
                <w:rFonts w:ascii="Arial" w:eastAsia="Calibri" w:hAnsi="Arial" w:cs="Arial"/>
              </w:rPr>
              <w:lastRenderedPageBreak/>
              <w:t>the c</w:t>
            </w:r>
            <w:r w:rsidRPr="00EE47AB">
              <w:rPr>
                <w:rFonts w:ascii="Arial" w:eastAsia="Calibri" w:hAnsi="Arial" w:cs="Arial"/>
              </w:rPr>
              <w:t>linical</w:t>
            </w:r>
            <w:r w:rsidR="00841446" w:rsidRPr="00EE47AB">
              <w:rPr>
                <w:rFonts w:ascii="Arial" w:eastAsia="Calibri" w:hAnsi="Arial" w:cs="Arial"/>
              </w:rPr>
              <w:t xml:space="preserve"> record including </w:t>
            </w:r>
            <w:r w:rsidRPr="00EE47AB">
              <w:rPr>
                <w:rFonts w:ascii="Arial" w:eastAsia="Calibri" w:hAnsi="Arial" w:cs="Arial"/>
              </w:rPr>
              <w:t xml:space="preserve">subsequent advice offered and, where appropriate, </w:t>
            </w:r>
            <w:r w:rsidR="00841446" w:rsidRPr="00EE47AB">
              <w:rPr>
                <w:rFonts w:ascii="Arial" w:eastAsia="Calibri" w:hAnsi="Arial" w:cs="Arial"/>
              </w:rPr>
              <w:t xml:space="preserve">alternative management </w:t>
            </w:r>
            <w:r w:rsidRPr="00EE47AB">
              <w:rPr>
                <w:rFonts w:ascii="Arial" w:eastAsia="Calibri" w:hAnsi="Arial" w:cs="Arial"/>
              </w:rPr>
              <w:t xml:space="preserve">options </w:t>
            </w:r>
            <w:r w:rsidR="00841446" w:rsidRPr="00EE47AB">
              <w:rPr>
                <w:rFonts w:ascii="Arial" w:eastAsia="Calibri" w:hAnsi="Arial" w:cs="Arial"/>
              </w:rPr>
              <w:t>discussed.  Where requested by individual</w:t>
            </w:r>
            <w:r w:rsidRPr="00EE47AB">
              <w:rPr>
                <w:rFonts w:ascii="Arial" w:eastAsia="Calibri" w:hAnsi="Arial" w:cs="Arial"/>
              </w:rPr>
              <w:t>,</w:t>
            </w:r>
            <w:r w:rsidR="00841446" w:rsidRPr="00EE47AB">
              <w:rPr>
                <w:rFonts w:ascii="Arial" w:eastAsia="Calibri" w:hAnsi="Arial" w:cs="Arial"/>
              </w:rPr>
              <w:t xml:space="preserve"> or clinically appropriate for </w:t>
            </w:r>
            <w:r w:rsidRPr="00EE47AB">
              <w:rPr>
                <w:rFonts w:ascii="Arial" w:eastAsia="Calibri" w:hAnsi="Arial" w:cs="Arial"/>
              </w:rPr>
              <w:t xml:space="preserve">consideration of </w:t>
            </w:r>
            <w:r w:rsidR="00841446" w:rsidRPr="00EE47AB">
              <w:rPr>
                <w:rFonts w:ascii="Arial" w:eastAsia="Calibri" w:hAnsi="Arial" w:cs="Arial"/>
              </w:rPr>
              <w:t>further management options</w:t>
            </w:r>
            <w:r w:rsidRPr="00EE47AB">
              <w:rPr>
                <w:rFonts w:ascii="Arial" w:eastAsia="Calibri" w:hAnsi="Arial" w:cs="Arial"/>
              </w:rPr>
              <w:t>,</w:t>
            </w:r>
            <w:r w:rsidR="00841446" w:rsidRPr="00EE47AB">
              <w:rPr>
                <w:rFonts w:ascii="Arial" w:eastAsia="Calibri" w:hAnsi="Arial" w:cs="Arial"/>
              </w:rPr>
              <w:t xml:space="preserve"> refer to an </w:t>
            </w:r>
            <w:r w:rsidR="00841446" w:rsidRPr="001A3CB1">
              <w:rPr>
                <w:rFonts w:ascii="Arial" w:eastAsia="Calibri" w:hAnsi="Arial" w:cs="Arial"/>
                <w:highlight w:val="cyan"/>
              </w:rPr>
              <w:t>appropriate clinician</w:t>
            </w:r>
            <w:r w:rsidR="00841446" w:rsidRPr="00EE47AB">
              <w:rPr>
                <w:rFonts w:ascii="Arial" w:eastAsia="Calibri" w:hAnsi="Arial" w:cs="Arial"/>
              </w:rPr>
              <w:t>.</w:t>
            </w:r>
          </w:p>
        </w:tc>
      </w:tr>
    </w:tbl>
    <w:p w14:paraId="34960BEE" w14:textId="77777777" w:rsidR="00E8289D" w:rsidRDefault="00E8289D" w:rsidP="006426E1">
      <w:pPr>
        <w:spacing w:after="0"/>
        <w:jc w:val="center"/>
        <w:rPr>
          <w:rFonts w:ascii="Arial" w:hAnsi="Arial" w:cs="Arial"/>
          <w:b/>
        </w:rPr>
      </w:pPr>
    </w:p>
    <w:p w14:paraId="7B54804D" w14:textId="283EA2CC" w:rsidR="00D10926" w:rsidRDefault="00D10926" w:rsidP="00A139EB">
      <w:pPr>
        <w:numPr>
          <w:ilvl w:val="0"/>
          <w:numId w:val="16"/>
        </w:numPr>
        <w:tabs>
          <w:tab w:val="left" w:pos="0"/>
          <w:tab w:val="center" w:pos="4153"/>
          <w:tab w:val="right" w:pos="8306"/>
        </w:tabs>
        <w:overflowPunct w:val="0"/>
        <w:autoSpaceDE w:val="0"/>
        <w:autoSpaceDN w:val="0"/>
        <w:adjustRightInd w:val="0"/>
        <w:spacing w:after="0"/>
        <w:ind w:left="0" w:hanging="568"/>
        <w:textAlignment w:val="baseline"/>
        <w:rPr>
          <w:rFonts w:ascii="Arial" w:hAnsi="Arial" w:cs="Arial"/>
          <w:b/>
        </w:rPr>
      </w:pPr>
      <w:r w:rsidRPr="00D10926">
        <w:rPr>
          <w:rFonts w:ascii="Arial" w:hAnsi="Arial" w:cs="Arial"/>
          <w:b/>
        </w:rPr>
        <w:t>Description of treatment</w:t>
      </w:r>
    </w:p>
    <w:p w14:paraId="05F8335F" w14:textId="77777777" w:rsidR="00A73A49" w:rsidRDefault="00A73A49" w:rsidP="00A73A49">
      <w:pPr>
        <w:tabs>
          <w:tab w:val="left" w:pos="0"/>
          <w:tab w:val="center" w:pos="4153"/>
          <w:tab w:val="right" w:pos="8306"/>
        </w:tabs>
        <w:overflowPunct w:val="0"/>
        <w:autoSpaceDE w:val="0"/>
        <w:autoSpaceDN w:val="0"/>
        <w:adjustRightInd w:val="0"/>
        <w:spacing w:after="0"/>
        <w:ind w:left="-568"/>
        <w:textAlignment w:val="baseline"/>
        <w:rPr>
          <w:rFonts w:ascii="Arial" w:hAnsi="Arial" w:cs="Arial"/>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379"/>
      </w:tblGrid>
      <w:tr w:rsidR="004E0156" w:rsidRPr="000D7528" w14:paraId="0B40A555" w14:textId="77777777" w:rsidTr="00791F5B">
        <w:tc>
          <w:tcPr>
            <w:tcW w:w="3403" w:type="dxa"/>
            <w:shd w:val="clear" w:color="auto" w:fill="D9D9D9"/>
          </w:tcPr>
          <w:p w14:paraId="4C91F1DB" w14:textId="77777777" w:rsidR="004E0156" w:rsidRPr="000D7528" w:rsidRDefault="004E0156" w:rsidP="006426E1">
            <w:pPr>
              <w:overflowPunct w:val="0"/>
              <w:autoSpaceDE w:val="0"/>
              <w:autoSpaceDN w:val="0"/>
              <w:adjustRightInd w:val="0"/>
              <w:spacing w:after="0"/>
              <w:textAlignment w:val="baseline"/>
              <w:rPr>
                <w:rFonts w:ascii="Arial" w:hAnsi="Arial" w:cs="Arial"/>
                <w:b/>
              </w:rPr>
            </w:pPr>
            <w:r w:rsidRPr="000D7528">
              <w:rPr>
                <w:rFonts w:ascii="Arial" w:hAnsi="Arial" w:cs="Arial"/>
                <w:b/>
              </w:rPr>
              <w:t>Name, strength &amp; formulation of drug</w:t>
            </w:r>
          </w:p>
        </w:tc>
        <w:tc>
          <w:tcPr>
            <w:tcW w:w="6379" w:type="dxa"/>
          </w:tcPr>
          <w:p w14:paraId="15F82BD0" w14:textId="77777777" w:rsidR="004E0156" w:rsidRPr="00A139EB" w:rsidRDefault="004E0156" w:rsidP="00A139EB">
            <w:pPr>
              <w:pStyle w:val="ListParagraph"/>
              <w:numPr>
                <w:ilvl w:val="0"/>
                <w:numId w:val="23"/>
              </w:numPr>
              <w:overflowPunct w:val="0"/>
              <w:autoSpaceDE w:val="0"/>
              <w:autoSpaceDN w:val="0"/>
              <w:adjustRightInd w:val="0"/>
              <w:spacing w:after="0"/>
              <w:textAlignment w:val="baseline"/>
              <w:rPr>
                <w:rFonts w:ascii="Arial" w:hAnsi="Arial" w:cs="Arial"/>
              </w:rPr>
            </w:pPr>
            <w:r w:rsidRPr="00A139EB">
              <w:rPr>
                <w:rFonts w:ascii="Arial" w:hAnsi="Arial" w:cs="Arial"/>
              </w:rPr>
              <w:t>Benzylpenicillin 600mg powder for solution for injection vials</w:t>
            </w:r>
          </w:p>
          <w:p w14:paraId="6CB58873" w14:textId="77777777" w:rsidR="004E0156" w:rsidRPr="00A139EB" w:rsidRDefault="004E0156" w:rsidP="00A139EB">
            <w:pPr>
              <w:pStyle w:val="ListParagraph"/>
              <w:numPr>
                <w:ilvl w:val="0"/>
                <w:numId w:val="23"/>
              </w:numPr>
              <w:overflowPunct w:val="0"/>
              <w:autoSpaceDE w:val="0"/>
              <w:autoSpaceDN w:val="0"/>
              <w:adjustRightInd w:val="0"/>
              <w:spacing w:after="0"/>
              <w:textAlignment w:val="baseline"/>
              <w:rPr>
                <w:rFonts w:ascii="Arial" w:hAnsi="Arial" w:cs="Arial"/>
              </w:rPr>
            </w:pPr>
            <w:r w:rsidRPr="00A139EB">
              <w:rPr>
                <w:rFonts w:ascii="Arial" w:hAnsi="Arial" w:cs="Arial"/>
              </w:rPr>
              <w:t>Benzylpenicillin 1200mg powder for solution for injection vials</w:t>
            </w:r>
          </w:p>
        </w:tc>
      </w:tr>
      <w:tr w:rsidR="004E0156" w:rsidRPr="000D7528" w14:paraId="2411950C" w14:textId="77777777" w:rsidTr="003317CA">
        <w:tc>
          <w:tcPr>
            <w:tcW w:w="3403" w:type="dxa"/>
            <w:shd w:val="clear" w:color="auto" w:fill="D9D9D9"/>
          </w:tcPr>
          <w:p w14:paraId="4A13639A" w14:textId="77777777" w:rsidR="004E0156" w:rsidRPr="000D7528" w:rsidRDefault="004E0156" w:rsidP="006426E1">
            <w:pPr>
              <w:overflowPunct w:val="0"/>
              <w:autoSpaceDE w:val="0"/>
              <w:autoSpaceDN w:val="0"/>
              <w:adjustRightInd w:val="0"/>
              <w:spacing w:after="0"/>
              <w:textAlignment w:val="baseline"/>
              <w:rPr>
                <w:rFonts w:ascii="Arial" w:hAnsi="Arial" w:cs="Arial"/>
                <w:b/>
              </w:rPr>
            </w:pPr>
            <w:r w:rsidRPr="000D7528">
              <w:rPr>
                <w:rFonts w:ascii="Arial" w:hAnsi="Arial" w:cs="Arial"/>
                <w:b/>
              </w:rPr>
              <w:t>Legal category</w:t>
            </w:r>
          </w:p>
        </w:tc>
        <w:tc>
          <w:tcPr>
            <w:tcW w:w="6379" w:type="dxa"/>
          </w:tcPr>
          <w:p w14:paraId="64E0EDD9" w14:textId="77777777" w:rsidR="004E0156" w:rsidRPr="00D12D8C" w:rsidRDefault="004E0156" w:rsidP="006426E1">
            <w:pPr>
              <w:overflowPunct w:val="0"/>
              <w:autoSpaceDE w:val="0"/>
              <w:autoSpaceDN w:val="0"/>
              <w:adjustRightInd w:val="0"/>
              <w:spacing w:after="0"/>
              <w:textAlignment w:val="baseline"/>
              <w:rPr>
                <w:rFonts w:ascii="Arial" w:hAnsi="Arial" w:cs="Arial"/>
              </w:rPr>
            </w:pPr>
            <w:r w:rsidRPr="00023C29">
              <w:rPr>
                <w:rFonts w:ascii="Arial" w:hAnsi="Arial" w:cs="Arial"/>
              </w:rPr>
              <w:t>Prescription Only Medicine (POM)</w:t>
            </w:r>
          </w:p>
        </w:tc>
      </w:tr>
      <w:tr w:rsidR="000D7528" w:rsidRPr="000D7528" w14:paraId="6FA1C171" w14:textId="77777777" w:rsidTr="003317CA">
        <w:tc>
          <w:tcPr>
            <w:tcW w:w="3403" w:type="dxa"/>
            <w:shd w:val="clear" w:color="auto" w:fill="D9D9D9"/>
          </w:tcPr>
          <w:p w14:paraId="518FA076" w14:textId="77777777" w:rsidR="000D7528" w:rsidRPr="000D7528" w:rsidRDefault="000D7528" w:rsidP="006426E1">
            <w:pPr>
              <w:overflowPunct w:val="0"/>
              <w:autoSpaceDE w:val="0"/>
              <w:autoSpaceDN w:val="0"/>
              <w:adjustRightInd w:val="0"/>
              <w:spacing w:after="0"/>
              <w:textAlignment w:val="baseline"/>
              <w:rPr>
                <w:rFonts w:ascii="Arial" w:hAnsi="Arial" w:cs="Arial"/>
                <w:b/>
              </w:rPr>
            </w:pPr>
            <w:r w:rsidRPr="000D7528">
              <w:rPr>
                <w:rFonts w:ascii="Arial" w:hAnsi="Arial" w:cs="Arial"/>
                <w:b/>
              </w:rPr>
              <w:t>Route of administration</w:t>
            </w:r>
          </w:p>
        </w:tc>
        <w:tc>
          <w:tcPr>
            <w:tcW w:w="6379" w:type="dxa"/>
          </w:tcPr>
          <w:p w14:paraId="0E0BA410" w14:textId="77777777" w:rsidR="000D7528" w:rsidRPr="00AB1DEC" w:rsidRDefault="004E0156" w:rsidP="006426E1">
            <w:pPr>
              <w:overflowPunct w:val="0"/>
              <w:autoSpaceDE w:val="0"/>
              <w:autoSpaceDN w:val="0"/>
              <w:adjustRightInd w:val="0"/>
              <w:spacing w:after="0"/>
              <w:textAlignment w:val="baseline"/>
              <w:rPr>
                <w:rFonts w:ascii="Arial" w:hAnsi="Arial" w:cs="Arial"/>
                <w:spacing w:val="-2"/>
              </w:rPr>
            </w:pPr>
            <w:r w:rsidRPr="00AB1DEC">
              <w:rPr>
                <w:rFonts w:ascii="Arial" w:hAnsi="Arial" w:cs="Arial"/>
                <w:spacing w:val="-2"/>
              </w:rPr>
              <w:t xml:space="preserve">Intravenous infusion or injection  </w:t>
            </w:r>
          </w:p>
        </w:tc>
      </w:tr>
      <w:tr w:rsidR="000D7528" w:rsidRPr="000D7528" w14:paraId="1A5E184B" w14:textId="77777777" w:rsidTr="003317CA">
        <w:tc>
          <w:tcPr>
            <w:tcW w:w="3403" w:type="dxa"/>
            <w:shd w:val="clear" w:color="auto" w:fill="D9D9D9"/>
          </w:tcPr>
          <w:p w14:paraId="2B86FEC4" w14:textId="77777777" w:rsidR="000D7528" w:rsidRPr="000D7528" w:rsidRDefault="000D7528" w:rsidP="006426E1">
            <w:pPr>
              <w:overflowPunct w:val="0"/>
              <w:autoSpaceDE w:val="0"/>
              <w:autoSpaceDN w:val="0"/>
              <w:adjustRightInd w:val="0"/>
              <w:spacing w:after="0"/>
              <w:contextualSpacing/>
              <w:textAlignment w:val="baseline"/>
              <w:rPr>
                <w:rFonts w:ascii="Arial" w:hAnsi="Arial" w:cs="Arial"/>
                <w:b/>
              </w:rPr>
            </w:pPr>
            <w:r w:rsidRPr="000D7528">
              <w:rPr>
                <w:rFonts w:ascii="Arial" w:hAnsi="Arial" w:cs="Arial"/>
                <w:b/>
              </w:rPr>
              <w:t>Off label use</w:t>
            </w:r>
          </w:p>
        </w:tc>
        <w:tc>
          <w:tcPr>
            <w:tcW w:w="6379" w:type="dxa"/>
          </w:tcPr>
          <w:p w14:paraId="74E882A3" w14:textId="77777777" w:rsidR="000D7528" w:rsidRPr="003A61A3" w:rsidRDefault="001206EC" w:rsidP="006426E1">
            <w:pPr>
              <w:overflowPunct w:val="0"/>
              <w:autoSpaceDE w:val="0"/>
              <w:autoSpaceDN w:val="0"/>
              <w:adjustRightInd w:val="0"/>
              <w:spacing w:after="0"/>
              <w:textAlignment w:val="baseline"/>
              <w:rPr>
                <w:rFonts w:ascii="Arial" w:eastAsia="Calibri" w:hAnsi="Arial" w:cs="Arial"/>
              </w:rPr>
            </w:pPr>
            <w:r>
              <w:rPr>
                <w:rFonts w:ascii="Arial" w:eastAsia="Calibri" w:hAnsi="Arial" w:cs="Arial"/>
              </w:rPr>
              <w:t>M</w:t>
            </w:r>
            <w:r w:rsidR="000D7528" w:rsidRPr="003A61A3">
              <w:rPr>
                <w:rFonts w:ascii="Arial" w:eastAsia="Calibri" w:hAnsi="Arial" w:cs="Arial"/>
              </w:rPr>
              <w:t>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000D7528" w:rsidRPr="003A61A3">
              <w:rPr>
                <w:rFonts w:ascii="Arial" w:hAnsi="Arial"/>
                <w:szCs w:val="20"/>
              </w:rPr>
              <w:t xml:space="preserve"> </w:t>
            </w:r>
          </w:p>
          <w:p w14:paraId="16E89477" w14:textId="77777777" w:rsidR="000D7528" w:rsidRPr="003A61A3" w:rsidRDefault="000D7528" w:rsidP="006426E1">
            <w:pPr>
              <w:overflowPunct w:val="0"/>
              <w:autoSpaceDE w:val="0"/>
              <w:autoSpaceDN w:val="0"/>
              <w:adjustRightInd w:val="0"/>
              <w:spacing w:after="0"/>
              <w:textAlignment w:val="baseline"/>
              <w:rPr>
                <w:rFonts w:ascii="Arial" w:eastAsia="Calibri" w:hAnsi="Arial" w:cs="Arial"/>
              </w:rPr>
            </w:pPr>
          </w:p>
          <w:p w14:paraId="73944669" w14:textId="77777777" w:rsidR="003A61A3" w:rsidRPr="00AE7378" w:rsidRDefault="000D7528" w:rsidP="006426E1">
            <w:pPr>
              <w:overflowPunct w:val="0"/>
              <w:autoSpaceDE w:val="0"/>
              <w:autoSpaceDN w:val="0"/>
              <w:adjustRightInd w:val="0"/>
              <w:spacing w:after="0"/>
              <w:textAlignment w:val="baseline"/>
              <w:rPr>
                <w:rFonts w:ascii="Arial" w:eastAsia="Calibri" w:hAnsi="Arial" w:cs="Arial"/>
              </w:rPr>
            </w:pPr>
            <w:r w:rsidRPr="003A61A3">
              <w:rPr>
                <w:rFonts w:ascii="Arial" w:eastAsia="Calibri" w:hAnsi="Arial" w:cs="Arial"/>
              </w:rPr>
              <w:t>Where a medicine is recommended off-label consider, as part of the consent process, informing the individual/parent/carer that the medicine is being offered in accordance with national guidance but that this is outside the product licence.</w:t>
            </w:r>
          </w:p>
        </w:tc>
      </w:tr>
      <w:tr w:rsidR="000D7528" w:rsidRPr="000D7528" w14:paraId="6C09623D" w14:textId="77777777" w:rsidTr="003317CA">
        <w:tc>
          <w:tcPr>
            <w:tcW w:w="3403" w:type="dxa"/>
            <w:shd w:val="clear" w:color="auto" w:fill="D9D9D9"/>
          </w:tcPr>
          <w:p w14:paraId="26D6A953" w14:textId="77777777" w:rsidR="000D7528" w:rsidRPr="000D7528" w:rsidRDefault="000D7528" w:rsidP="006426E1">
            <w:pPr>
              <w:overflowPunct w:val="0"/>
              <w:autoSpaceDE w:val="0"/>
              <w:autoSpaceDN w:val="0"/>
              <w:adjustRightInd w:val="0"/>
              <w:spacing w:after="0"/>
              <w:contextualSpacing/>
              <w:textAlignment w:val="baseline"/>
              <w:rPr>
                <w:rFonts w:ascii="Arial" w:hAnsi="Arial" w:cs="Arial"/>
                <w:b/>
              </w:rPr>
            </w:pPr>
            <w:r w:rsidRPr="000D7528">
              <w:rPr>
                <w:rFonts w:ascii="Arial" w:hAnsi="Arial" w:cs="Arial"/>
                <w:b/>
              </w:rPr>
              <w:t>Dose and frequency of administration</w:t>
            </w:r>
          </w:p>
        </w:tc>
        <w:tc>
          <w:tcPr>
            <w:tcW w:w="6379" w:type="dxa"/>
          </w:tcPr>
          <w:p w14:paraId="142A91D9" w14:textId="77777777" w:rsidR="00374F64" w:rsidRPr="00DF3A47" w:rsidRDefault="001049BF" w:rsidP="006426E1">
            <w:pPr>
              <w:overflowPunct w:val="0"/>
              <w:autoSpaceDE w:val="0"/>
              <w:autoSpaceDN w:val="0"/>
              <w:adjustRightInd w:val="0"/>
              <w:spacing w:after="0"/>
              <w:contextualSpacing/>
              <w:textAlignment w:val="baseline"/>
              <w:rPr>
                <w:rFonts w:ascii="Arial" w:eastAsia="Calibri" w:hAnsi="Arial" w:cs="Arial"/>
              </w:rPr>
            </w:pPr>
            <w:r w:rsidRPr="00DF3A47">
              <w:rPr>
                <w:rFonts w:ascii="Arial" w:eastAsia="Calibri" w:hAnsi="Arial" w:cs="Arial"/>
                <w:b/>
              </w:rPr>
              <w:t>Loading</w:t>
            </w:r>
            <w:r w:rsidR="004E0156" w:rsidRPr="00DF3A47">
              <w:rPr>
                <w:rFonts w:ascii="Arial" w:eastAsia="Calibri" w:hAnsi="Arial" w:cs="Arial"/>
                <w:b/>
              </w:rPr>
              <w:t xml:space="preserve"> dose</w:t>
            </w:r>
            <w:r w:rsidR="004E0156" w:rsidRPr="00DF3A47">
              <w:rPr>
                <w:rFonts w:ascii="Arial" w:eastAsia="Calibri" w:hAnsi="Arial" w:cs="Arial"/>
              </w:rPr>
              <w:t xml:space="preserve"> of 3g</w:t>
            </w:r>
            <w:r w:rsidR="00374F64" w:rsidRPr="00DF3A47">
              <w:rPr>
                <w:rFonts w:ascii="Arial" w:eastAsia="Calibri" w:hAnsi="Arial" w:cs="Arial"/>
              </w:rPr>
              <w:t>:</w:t>
            </w:r>
          </w:p>
          <w:p w14:paraId="2540FAAF" w14:textId="77777777" w:rsidR="00EE47AB" w:rsidRDefault="00402407" w:rsidP="00A139EB">
            <w:pPr>
              <w:numPr>
                <w:ilvl w:val="0"/>
                <w:numId w:val="20"/>
              </w:numPr>
              <w:overflowPunct w:val="0"/>
              <w:autoSpaceDE w:val="0"/>
              <w:autoSpaceDN w:val="0"/>
              <w:adjustRightInd w:val="0"/>
              <w:spacing w:after="0"/>
              <w:ind w:left="0"/>
              <w:contextualSpacing/>
              <w:textAlignment w:val="baseline"/>
              <w:rPr>
                <w:rFonts w:ascii="Arial" w:eastAsia="Calibri" w:hAnsi="Arial" w:cs="Arial"/>
              </w:rPr>
            </w:pPr>
            <w:r w:rsidRPr="00EE47AB">
              <w:rPr>
                <w:rFonts w:ascii="Arial" w:eastAsia="Calibri" w:hAnsi="Arial" w:cs="Arial"/>
              </w:rPr>
              <w:t xml:space="preserve">as soon </w:t>
            </w:r>
            <w:r w:rsidR="00374F64" w:rsidRPr="00EE47AB">
              <w:rPr>
                <w:rFonts w:ascii="Arial" w:eastAsia="Calibri" w:hAnsi="Arial" w:cs="Arial"/>
              </w:rPr>
              <w:t xml:space="preserve">as possible </w:t>
            </w:r>
            <w:r w:rsidRPr="00EE47AB">
              <w:rPr>
                <w:rFonts w:ascii="Arial" w:eastAsia="Calibri" w:hAnsi="Arial" w:cs="Arial"/>
              </w:rPr>
              <w:t xml:space="preserve">after </w:t>
            </w:r>
            <w:r w:rsidR="00EE47AB" w:rsidRPr="00EE47AB">
              <w:rPr>
                <w:rFonts w:ascii="Arial" w:eastAsia="Calibri" w:hAnsi="Arial" w:cs="Arial"/>
              </w:rPr>
              <w:t>onset of labour OR rupture of membranes where</w:t>
            </w:r>
            <w:r w:rsidR="00374F64" w:rsidRPr="00EE47AB">
              <w:rPr>
                <w:rFonts w:ascii="Arial" w:eastAsia="Calibri" w:hAnsi="Arial" w:cs="Arial"/>
              </w:rPr>
              <w:t xml:space="preserve"> known GBS positive</w:t>
            </w:r>
            <w:r w:rsidR="00EE47AB" w:rsidRPr="00EE47AB">
              <w:rPr>
                <w:rFonts w:ascii="Arial" w:eastAsia="Calibri" w:hAnsi="Arial" w:cs="Arial"/>
              </w:rPr>
              <w:t xml:space="preserve"> individual </w:t>
            </w:r>
            <w:r w:rsidR="00374F64" w:rsidRPr="00EE47AB">
              <w:rPr>
                <w:rFonts w:ascii="Arial" w:eastAsia="Calibri" w:hAnsi="Arial" w:cs="Arial"/>
              </w:rPr>
              <w:t>or previous affected baby</w:t>
            </w:r>
          </w:p>
          <w:p w14:paraId="341D37B0" w14:textId="48DDDD78" w:rsidR="00374F64" w:rsidRDefault="00EE47AB" w:rsidP="00A139EB">
            <w:pPr>
              <w:numPr>
                <w:ilvl w:val="0"/>
                <w:numId w:val="20"/>
              </w:numPr>
              <w:overflowPunct w:val="0"/>
              <w:autoSpaceDE w:val="0"/>
              <w:autoSpaceDN w:val="0"/>
              <w:adjustRightInd w:val="0"/>
              <w:spacing w:after="0"/>
              <w:ind w:left="0"/>
              <w:contextualSpacing/>
              <w:textAlignment w:val="baseline"/>
              <w:rPr>
                <w:rFonts w:ascii="Arial" w:eastAsia="Calibri" w:hAnsi="Arial" w:cs="Arial"/>
              </w:rPr>
            </w:pPr>
            <w:r w:rsidRPr="00EE47AB">
              <w:rPr>
                <w:rFonts w:ascii="Arial" w:eastAsia="Calibri" w:hAnsi="Arial" w:cs="Arial"/>
              </w:rPr>
              <w:t xml:space="preserve">Unknown Group B streptococcus status at onset of labour and prolonged rupture of membranes </w:t>
            </w:r>
            <w:r w:rsidRPr="00EE47AB">
              <w:rPr>
                <w:rFonts w:ascii="Arial" w:eastAsia="Calibri" w:hAnsi="Arial" w:cs="Arial"/>
                <w:highlight w:val="cyan"/>
              </w:rPr>
              <w:t>(exact timing of initiation of treatment subject to local guidance)</w:t>
            </w:r>
          </w:p>
          <w:p w14:paraId="028632E4" w14:textId="77777777" w:rsidR="00EE47AB" w:rsidRPr="00EE47AB" w:rsidRDefault="00EE47AB" w:rsidP="006426E1">
            <w:pPr>
              <w:overflowPunct w:val="0"/>
              <w:autoSpaceDE w:val="0"/>
              <w:autoSpaceDN w:val="0"/>
              <w:adjustRightInd w:val="0"/>
              <w:spacing w:after="0"/>
              <w:contextualSpacing/>
              <w:textAlignment w:val="baseline"/>
              <w:rPr>
                <w:rFonts w:ascii="Arial" w:eastAsia="Calibri" w:hAnsi="Arial" w:cs="Arial"/>
              </w:rPr>
            </w:pPr>
          </w:p>
          <w:p w14:paraId="5FEE1B86" w14:textId="77777777" w:rsidR="001206EC" w:rsidRPr="00DF3A47" w:rsidRDefault="00374F64" w:rsidP="006426E1">
            <w:pPr>
              <w:overflowPunct w:val="0"/>
              <w:autoSpaceDE w:val="0"/>
              <w:autoSpaceDN w:val="0"/>
              <w:adjustRightInd w:val="0"/>
              <w:spacing w:after="0"/>
              <w:contextualSpacing/>
              <w:textAlignment w:val="baseline"/>
              <w:rPr>
                <w:rFonts w:ascii="Arial" w:eastAsia="Calibri" w:hAnsi="Arial" w:cs="Arial"/>
              </w:rPr>
            </w:pPr>
            <w:r w:rsidRPr="00DF3A47">
              <w:rPr>
                <w:rFonts w:ascii="Arial" w:eastAsia="Calibri" w:hAnsi="Arial" w:cs="Arial"/>
                <w:b/>
              </w:rPr>
              <w:t>Follow up doses</w:t>
            </w:r>
            <w:r w:rsidRPr="00DF3A47">
              <w:rPr>
                <w:rFonts w:ascii="Arial" w:eastAsia="Calibri" w:hAnsi="Arial" w:cs="Arial"/>
              </w:rPr>
              <w:t>:</w:t>
            </w:r>
            <w:r w:rsidR="004E0156" w:rsidRPr="00DF3A47">
              <w:rPr>
                <w:rFonts w:ascii="Arial" w:eastAsia="Calibri" w:hAnsi="Arial" w:cs="Arial"/>
              </w:rPr>
              <w:t xml:space="preserve"> a dose of 1.5g </w:t>
            </w:r>
            <w:r w:rsidR="000F4339" w:rsidRPr="00DF3A47">
              <w:rPr>
                <w:rFonts w:ascii="Arial" w:eastAsia="Calibri" w:hAnsi="Arial" w:cs="Arial"/>
                <w:highlight w:val="cyan"/>
              </w:rPr>
              <w:t>(or 1.2g as per local policy)</w:t>
            </w:r>
            <w:r w:rsidR="000F4339" w:rsidRPr="00DF3A47">
              <w:rPr>
                <w:rFonts w:ascii="Arial" w:eastAsia="Calibri" w:hAnsi="Arial" w:cs="Arial"/>
              </w:rPr>
              <w:t xml:space="preserve"> </w:t>
            </w:r>
            <w:r w:rsidR="001049BF" w:rsidRPr="00DF3A47">
              <w:rPr>
                <w:rFonts w:ascii="Arial" w:eastAsia="Calibri" w:hAnsi="Arial" w:cs="Arial"/>
              </w:rPr>
              <w:t xml:space="preserve">repeated </w:t>
            </w:r>
            <w:r w:rsidR="004E0156" w:rsidRPr="00DF3A47">
              <w:rPr>
                <w:rFonts w:ascii="Arial" w:eastAsia="Calibri" w:hAnsi="Arial" w:cs="Arial"/>
              </w:rPr>
              <w:t>every 4 hours until delivery of</w:t>
            </w:r>
            <w:r w:rsidR="001876C9" w:rsidRPr="00DF3A47">
              <w:rPr>
                <w:rFonts w:ascii="Arial" w:eastAsia="Calibri" w:hAnsi="Arial" w:cs="Arial"/>
              </w:rPr>
              <w:t xml:space="preserve"> the</w:t>
            </w:r>
            <w:r w:rsidR="004E0156" w:rsidRPr="00DF3A47">
              <w:rPr>
                <w:rFonts w:ascii="Arial" w:eastAsia="Calibri" w:hAnsi="Arial" w:cs="Arial"/>
              </w:rPr>
              <w:t xml:space="preserve"> </w:t>
            </w:r>
            <w:r w:rsidR="001049BF" w:rsidRPr="00DF3A47">
              <w:rPr>
                <w:rFonts w:ascii="Arial" w:eastAsia="Calibri" w:hAnsi="Arial" w:cs="Arial"/>
              </w:rPr>
              <w:t>neonate</w:t>
            </w:r>
            <w:r w:rsidR="004E0156" w:rsidRPr="00DF3A47">
              <w:rPr>
                <w:rFonts w:ascii="Arial" w:eastAsia="Calibri" w:hAnsi="Arial" w:cs="Arial"/>
              </w:rPr>
              <w:t>.</w:t>
            </w:r>
            <w:r w:rsidR="000F4339" w:rsidRPr="00DF3A47">
              <w:rPr>
                <w:rFonts w:ascii="Arial" w:eastAsia="Calibri" w:hAnsi="Arial" w:cs="Arial"/>
              </w:rPr>
              <w:t xml:space="preserve"> </w:t>
            </w:r>
          </w:p>
          <w:p w14:paraId="4CA2D38C" w14:textId="67294709" w:rsidR="00C74F34" w:rsidRDefault="00C74F34" w:rsidP="006426E1">
            <w:pPr>
              <w:overflowPunct w:val="0"/>
              <w:autoSpaceDE w:val="0"/>
              <w:autoSpaceDN w:val="0"/>
              <w:adjustRightInd w:val="0"/>
              <w:spacing w:after="0"/>
              <w:contextualSpacing/>
              <w:textAlignment w:val="baseline"/>
              <w:rPr>
                <w:rFonts w:ascii="Arial" w:eastAsia="Calibri" w:hAnsi="Arial" w:cs="Arial"/>
              </w:rPr>
            </w:pPr>
          </w:p>
          <w:p w14:paraId="35970261" w14:textId="7D432278" w:rsidR="005B39B8" w:rsidRDefault="005B39B8" w:rsidP="006426E1">
            <w:pPr>
              <w:overflowPunct w:val="0"/>
              <w:autoSpaceDE w:val="0"/>
              <w:autoSpaceDN w:val="0"/>
              <w:adjustRightInd w:val="0"/>
              <w:spacing w:after="0"/>
              <w:contextualSpacing/>
              <w:textAlignment w:val="baseline"/>
              <w:rPr>
                <w:rFonts w:ascii="Arial" w:eastAsia="Calibri" w:hAnsi="Arial" w:cs="Arial"/>
              </w:rPr>
            </w:pPr>
          </w:p>
          <w:p w14:paraId="138E50A1" w14:textId="77777777" w:rsidR="005B39B8" w:rsidRDefault="005B39B8" w:rsidP="006426E1">
            <w:pPr>
              <w:overflowPunct w:val="0"/>
              <w:autoSpaceDE w:val="0"/>
              <w:autoSpaceDN w:val="0"/>
              <w:adjustRightInd w:val="0"/>
              <w:spacing w:after="0"/>
              <w:contextualSpacing/>
              <w:textAlignment w:val="baseline"/>
              <w:rPr>
                <w:rFonts w:ascii="Arial" w:eastAsia="Calibri" w:hAnsi="Arial" w:cs="Arial"/>
              </w:rPr>
            </w:pPr>
          </w:p>
          <w:p w14:paraId="78398B92" w14:textId="52AC5A2C" w:rsidR="00A73A49" w:rsidRDefault="00A73A49" w:rsidP="006426E1">
            <w:pPr>
              <w:overflowPunct w:val="0"/>
              <w:autoSpaceDE w:val="0"/>
              <w:autoSpaceDN w:val="0"/>
              <w:adjustRightInd w:val="0"/>
              <w:spacing w:after="0"/>
              <w:contextualSpacing/>
              <w:textAlignment w:val="baseline"/>
              <w:rPr>
                <w:rFonts w:ascii="Arial" w:eastAsia="Calibri" w:hAnsi="Arial" w:cs="Arial"/>
              </w:rPr>
            </w:pPr>
          </w:p>
          <w:p w14:paraId="390C26D2" w14:textId="223A2227" w:rsidR="00A73A49" w:rsidRDefault="00A73A49" w:rsidP="006426E1">
            <w:pPr>
              <w:overflowPunct w:val="0"/>
              <w:autoSpaceDE w:val="0"/>
              <w:autoSpaceDN w:val="0"/>
              <w:adjustRightInd w:val="0"/>
              <w:spacing w:after="0"/>
              <w:contextualSpacing/>
              <w:textAlignment w:val="baseline"/>
              <w:rPr>
                <w:rFonts w:ascii="Arial" w:eastAsia="Calibri" w:hAnsi="Arial" w:cs="Arial"/>
              </w:rPr>
            </w:pPr>
          </w:p>
          <w:p w14:paraId="2B3D002B" w14:textId="77777777" w:rsidR="00A73A49" w:rsidRDefault="00A73A49" w:rsidP="006426E1">
            <w:pPr>
              <w:overflowPunct w:val="0"/>
              <w:autoSpaceDE w:val="0"/>
              <w:autoSpaceDN w:val="0"/>
              <w:adjustRightInd w:val="0"/>
              <w:spacing w:after="0"/>
              <w:contextualSpacing/>
              <w:textAlignment w:val="baseline"/>
              <w:rPr>
                <w:rFonts w:ascii="Arial" w:eastAsia="Calibri" w:hAnsi="Arial" w:cs="Arial"/>
              </w:rPr>
            </w:pPr>
          </w:p>
          <w:p w14:paraId="1D9A82F8" w14:textId="77777777" w:rsidR="00C74F34" w:rsidRDefault="00C74F34" w:rsidP="006426E1">
            <w:pPr>
              <w:overflowPunct w:val="0"/>
              <w:autoSpaceDE w:val="0"/>
              <w:autoSpaceDN w:val="0"/>
              <w:adjustRightInd w:val="0"/>
              <w:spacing w:after="0"/>
              <w:contextualSpacing/>
              <w:textAlignment w:val="baseline"/>
              <w:rPr>
                <w:rFonts w:ascii="Arial" w:eastAsia="Calibri" w:hAnsi="Arial" w:cs="Arial"/>
                <w:b/>
              </w:rPr>
            </w:pPr>
            <w:r w:rsidRPr="00C74F34">
              <w:rPr>
                <w:rFonts w:ascii="Arial" w:eastAsia="Calibri" w:hAnsi="Arial" w:cs="Arial"/>
                <w:b/>
              </w:rPr>
              <w:lastRenderedPageBreak/>
              <w:t xml:space="preserve">Instructions for reconstitution </w:t>
            </w:r>
            <w:r>
              <w:rPr>
                <w:rFonts w:ascii="Arial" w:eastAsia="Calibri" w:hAnsi="Arial" w:cs="Arial"/>
                <w:b/>
              </w:rPr>
              <w:t xml:space="preserve">and administration  </w:t>
            </w:r>
          </w:p>
          <w:p w14:paraId="6C7E4AC8" w14:textId="77777777" w:rsidR="00A73A49" w:rsidRPr="00C74F34" w:rsidRDefault="00A73A49" w:rsidP="006426E1">
            <w:pPr>
              <w:overflowPunct w:val="0"/>
              <w:autoSpaceDE w:val="0"/>
              <w:autoSpaceDN w:val="0"/>
              <w:adjustRightInd w:val="0"/>
              <w:spacing w:after="0"/>
              <w:contextualSpacing/>
              <w:textAlignment w:val="baseline"/>
              <w:rPr>
                <w:rFonts w:ascii="Arial" w:eastAsia="Calibri" w:hAnsi="Arial" w:cs="Arial"/>
                <w:b/>
              </w:rPr>
            </w:pPr>
          </w:p>
          <w:p w14:paraId="33ADF2D0" w14:textId="45C5395F" w:rsidR="00C74F34" w:rsidRDefault="00426FE0" w:rsidP="006426E1">
            <w:pPr>
              <w:overflowPunct w:val="0"/>
              <w:autoSpaceDE w:val="0"/>
              <w:autoSpaceDN w:val="0"/>
              <w:adjustRightInd w:val="0"/>
              <w:spacing w:after="0"/>
              <w:contextualSpacing/>
              <w:textAlignment w:val="baseline"/>
              <w:rPr>
                <w:rFonts w:ascii="Arial" w:eastAsia="Calibri" w:hAnsi="Arial" w:cs="Arial"/>
                <w:b/>
                <w:u w:val="single"/>
              </w:rPr>
            </w:pPr>
            <w:r w:rsidRPr="00C74F34">
              <w:rPr>
                <w:rFonts w:ascii="Arial" w:eastAsia="Calibri" w:hAnsi="Arial" w:cs="Arial"/>
                <w:b/>
                <w:u w:val="single"/>
              </w:rPr>
              <w:t>IV INJECTION:</w:t>
            </w:r>
          </w:p>
          <w:p w14:paraId="179844A7" w14:textId="77777777" w:rsidR="00426FE0" w:rsidRPr="00C74F34" w:rsidRDefault="00426FE0" w:rsidP="00426FE0">
            <w:pPr>
              <w:overflowPunct w:val="0"/>
              <w:autoSpaceDE w:val="0"/>
              <w:autoSpaceDN w:val="0"/>
              <w:adjustRightInd w:val="0"/>
              <w:spacing w:after="0"/>
              <w:ind w:left="720"/>
              <w:contextualSpacing/>
              <w:textAlignment w:val="baseline"/>
              <w:rPr>
                <w:rFonts w:ascii="Arial" w:eastAsia="Calibri" w:hAnsi="Arial" w:cs="Arial"/>
                <w:b/>
                <w:u w:val="single"/>
              </w:rPr>
            </w:pPr>
          </w:p>
          <w:p w14:paraId="5E4E773A" w14:textId="65A51087" w:rsidR="00426FE0" w:rsidRDefault="00C74F34" w:rsidP="00426FE0">
            <w:pPr>
              <w:overflowPunct w:val="0"/>
              <w:autoSpaceDE w:val="0"/>
              <w:autoSpaceDN w:val="0"/>
              <w:adjustRightInd w:val="0"/>
              <w:spacing w:after="0"/>
              <w:ind w:left="720"/>
              <w:contextualSpacing/>
              <w:textAlignment w:val="baseline"/>
              <w:rPr>
                <w:rFonts w:ascii="Arial" w:eastAsia="Calibri" w:hAnsi="Arial" w:cs="Arial"/>
              </w:rPr>
            </w:pPr>
            <w:r w:rsidRPr="00426FE0">
              <w:rPr>
                <w:rFonts w:ascii="Arial" w:eastAsia="Calibri" w:hAnsi="Arial" w:cs="Arial"/>
                <w:b/>
                <w:bCs/>
                <w:u w:val="single"/>
              </w:rPr>
              <w:t>R</w:t>
            </w:r>
            <w:r w:rsidR="00426FE0" w:rsidRPr="00426FE0">
              <w:rPr>
                <w:rFonts w:ascii="Arial" w:eastAsia="Calibri" w:hAnsi="Arial" w:cs="Arial"/>
                <w:b/>
                <w:bCs/>
                <w:u w:val="single"/>
              </w:rPr>
              <w:t>econstitution</w:t>
            </w:r>
            <w:r w:rsidRPr="00426FE0">
              <w:rPr>
                <w:rFonts w:ascii="Arial" w:eastAsia="Calibri" w:hAnsi="Arial" w:cs="Arial"/>
                <w:b/>
                <w:bCs/>
                <w:u w:val="single"/>
              </w:rPr>
              <w:t>:</w:t>
            </w:r>
            <w:r w:rsidR="00426FE0" w:rsidRPr="00426FE0">
              <w:rPr>
                <w:rFonts w:ascii="Arial" w:eastAsia="Calibri" w:hAnsi="Arial" w:cs="Arial"/>
              </w:rPr>
              <w:t xml:space="preserve">  </w:t>
            </w:r>
          </w:p>
          <w:p w14:paraId="2D338746" w14:textId="77777777" w:rsidR="00426FE0" w:rsidRDefault="00C74F34" w:rsidP="00426FE0">
            <w:pPr>
              <w:pStyle w:val="ListParagraph"/>
              <w:numPr>
                <w:ilvl w:val="0"/>
                <w:numId w:val="20"/>
              </w:numPr>
              <w:overflowPunct w:val="0"/>
              <w:autoSpaceDE w:val="0"/>
              <w:autoSpaceDN w:val="0"/>
              <w:adjustRightInd w:val="0"/>
              <w:spacing w:after="0"/>
              <w:ind w:left="1440"/>
              <w:textAlignment w:val="baseline"/>
              <w:rPr>
                <w:rFonts w:ascii="Arial" w:hAnsi="Arial" w:cs="Arial"/>
              </w:rPr>
            </w:pPr>
            <w:r w:rsidRPr="00426FE0">
              <w:rPr>
                <w:rFonts w:ascii="Arial" w:hAnsi="Arial" w:cs="Arial"/>
              </w:rPr>
              <w:t>reconstitute each 600mg vial with 4mL water for injections or sodium chloride 0.9%. It is recommended to further dilute the contents of the reconstituted vial to a final volume of 10mL to avoid vein irritation.</w:t>
            </w:r>
          </w:p>
          <w:p w14:paraId="2DA147A5" w14:textId="16574660" w:rsidR="00C74F34" w:rsidRPr="00426FE0" w:rsidRDefault="00C74F34" w:rsidP="00426FE0">
            <w:pPr>
              <w:pStyle w:val="ListParagraph"/>
              <w:numPr>
                <w:ilvl w:val="0"/>
                <w:numId w:val="20"/>
              </w:numPr>
              <w:overflowPunct w:val="0"/>
              <w:autoSpaceDE w:val="0"/>
              <w:autoSpaceDN w:val="0"/>
              <w:adjustRightInd w:val="0"/>
              <w:spacing w:after="0"/>
              <w:ind w:left="1440"/>
              <w:textAlignment w:val="baseline"/>
              <w:rPr>
                <w:rFonts w:ascii="Arial" w:hAnsi="Arial" w:cs="Arial"/>
              </w:rPr>
            </w:pPr>
            <w:r w:rsidRPr="00426FE0">
              <w:rPr>
                <w:rFonts w:ascii="Arial" w:hAnsi="Arial" w:cs="Arial"/>
              </w:rPr>
              <w:t>reconstitute each 1.2g vials with at least 8mL water for injection or sodium chloride 0.9%. It is recommended to further dilute the contents of the reconstituted vial to a final volume of 20mL to avoid vein irritation.</w:t>
            </w:r>
          </w:p>
          <w:p w14:paraId="1F465BB6" w14:textId="77777777" w:rsidR="00C74F34" w:rsidRDefault="00C74F34" w:rsidP="00426FE0">
            <w:pPr>
              <w:overflowPunct w:val="0"/>
              <w:autoSpaceDE w:val="0"/>
              <w:autoSpaceDN w:val="0"/>
              <w:adjustRightInd w:val="0"/>
              <w:spacing w:after="0"/>
              <w:ind w:left="720"/>
              <w:contextualSpacing/>
              <w:textAlignment w:val="baseline"/>
              <w:rPr>
                <w:rFonts w:ascii="Arial" w:eastAsia="Calibri" w:hAnsi="Arial" w:cs="Arial"/>
                <w:b/>
              </w:rPr>
            </w:pPr>
          </w:p>
          <w:p w14:paraId="4DFFAA63" w14:textId="7AC56192" w:rsidR="00C74F34" w:rsidRPr="00C74F34" w:rsidRDefault="00426FE0" w:rsidP="00426FE0">
            <w:pPr>
              <w:overflowPunct w:val="0"/>
              <w:autoSpaceDE w:val="0"/>
              <w:autoSpaceDN w:val="0"/>
              <w:adjustRightInd w:val="0"/>
              <w:spacing w:after="0"/>
              <w:ind w:left="720"/>
              <w:contextualSpacing/>
              <w:textAlignment w:val="baseline"/>
              <w:rPr>
                <w:rFonts w:ascii="Arial" w:eastAsia="Calibri" w:hAnsi="Arial" w:cs="Arial"/>
              </w:rPr>
            </w:pPr>
            <w:r w:rsidRPr="00426FE0">
              <w:rPr>
                <w:rFonts w:ascii="Arial" w:eastAsia="Calibri" w:hAnsi="Arial" w:cs="Arial"/>
                <w:b/>
                <w:bCs/>
                <w:u w:val="single"/>
              </w:rPr>
              <w:t>Administration:</w:t>
            </w:r>
            <w:r w:rsidRPr="00426FE0">
              <w:rPr>
                <w:rFonts w:ascii="Arial" w:eastAsia="Calibri" w:hAnsi="Arial" w:cs="Arial"/>
              </w:rPr>
              <w:t xml:space="preserve">  </w:t>
            </w:r>
            <w:r w:rsidR="00C74F34" w:rsidRPr="00C74F34">
              <w:rPr>
                <w:rFonts w:ascii="Arial" w:eastAsia="Calibri" w:hAnsi="Arial" w:cs="Arial"/>
              </w:rPr>
              <w:t>Administer slowly over 5 minutes</w:t>
            </w:r>
            <w:r w:rsidR="00171CBF">
              <w:rPr>
                <w:rFonts w:ascii="Arial" w:eastAsia="Calibri" w:hAnsi="Arial" w:cs="Arial"/>
              </w:rPr>
              <w:t xml:space="preserve"> at a</w:t>
            </w:r>
            <w:r w:rsidR="00C74F34" w:rsidRPr="00C74F34">
              <w:rPr>
                <w:rFonts w:ascii="Arial" w:eastAsia="Calibri" w:hAnsi="Arial" w:cs="Arial"/>
              </w:rPr>
              <w:t xml:space="preserve"> maximum rate of 300mg per minute.</w:t>
            </w:r>
          </w:p>
          <w:p w14:paraId="64387D31" w14:textId="77777777" w:rsidR="00C74F34" w:rsidRPr="00C74F34" w:rsidRDefault="00C74F34" w:rsidP="006426E1">
            <w:pPr>
              <w:overflowPunct w:val="0"/>
              <w:autoSpaceDE w:val="0"/>
              <w:autoSpaceDN w:val="0"/>
              <w:adjustRightInd w:val="0"/>
              <w:spacing w:after="0"/>
              <w:contextualSpacing/>
              <w:textAlignment w:val="baseline"/>
              <w:rPr>
                <w:rFonts w:ascii="Arial" w:eastAsia="Calibri" w:hAnsi="Arial" w:cs="Arial"/>
                <w:b/>
              </w:rPr>
            </w:pPr>
          </w:p>
          <w:p w14:paraId="6627A9D9" w14:textId="21AC979D" w:rsidR="004E0156" w:rsidRDefault="00426FE0" w:rsidP="006426E1">
            <w:pPr>
              <w:shd w:val="clear" w:color="auto" w:fill="FFFFFF"/>
              <w:spacing w:after="0"/>
              <w:rPr>
                <w:rFonts w:ascii="Arial" w:eastAsia="Calibri" w:hAnsi="Arial" w:cs="Arial"/>
                <w:b/>
                <w:u w:val="single"/>
              </w:rPr>
            </w:pPr>
            <w:r w:rsidRPr="00C74F34">
              <w:rPr>
                <w:rFonts w:ascii="Arial" w:eastAsia="Calibri" w:hAnsi="Arial" w:cs="Arial"/>
                <w:b/>
                <w:u w:val="single"/>
              </w:rPr>
              <w:t xml:space="preserve">IV INFUSION: </w:t>
            </w:r>
          </w:p>
          <w:p w14:paraId="29DE0B47" w14:textId="77777777" w:rsidR="00426FE0" w:rsidRPr="00C74F34" w:rsidRDefault="00426FE0" w:rsidP="006426E1">
            <w:pPr>
              <w:shd w:val="clear" w:color="auto" w:fill="FFFFFF"/>
              <w:spacing w:after="0"/>
              <w:rPr>
                <w:rFonts w:ascii="Arial" w:eastAsia="Calibri" w:hAnsi="Arial" w:cs="Arial"/>
                <w:b/>
                <w:u w:val="single"/>
              </w:rPr>
            </w:pPr>
          </w:p>
          <w:p w14:paraId="1AABDD00" w14:textId="5F6422EC" w:rsidR="00C74F34" w:rsidRPr="00426FE0" w:rsidRDefault="00426FE0" w:rsidP="00426FE0">
            <w:pPr>
              <w:overflowPunct w:val="0"/>
              <w:autoSpaceDE w:val="0"/>
              <w:autoSpaceDN w:val="0"/>
              <w:adjustRightInd w:val="0"/>
              <w:spacing w:after="0"/>
              <w:ind w:left="720"/>
              <w:contextualSpacing/>
              <w:textAlignment w:val="baseline"/>
              <w:rPr>
                <w:rFonts w:ascii="Arial" w:eastAsia="Calibri" w:hAnsi="Arial" w:cs="Arial"/>
                <w:b/>
                <w:bCs/>
                <w:u w:val="single"/>
              </w:rPr>
            </w:pPr>
            <w:r w:rsidRPr="00426FE0">
              <w:rPr>
                <w:rFonts w:ascii="Arial" w:eastAsia="Calibri" w:hAnsi="Arial" w:cs="Arial"/>
                <w:b/>
                <w:bCs/>
                <w:u w:val="single"/>
              </w:rPr>
              <w:t>Reconstitution:</w:t>
            </w:r>
          </w:p>
          <w:p w14:paraId="4E4A0372" w14:textId="77777777" w:rsidR="00C74F34" w:rsidRPr="00426FE0" w:rsidRDefault="00C74F34" w:rsidP="00426FE0">
            <w:pPr>
              <w:pStyle w:val="ListParagraph"/>
              <w:numPr>
                <w:ilvl w:val="0"/>
                <w:numId w:val="33"/>
              </w:numPr>
              <w:overflowPunct w:val="0"/>
              <w:autoSpaceDE w:val="0"/>
              <w:autoSpaceDN w:val="0"/>
              <w:adjustRightInd w:val="0"/>
              <w:spacing w:after="0"/>
              <w:ind w:left="1800"/>
              <w:textAlignment w:val="baseline"/>
              <w:rPr>
                <w:rFonts w:ascii="Arial" w:hAnsi="Arial" w:cs="Arial"/>
              </w:rPr>
            </w:pPr>
            <w:r w:rsidRPr="00426FE0">
              <w:rPr>
                <w:rFonts w:ascii="Arial" w:hAnsi="Arial" w:cs="Arial"/>
              </w:rPr>
              <w:t xml:space="preserve">reconstitute each 600mg vial with 4ml water for injections or sodium chloride 0.9%. </w:t>
            </w:r>
          </w:p>
          <w:p w14:paraId="0872F9F8" w14:textId="77777777" w:rsidR="00C74F34" w:rsidRPr="00426FE0" w:rsidRDefault="00C74F34" w:rsidP="00426FE0">
            <w:pPr>
              <w:pStyle w:val="ListParagraph"/>
              <w:numPr>
                <w:ilvl w:val="0"/>
                <w:numId w:val="33"/>
              </w:numPr>
              <w:overflowPunct w:val="0"/>
              <w:autoSpaceDE w:val="0"/>
              <w:autoSpaceDN w:val="0"/>
              <w:adjustRightInd w:val="0"/>
              <w:spacing w:after="0"/>
              <w:ind w:left="1800"/>
              <w:textAlignment w:val="baseline"/>
              <w:rPr>
                <w:rFonts w:ascii="Arial" w:hAnsi="Arial" w:cs="Arial"/>
              </w:rPr>
            </w:pPr>
            <w:r w:rsidRPr="00426FE0">
              <w:rPr>
                <w:rFonts w:ascii="Arial" w:hAnsi="Arial" w:cs="Arial"/>
              </w:rPr>
              <w:t xml:space="preserve">reconstitute each 1.2g vials with at least 8ml water for injection or sodium chloride 0.9%. </w:t>
            </w:r>
          </w:p>
          <w:p w14:paraId="3DEC527F" w14:textId="77777777" w:rsidR="00C74F34" w:rsidRDefault="00C74F34" w:rsidP="00426FE0">
            <w:pPr>
              <w:shd w:val="clear" w:color="auto" w:fill="FFFFFF"/>
              <w:spacing w:after="0"/>
              <w:ind w:left="720"/>
              <w:rPr>
                <w:rFonts w:ascii="Arial" w:eastAsia="Calibri" w:hAnsi="Arial" w:cs="Arial"/>
                <w:b/>
              </w:rPr>
            </w:pPr>
          </w:p>
          <w:p w14:paraId="2E259CD7" w14:textId="56F0AA66" w:rsidR="00C74F34" w:rsidRPr="00426FE0" w:rsidRDefault="00426FE0" w:rsidP="00426FE0">
            <w:pPr>
              <w:shd w:val="clear" w:color="auto" w:fill="FFFFFF"/>
              <w:spacing w:after="0"/>
              <w:ind w:left="720"/>
              <w:rPr>
                <w:rFonts w:ascii="Arial" w:eastAsia="Calibri" w:hAnsi="Arial" w:cs="Arial"/>
                <w:b/>
                <w:bCs/>
                <w:u w:val="single"/>
              </w:rPr>
            </w:pPr>
            <w:r w:rsidRPr="00426FE0">
              <w:rPr>
                <w:rFonts w:ascii="Arial" w:eastAsia="Calibri" w:hAnsi="Arial" w:cs="Arial"/>
                <w:b/>
                <w:bCs/>
                <w:u w:val="single"/>
              </w:rPr>
              <w:t>Infusion preparation:</w:t>
            </w:r>
          </w:p>
          <w:p w14:paraId="73FEC19D" w14:textId="77777777" w:rsidR="00C74F34" w:rsidRPr="00C74F34" w:rsidRDefault="00C74F34" w:rsidP="00426FE0">
            <w:pPr>
              <w:shd w:val="clear" w:color="auto" w:fill="FFFFFF"/>
              <w:spacing w:after="0"/>
              <w:ind w:left="720"/>
              <w:rPr>
                <w:rFonts w:ascii="Arial" w:eastAsia="Calibri" w:hAnsi="Arial" w:cs="Arial"/>
              </w:rPr>
            </w:pPr>
            <w:r w:rsidRPr="00C74F34">
              <w:rPr>
                <w:rFonts w:ascii="Arial" w:eastAsia="Calibri" w:hAnsi="Arial" w:cs="Arial"/>
              </w:rPr>
              <w:t>Dilute required dose to a suggested volume of 100m</w:t>
            </w:r>
            <w:r>
              <w:rPr>
                <w:rFonts w:ascii="Arial" w:eastAsia="Calibri" w:hAnsi="Arial" w:cs="Arial"/>
              </w:rPr>
              <w:t>l</w:t>
            </w:r>
            <w:r w:rsidRPr="00C74F34">
              <w:rPr>
                <w:rFonts w:ascii="Arial" w:eastAsia="Calibri" w:hAnsi="Arial" w:cs="Arial"/>
              </w:rPr>
              <w:t xml:space="preserve"> with </w:t>
            </w:r>
            <w:r w:rsidRPr="000F4339">
              <w:rPr>
                <w:rFonts w:ascii="Arial" w:eastAsia="Calibri" w:hAnsi="Arial" w:cs="Arial"/>
                <w:highlight w:val="cyan"/>
              </w:rPr>
              <w:t>sod</w:t>
            </w:r>
            <w:r w:rsidR="000F4339">
              <w:rPr>
                <w:rFonts w:ascii="Arial" w:eastAsia="Calibri" w:hAnsi="Arial" w:cs="Arial"/>
                <w:highlight w:val="cyan"/>
              </w:rPr>
              <w:t xml:space="preserve">ium chloride 0.9% or glucose 5% (in line with </w:t>
            </w:r>
            <w:r w:rsidR="000F4339" w:rsidRPr="000F4339">
              <w:rPr>
                <w:rFonts w:ascii="Arial" w:eastAsia="Calibri" w:hAnsi="Arial" w:cs="Arial"/>
                <w:highlight w:val="cyan"/>
              </w:rPr>
              <w:t>local policy)</w:t>
            </w:r>
            <w:r w:rsidRPr="00C74F34">
              <w:rPr>
                <w:rFonts w:ascii="Arial" w:eastAsia="Calibri" w:hAnsi="Arial" w:cs="Arial"/>
              </w:rPr>
              <w:t xml:space="preserve"> </w:t>
            </w:r>
          </w:p>
          <w:p w14:paraId="0F569841" w14:textId="77777777" w:rsidR="00C74F34" w:rsidRDefault="00C74F34" w:rsidP="00426FE0">
            <w:pPr>
              <w:shd w:val="clear" w:color="auto" w:fill="FFFFFF"/>
              <w:spacing w:after="0"/>
              <w:ind w:left="720"/>
              <w:rPr>
                <w:rFonts w:ascii="Arial" w:eastAsia="Calibri" w:hAnsi="Arial" w:cs="Arial"/>
                <w:b/>
              </w:rPr>
            </w:pPr>
          </w:p>
          <w:p w14:paraId="081B9E9A" w14:textId="67EAF6DC" w:rsidR="00C74F34" w:rsidRPr="00426FE0" w:rsidRDefault="00426FE0" w:rsidP="00426FE0">
            <w:pPr>
              <w:overflowPunct w:val="0"/>
              <w:autoSpaceDE w:val="0"/>
              <w:autoSpaceDN w:val="0"/>
              <w:adjustRightInd w:val="0"/>
              <w:spacing w:after="0"/>
              <w:ind w:left="720"/>
              <w:contextualSpacing/>
              <w:textAlignment w:val="baseline"/>
              <w:rPr>
                <w:rFonts w:ascii="Arial" w:eastAsia="Calibri" w:hAnsi="Arial" w:cs="Arial"/>
                <w:b/>
                <w:bCs/>
                <w:u w:val="single"/>
              </w:rPr>
            </w:pPr>
            <w:r w:rsidRPr="00426FE0">
              <w:rPr>
                <w:rFonts w:ascii="Arial" w:eastAsia="Calibri" w:hAnsi="Arial" w:cs="Arial"/>
                <w:b/>
                <w:bCs/>
                <w:u w:val="single"/>
              </w:rPr>
              <w:t xml:space="preserve">Administration: </w:t>
            </w:r>
          </w:p>
          <w:p w14:paraId="26A03B23" w14:textId="77777777" w:rsidR="00C74F34" w:rsidRPr="004E0156" w:rsidRDefault="00C74F34" w:rsidP="00426FE0">
            <w:pPr>
              <w:shd w:val="clear" w:color="auto" w:fill="FFFFFF"/>
              <w:spacing w:after="0"/>
              <w:ind w:left="720"/>
              <w:rPr>
                <w:rFonts w:ascii="Arial" w:hAnsi="Arial" w:cs="Arial"/>
                <w:color w:val="000000"/>
                <w:sz w:val="19"/>
                <w:szCs w:val="19"/>
              </w:rPr>
            </w:pPr>
            <w:r w:rsidRPr="00C74F34">
              <w:rPr>
                <w:rFonts w:ascii="Arial" w:hAnsi="Arial" w:cs="Arial"/>
                <w:color w:val="000000"/>
                <w:szCs w:val="19"/>
              </w:rPr>
              <w:t>Infuse over 30-60 minutes.</w:t>
            </w:r>
          </w:p>
        </w:tc>
      </w:tr>
      <w:tr w:rsidR="000D7528" w:rsidRPr="000D7528" w14:paraId="5BD9CC65" w14:textId="77777777" w:rsidTr="003317CA">
        <w:tc>
          <w:tcPr>
            <w:tcW w:w="3403" w:type="dxa"/>
            <w:shd w:val="clear" w:color="auto" w:fill="D9D9D9"/>
          </w:tcPr>
          <w:p w14:paraId="3F0AA4AA" w14:textId="77777777" w:rsidR="000D7528" w:rsidRPr="000D7528" w:rsidRDefault="000D7528" w:rsidP="006426E1">
            <w:pPr>
              <w:overflowPunct w:val="0"/>
              <w:autoSpaceDE w:val="0"/>
              <w:autoSpaceDN w:val="0"/>
              <w:adjustRightInd w:val="0"/>
              <w:spacing w:after="0"/>
              <w:textAlignment w:val="baseline"/>
              <w:rPr>
                <w:rFonts w:ascii="Arial" w:hAnsi="Arial" w:cs="Arial"/>
                <w:b/>
              </w:rPr>
            </w:pPr>
            <w:r w:rsidRPr="000D7528">
              <w:rPr>
                <w:rFonts w:ascii="Arial" w:hAnsi="Arial" w:cs="Arial"/>
                <w:b/>
              </w:rPr>
              <w:lastRenderedPageBreak/>
              <w:t>Duration of treatment</w:t>
            </w:r>
          </w:p>
        </w:tc>
        <w:tc>
          <w:tcPr>
            <w:tcW w:w="6379" w:type="dxa"/>
          </w:tcPr>
          <w:p w14:paraId="165BD3D2" w14:textId="77777777" w:rsidR="000D7528" w:rsidRPr="00262BB2" w:rsidRDefault="004E0156" w:rsidP="006426E1">
            <w:pPr>
              <w:overflowPunct w:val="0"/>
              <w:autoSpaceDE w:val="0"/>
              <w:autoSpaceDN w:val="0"/>
              <w:adjustRightInd w:val="0"/>
              <w:spacing w:after="0"/>
              <w:contextualSpacing/>
              <w:textAlignment w:val="baseline"/>
              <w:rPr>
                <w:rFonts w:ascii="Arial" w:hAnsi="Arial" w:cs="Arial"/>
              </w:rPr>
            </w:pPr>
            <w:r>
              <w:rPr>
                <w:rFonts w:ascii="Arial" w:hAnsi="Arial" w:cs="Arial"/>
              </w:rPr>
              <w:t xml:space="preserve">Until delivery of </w:t>
            </w:r>
            <w:r w:rsidR="001876C9">
              <w:rPr>
                <w:rFonts w:ascii="Arial" w:hAnsi="Arial" w:cs="Arial"/>
              </w:rPr>
              <w:t xml:space="preserve">the </w:t>
            </w:r>
            <w:r w:rsidR="001049BF">
              <w:rPr>
                <w:rFonts w:ascii="Arial" w:hAnsi="Arial" w:cs="Arial"/>
              </w:rPr>
              <w:t>neonate</w:t>
            </w:r>
            <w:r>
              <w:rPr>
                <w:rFonts w:ascii="Arial" w:hAnsi="Arial" w:cs="Arial"/>
              </w:rPr>
              <w:t>.</w:t>
            </w:r>
          </w:p>
        </w:tc>
      </w:tr>
      <w:tr w:rsidR="000D7528" w:rsidRPr="000D7528" w14:paraId="1D4CD832" w14:textId="77777777" w:rsidTr="003317CA">
        <w:tc>
          <w:tcPr>
            <w:tcW w:w="3403" w:type="dxa"/>
            <w:shd w:val="clear" w:color="auto" w:fill="D9D9D9"/>
          </w:tcPr>
          <w:p w14:paraId="4D8325DE" w14:textId="77777777" w:rsidR="000D7528" w:rsidRPr="000D7528" w:rsidRDefault="000D7528" w:rsidP="006426E1">
            <w:pPr>
              <w:overflowPunct w:val="0"/>
              <w:autoSpaceDE w:val="0"/>
              <w:autoSpaceDN w:val="0"/>
              <w:adjustRightInd w:val="0"/>
              <w:spacing w:after="0"/>
              <w:textAlignment w:val="baseline"/>
              <w:rPr>
                <w:rFonts w:ascii="Arial" w:hAnsi="Arial" w:cs="Arial"/>
                <w:b/>
              </w:rPr>
            </w:pPr>
            <w:r w:rsidRPr="000D7528">
              <w:rPr>
                <w:rFonts w:ascii="Arial" w:hAnsi="Arial" w:cs="Arial"/>
                <w:b/>
              </w:rPr>
              <w:t>Storage</w:t>
            </w:r>
          </w:p>
        </w:tc>
        <w:tc>
          <w:tcPr>
            <w:tcW w:w="6379" w:type="dxa"/>
          </w:tcPr>
          <w:p w14:paraId="3B50940F" w14:textId="77777777" w:rsidR="000D7528" w:rsidRPr="00A03E4F" w:rsidRDefault="000D7528" w:rsidP="006426E1">
            <w:pPr>
              <w:overflowPunct w:val="0"/>
              <w:autoSpaceDE w:val="0"/>
              <w:autoSpaceDN w:val="0"/>
              <w:adjustRightInd w:val="0"/>
              <w:spacing w:after="0"/>
              <w:textAlignment w:val="baseline"/>
              <w:rPr>
                <w:rFonts w:ascii="Arial" w:hAnsi="Arial" w:cs="Arial"/>
              </w:rPr>
            </w:pPr>
            <w:r w:rsidRPr="00A03E4F">
              <w:rPr>
                <w:rFonts w:ascii="Arial" w:hAnsi="Arial" w:cs="Arial"/>
              </w:rPr>
              <w:t>Medicines must be stored securely according to national guidelines.</w:t>
            </w:r>
          </w:p>
        </w:tc>
      </w:tr>
      <w:tr w:rsidR="00FC18B8" w:rsidRPr="000D7528" w14:paraId="068DA1EC" w14:textId="77777777" w:rsidTr="003317CA">
        <w:tc>
          <w:tcPr>
            <w:tcW w:w="3403" w:type="dxa"/>
            <w:shd w:val="clear" w:color="auto" w:fill="D9D9D9"/>
          </w:tcPr>
          <w:p w14:paraId="280EBA5A" w14:textId="77777777" w:rsidR="00FC18B8" w:rsidRPr="000D7528" w:rsidRDefault="00FC18B8" w:rsidP="006426E1">
            <w:pPr>
              <w:overflowPunct w:val="0"/>
              <w:autoSpaceDE w:val="0"/>
              <w:autoSpaceDN w:val="0"/>
              <w:adjustRightInd w:val="0"/>
              <w:spacing w:after="0"/>
              <w:textAlignment w:val="baseline"/>
              <w:rPr>
                <w:rFonts w:cs="Arial"/>
                <w:b/>
                <w:vertAlign w:val="superscript"/>
              </w:rPr>
            </w:pPr>
            <w:r w:rsidRPr="000D7528">
              <w:rPr>
                <w:rFonts w:ascii="Arial" w:hAnsi="Arial" w:cs="Arial"/>
                <w:b/>
              </w:rPr>
              <w:t>Drug interactions</w:t>
            </w:r>
          </w:p>
        </w:tc>
        <w:tc>
          <w:tcPr>
            <w:tcW w:w="6379" w:type="dxa"/>
          </w:tcPr>
          <w:p w14:paraId="580FCD69" w14:textId="77777777" w:rsidR="00FC18B8" w:rsidRDefault="00FC18B8" w:rsidP="006426E1">
            <w:pPr>
              <w:widowControl w:val="0"/>
              <w:spacing w:after="0"/>
              <w:rPr>
                <w:rFonts w:ascii="Arial" w:eastAsia="Arial" w:hAnsi="Arial" w:cs="Arial"/>
                <w:color w:val="0000FF"/>
                <w:u w:val="single"/>
              </w:rPr>
            </w:pPr>
            <w:r w:rsidRPr="00A03E4F">
              <w:rPr>
                <w:rFonts w:ascii="Arial" w:eastAsia="Calibri" w:hAnsi="Arial" w:cs="Arial"/>
                <w:b/>
                <w:color w:val="000000"/>
              </w:rPr>
              <w:t>All concurrent medications must be checked for interactions.</w:t>
            </w:r>
            <w:r w:rsidRPr="00A03E4F">
              <w:rPr>
                <w:rFonts w:ascii="Arial" w:eastAsia="Calibri" w:hAnsi="Arial" w:cs="Arial"/>
                <w:color w:val="000000"/>
              </w:rPr>
              <w:t xml:space="preserve">  A detailed list of drug interactions is available in the individual product SPC, which is available from the </w:t>
            </w:r>
            <w:hyperlink r:id="rId16" w:history="1">
              <w:r w:rsidRPr="00EC0F49">
                <w:rPr>
                  <w:rStyle w:val="Hyperlink"/>
                  <w:rFonts w:ascii="Arial" w:eastAsia="Calibri" w:hAnsi="Arial" w:cs="Arial"/>
                </w:rPr>
                <w:t>electronic Medicines Compendium website</w:t>
              </w:r>
            </w:hyperlink>
            <w:r w:rsidRPr="00A03E4F">
              <w:rPr>
                <w:rFonts w:ascii="Arial" w:eastAsia="Calibri" w:hAnsi="Arial" w:cs="Arial"/>
                <w:color w:val="000000"/>
              </w:rPr>
              <w:t xml:space="preserve"> </w:t>
            </w:r>
            <w:r w:rsidR="00EC0F49">
              <w:rPr>
                <w:rFonts w:ascii="Arial" w:eastAsia="Calibri" w:hAnsi="Arial" w:cs="Arial"/>
                <w:color w:val="000000"/>
              </w:rPr>
              <w:t xml:space="preserve">and </w:t>
            </w:r>
            <w:r w:rsidRPr="00A03E4F">
              <w:rPr>
                <w:rFonts w:ascii="Arial" w:eastAsia="Arial" w:hAnsi="Arial" w:cs="Arial"/>
                <w:color w:val="000000"/>
              </w:rPr>
              <w:t>the</w:t>
            </w:r>
            <w:hyperlink r:id="rId17" w:history="1">
              <w:r w:rsidRPr="00EC0F49">
                <w:rPr>
                  <w:rStyle w:val="Hyperlink"/>
                  <w:rFonts w:ascii="Arial" w:eastAsia="Arial" w:hAnsi="Arial" w:cs="Arial"/>
                </w:rPr>
                <w:t xml:space="preserve"> BNF</w:t>
              </w:r>
            </w:hyperlink>
            <w:r w:rsidRPr="00A03E4F">
              <w:rPr>
                <w:rFonts w:ascii="Arial" w:eastAsia="Arial" w:hAnsi="Arial" w:cs="Arial"/>
                <w:color w:val="000000"/>
                <w:u w:val="single"/>
              </w:rPr>
              <w:t xml:space="preserve"> </w:t>
            </w:r>
          </w:p>
          <w:p w14:paraId="74A48904" w14:textId="77777777" w:rsidR="00EC0F49" w:rsidRDefault="00EC0F49" w:rsidP="006426E1">
            <w:pPr>
              <w:widowControl w:val="0"/>
              <w:spacing w:after="0"/>
              <w:rPr>
                <w:rFonts w:ascii="Arial" w:eastAsia="Arial" w:hAnsi="Arial" w:cs="Arial"/>
                <w:color w:val="0000FF"/>
                <w:u w:val="single"/>
              </w:rPr>
            </w:pPr>
          </w:p>
          <w:p w14:paraId="672964F3" w14:textId="77777777" w:rsidR="004441FA" w:rsidRPr="004441FA" w:rsidRDefault="004441FA" w:rsidP="006426E1">
            <w:pPr>
              <w:widowControl w:val="0"/>
              <w:spacing w:after="0"/>
              <w:rPr>
                <w:rFonts w:ascii="Arial" w:eastAsia="Arial" w:hAnsi="Arial" w:cs="Arial"/>
                <w:b/>
              </w:rPr>
            </w:pPr>
            <w:r w:rsidRPr="004441FA">
              <w:rPr>
                <w:rFonts w:ascii="Arial" w:eastAsia="Arial" w:hAnsi="Arial" w:cs="Arial"/>
                <w:b/>
              </w:rPr>
              <w:t>Note specifically:</w:t>
            </w:r>
          </w:p>
          <w:p w14:paraId="3A1299EA" w14:textId="77777777" w:rsidR="00C73586" w:rsidRPr="00A139EB" w:rsidRDefault="001876C9" w:rsidP="00A139EB">
            <w:pPr>
              <w:pStyle w:val="ListParagraph"/>
              <w:widowControl w:val="0"/>
              <w:numPr>
                <w:ilvl w:val="0"/>
                <w:numId w:val="19"/>
              </w:numPr>
              <w:spacing w:after="0"/>
              <w:rPr>
                <w:rFonts w:ascii="Arial" w:hAnsi="Arial" w:cs="Arial"/>
              </w:rPr>
            </w:pPr>
            <w:r w:rsidRPr="00A139EB">
              <w:rPr>
                <w:rFonts w:ascii="Arial" w:hAnsi="Arial" w:cs="Arial"/>
              </w:rPr>
              <w:t>R</w:t>
            </w:r>
            <w:r w:rsidR="00AB1DEC" w:rsidRPr="00A139EB">
              <w:rPr>
                <w:rFonts w:ascii="Arial" w:hAnsi="Arial" w:cs="Arial"/>
              </w:rPr>
              <w:t xml:space="preserve">educed excretion of methotrexate </w:t>
            </w:r>
            <w:r w:rsidRPr="00A139EB">
              <w:rPr>
                <w:rFonts w:ascii="Arial" w:hAnsi="Arial" w:cs="Arial"/>
              </w:rPr>
              <w:t>results</w:t>
            </w:r>
            <w:r w:rsidR="00AB1DEC" w:rsidRPr="00A139EB">
              <w:rPr>
                <w:rFonts w:ascii="Arial" w:hAnsi="Arial" w:cs="Arial"/>
              </w:rPr>
              <w:t xml:space="preserve"> increase</w:t>
            </w:r>
            <w:r w:rsidRPr="00A139EB">
              <w:rPr>
                <w:rFonts w:ascii="Arial" w:hAnsi="Arial" w:cs="Arial"/>
              </w:rPr>
              <w:t>d risk of methotrexate toxicity</w:t>
            </w:r>
            <w:r w:rsidR="00AB1DEC" w:rsidRPr="00A139EB">
              <w:rPr>
                <w:rFonts w:ascii="Arial" w:hAnsi="Arial" w:cs="Arial"/>
              </w:rPr>
              <w:t xml:space="preserve"> when used with </w:t>
            </w:r>
            <w:r w:rsidR="00AB1DEC" w:rsidRPr="00A139EB">
              <w:rPr>
                <w:rFonts w:ascii="Arial" w:hAnsi="Arial" w:cs="Arial"/>
              </w:rPr>
              <w:lastRenderedPageBreak/>
              <w:t>benzylpenicillin sodium</w:t>
            </w:r>
            <w:r w:rsidRPr="00A139EB">
              <w:rPr>
                <w:rFonts w:ascii="Arial" w:hAnsi="Arial" w:cs="Arial"/>
              </w:rPr>
              <w:t>.</w:t>
            </w:r>
            <w:r w:rsidR="00365B44" w:rsidRPr="00A139EB">
              <w:rPr>
                <w:rFonts w:ascii="Arial" w:hAnsi="Arial" w:cs="Arial"/>
              </w:rPr>
              <w:t xml:space="preserve">  See exclusion section. </w:t>
            </w:r>
          </w:p>
          <w:p w14:paraId="76A78577" w14:textId="77777777" w:rsidR="00365B44" w:rsidRPr="00A139EB" w:rsidRDefault="00365B44" w:rsidP="00A139EB">
            <w:pPr>
              <w:pStyle w:val="ListParagraph"/>
              <w:widowControl w:val="0"/>
              <w:numPr>
                <w:ilvl w:val="0"/>
                <w:numId w:val="19"/>
              </w:numPr>
              <w:spacing w:after="0"/>
              <w:rPr>
                <w:rFonts w:ascii="Arial" w:hAnsi="Arial" w:cs="Arial"/>
              </w:rPr>
            </w:pPr>
            <w:r w:rsidRPr="00A139EB">
              <w:rPr>
                <w:rFonts w:ascii="Arial" w:hAnsi="Arial" w:cs="Arial"/>
              </w:rPr>
              <w:t xml:space="preserve">Potential increased risk of bleeding events when benzylpenicillin is concurrently administered with acenocoumarol, phenindione or warfarin.  See exclusion section. </w:t>
            </w:r>
          </w:p>
          <w:p w14:paraId="13B80FCF" w14:textId="77777777" w:rsidR="00C73586" w:rsidRDefault="00C73586" w:rsidP="006426E1">
            <w:pPr>
              <w:widowControl w:val="0"/>
              <w:spacing w:after="0"/>
              <w:rPr>
                <w:rFonts w:ascii="Arial" w:eastAsia="Calibri" w:hAnsi="Arial" w:cs="Arial"/>
              </w:rPr>
            </w:pPr>
          </w:p>
          <w:p w14:paraId="17432921" w14:textId="77777777" w:rsidR="00FC18B8" w:rsidRPr="00A03E4F" w:rsidRDefault="00FC18B8" w:rsidP="006426E1">
            <w:pPr>
              <w:widowControl w:val="0"/>
              <w:spacing w:after="0"/>
              <w:rPr>
                <w:rFonts w:ascii="Arial" w:eastAsia="Calibri" w:hAnsi="Arial" w:cs="Arial"/>
              </w:rPr>
            </w:pPr>
            <w:r w:rsidRPr="00A03E4F">
              <w:rPr>
                <w:rFonts w:ascii="Arial" w:eastAsia="Calibri" w:hAnsi="Arial" w:cs="Arial"/>
              </w:rPr>
              <w:t xml:space="preserve">Where a </w:t>
            </w:r>
            <w:r w:rsidR="00365B44">
              <w:rPr>
                <w:rFonts w:ascii="Arial" w:eastAsia="Calibri" w:hAnsi="Arial" w:cs="Arial"/>
              </w:rPr>
              <w:t xml:space="preserve">potentially </w:t>
            </w:r>
            <w:r w:rsidRPr="00A03E4F">
              <w:rPr>
                <w:rFonts w:ascii="Arial" w:eastAsia="Calibri" w:hAnsi="Arial" w:cs="Arial"/>
              </w:rPr>
              <w:t>clinically significant interaction is identified discuss with appropriate medical/independent non-medical prescriber.</w:t>
            </w:r>
          </w:p>
        </w:tc>
      </w:tr>
      <w:tr w:rsidR="00FC18B8" w:rsidRPr="000D7528" w14:paraId="5A00473F" w14:textId="77777777" w:rsidTr="003317CA">
        <w:tc>
          <w:tcPr>
            <w:tcW w:w="3403" w:type="dxa"/>
            <w:shd w:val="clear" w:color="auto" w:fill="D9D9D9"/>
          </w:tcPr>
          <w:p w14:paraId="0289806D" w14:textId="77777777" w:rsidR="00FC18B8" w:rsidRPr="000D7528" w:rsidRDefault="00FC18B8" w:rsidP="006426E1">
            <w:pPr>
              <w:overflowPunct w:val="0"/>
              <w:autoSpaceDE w:val="0"/>
              <w:autoSpaceDN w:val="0"/>
              <w:adjustRightInd w:val="0"/>
              <w:spacing w:after="0"/>
              <w:textAlignment w:val="baseline"/>
              <w:rPr>
                <w:rFonts w:ascii="Arial" w:hAnsi="Arial" w:cs="Arial"/>
                <w:b/>
              </w:rPr>
            </w:pPr>
            <w:r w:rsidRPr="000D7528">
              <w:rPr>
                <w:rFonts w:ascii="Arial" w:hAnsi="Arial" w:cs="Arial"/>
                <w:b/>
              </w:rPr>
              <w:lastRenderedPageBreak/>
              <w:t>Identification &amp; management of adverse reactions</w:t>
            </w:r>
          </w:p>
        </w:tc>
        <w:tc>
          <w:tcPr>
            <w:tcW w:w="6379" w:type="dxa"/>
          </w:tcPr>
          <w:p w14:paraId="70109715" w14:textId="77777777" w:rsidR="00FC18B8" w:rsidRPr="00A03E4F" w:rsidRDefault="00FC18B8" w:rsidP="006426E1">
            <w:pPr>
              <w:widowControl w:val="0"/>
              <w:spacing w:after="0"/>
              <w:rPr>
                <w:rFonts w:ascii="Arial" w:eastAsia="Calibri" w:hAnsi="Arial" w:cs="Arial"/>
              </w:rPr>
            </w:pPr>
            <w:r w:rsidRPr="00A03E4F">
              <w:rPr>
                <w:rFonts w:ascii="Arial" w:eastAsia="Calibri" w:hAnsi="Arial" w:cs="Arial"/>
              </w:rPr>
              <w:t xml:space="preserve">A detailed list of adverse reactions is available in the SPC, which is available from the electronic Medicines Compendium website: </w:t>
            </w:r>
            <w:hyperlink r:id="rId18" w:history="1">
              <w:r w:rsidRPr="00A03E4F">
                <w:rPr>
                  <w:rFonts w:ascii="Arial" w:eastAsia="Calibri" w:hAnsi="Arial" w:cs="Arial"/>
                  <w:color w:val="0000FF"/>
                  <w:u w:val="single"/>
                </w:rPr>
                <w:t>www.medicines.org.uk</w:t>
              </w:r>
            </w:hyperlink>
            <w:r w:rsidRPr="00A03E4F">
              <w:rPr>
                <w:rFonts w:ascii="Arial" w:eastAsia="Calibri" w:hAnsi="Arial" w:cs="Arial"/>
              </w:rPr>
              <w:t xml:space="preserve"> and BNF </w:t>
            </w:r>
            <w:hyperlink r:id="rId19" w:history="1">
              <w:r w:rsidRPr="00A03E4F">
                <w:rPr>
                  <w:rFonts w:ascii="Arial" w:eastAsia="Calibri" w:hAnsi="Arial" w:cs="Arial"/>
                  <w:color w:val="0000FF"/>
                  <w:u w:val="single"/>
                </w:rPr>
                <w:t>www.bnf.org</w:t>
              </w:r>
            </w:hyperlink>
            <w:r w:rsidRPr="00A03E4F">
              <w:rPr>
                <w:rFonts w:ascii="Arial" w:eastAsia="Calibri" w:hAnsi="Arial" w:cs="Arial"/>
              </w:rPr>
              <w:t xml:space="preserve">  </w:t>
            </w:r>
          </w:p>
          <w:p w14:paraId="4780F764" w14:textId="77777777" w:rsidR="00FC18B8" w:rsidRPr="00A03E4F" w:rsidRDefault="00FC18B8" w:rsidP="006426E1">
            <w:pPr>
              <w:widowControl w:val="0"/>
              <w:spacing w:after="0"/>
              <w:rPr>
                <w:rFonts w:ascii="Arial" w:eastAsia="Calibri" w:hAnsi="Arial" w:cs="Arial"/>
              </w:rPr>
            </w:pPr>
          </w:p>
          <w:p w14:paraId="399FA459" w14:textId="77777777" w:rsidR="00FC18B8" w:rsidRPr="00A03E4F" w:rsidRDefault="00FC18B8" w:rsidP="006426E1">
            <w:pPr>
              <w:widowControl w:val="0"/>
              <w:spacing w:after="0"/>
              <w:rPr>
                <w:rFonts w:ascii="Arial" w:eastAsia="Calibri" w:hAnsi="Arial" w:cs="Arial"/>
              </w:rPr>
            </w:pPr>
            <w:r w:rsidRPr="00A03E4F">
              <w:rPr>
                <w:rFonts w:ascii="Arial" w:eastAsia="Calibri" w:hAnsi="Arial" w:cs="Arial"/>
              </w:rPr>
              <w:t xml:space="preserve">The following possible adverse effects </w:t>
            </w:r>
            <w:r w:rsidR="00AD3722">
              <w:rPr>
                <w:rFonts w:ascii="Arial" w:eastAsia="Calibri" w:hAnsi="Arial" w:cs="Arial"/>
              </w:rPr>
              <w:t>stated in the current BNF/SPC as</w:t>
            </w:r>
            <w:r w:rsidRPr="00A03E4F">
              <w:rPr>
                <w:rFonts w:ascii="Arial" w:eastAsia="Calibri" w:hAnsi="Arial" w:cs="Arial"/>
              </w:rPr>
              <w:t xml:space="preserve"> </w:t>
            </w:r>
            <w:r w:rsidR="00AD3722" w:rsidRPr="00365B44">
              <w:rPr>
                <w:rFonts w:ascii="Arial" w:eastAsia="Calibri" w:hAnsi="Arial" w:cs="Arial"/>
                <w:b/>
              </w:rPr>
              <w:t>very commonly/</w:t>
            </w:r>
            <w:r w:rsidRPr="00365B44">
              <w:rPr>
                <w:rFonts w:ascii="Arial" w:eastAsia="Calibri" w:hAnsi="Arial" w:cs="Arial"/>
                <w:b/>
              </w:rPr>
              <w:t>commonly</w:t>
            </w:r>
            <w:r w:rsidRPr="00365B44">
              <w:rPr>
                <w:rFonts w:ascii="Arial" w:eastAsia="Calibri" w:hAnsi="Arial" w:cs="Arial"/>
              </w:rPr>
              <w:t xml:space="preserve"> reported with</w:t>
            </w:r>
            <w:r w:rsidRPr="00365B44">
              <w:rPr>
                <w:rFonts w:ascii="Calibri" w:eastAsia="Calibri" w:hAnsi="Calibri"/>
                <w:lang w:val="en-US"/>
              </w:rPr>
              <w:t xml:space="preserve"> </w:t>
            </w:r>
            <w:r w:rsidR="00C73586" w:rsidRPr="00365B44">
              <w:rPr>
                <w:rFonts w:ascii="Arial" w:eastAsia="Calibri" w:hAnsi="Arial" w:cs="Arial"/>
              </w:rPr>
              <w:t>benzylpenicillin</w:t>
            </w:r>
            <w:r w:rsidR="00AD3722" w:rsidRPr="00365B44">
              <w:rPr>
                <w:rFonts w:ascii="Arial" w:eastAsia="Calibri" w:hAnsi="Arial" w:cs="Arial"/>
              </w:rPr>
              <w:t xml:space="preserve"> injection</w:t>
            </w:r>
            <w:r w:rsidRPr="00365B44">
              <w:rPr>
                <w:rFonts w:ascii="Arial" w:eastAsia="Calibri" w:hAnsi="Arial" w:cs="Arial"/>
              </w:rPr>
              <w:t xml:space="preserve"> (</w:t>
            </w:r>
            <w:r w:rsidR="00AD3722" w:rsidRPr="00365B44">
              <w:rPr>
                <w:rFonts w:ascii="Arial" w:eastAsia="Calibri" w:hAnsi="Arial" w:cs="Arial"/>
              </w:rPr>
              <w:t>note this list does</w:t>
            </w:r>
            <w:r w:rsidRPr="00365B44">
              <w:rPr>
                <w:rFonts w:ascii="Arial" w:eastAsia="Calibri" w:hAnsi="Arial" w:cs="Arial"/>
              </w:rPr>
              <w:t xml:space="preserve"> not reflect all reported adverse effects):</w:t>
            </w:r>
          </w:p>
          <w:p w14:paraId="3C70CF30" w14:textId="77777777" w:rsidR="00365B44" w:rsidRPr="00A139EB" w:rsidRDefault="00365B44" w:rsidP="00A139EB">
            <w:pPr>
              <w:pStyle w:val="ListParagraph"/>
              <w:widowControl w:val="0"/>
              <w:numPr>
                <w:ilvl w:val="0"/>
                <w:numId w:val="24"/>
              </w:numPr>
              <w:overflowPunct w:val="0"/>
              <w:autoSpaceDE w:val="0"/>
              <w:autoSpaceDN w:val="0"/>
              <w:adjustRightInd w:val="0"/>
              <w:spacing w:after="0"/>
              <w:textAlignment w:val="baseline"/>
              <w:rPr>
                <w:rFonts w:ascii="Arial" w:hAnsi="Arial" w:cs="Arial"/>
              </w:rPr>
            </w:pPr>
            <w:r w:rsidRPr="00A139EB">
              <w:rPr>
                <w:rFonts w:ascii="Arial" w:hAnsi="Arial" w:cs="Arial"/>
              </w:rPr>
              <w:t>Diarrhoea</w:t>
            </w:r>
          </w:p>
          <w:p w14:paraId="4EC92AA5" w14:textId="77777777" w:rsidR="00365B44" w:rsidRPr="00A139EB" w:rsidRDefault="00365B44" w:rsidP="00A139EB">
            <w:pPr>
              <w:pStyle w:val="ListParagraph"/>
              <w:widowControl w:val="0"/>
              <w:numPr>
                <w:ilvl w:val="0"/>
                <w:numId w:val="24"/>
              </w:numPr>
              <w:overflowPunct w:val="0"/>
              <w:autoSpaceDE w:val="0"/>
              <w:autoSpaceDN w:val="0"/>
              <w:adjustRightInd w:val="0"/>
              <w:spacing w:after="0"/>
              <w:textAlignment w:val="baseline"/>
              <w:rPr>
                <w:rFonts w:ascii="Arial" w:hAnsi="Arial" w:cs="Arial"/>
              </w:rPr>
            </w:pPr>
            <w:r w:rsidRPr="00A139EB">
              <w:rPr>
                <w:rFonts w:ascii="Arial" w:hAnsi="Arial" w:cs="Arial"/>
              </w:rPr>
              <w:t xml:space="preserve">Hypersensitivity; </w:t>
            </w:r>
          </w:p>
          <w:p w14:paraId="1675DD5A" w14:textId="77777777" w:rsidR="00365B44" w:rsidRPr="00A139EB" w:rsidRDefault="00365B44" w:rsidP="00A139EB">
            <w:pPr>
              <w:pStyle w:val="ListParagraph"/>
              <w:widowControl w:val="0"/>
              <w:numPr>
                <w:ilvl w:val="0"/>
                <w:numId w:val="24"/>
              </w:numPr>
              <w:overflowPunct w:val="0"/>
              <w:autoSpaceDE w:val="0"/>
              <w:autoSpaceDN w:val="0"/>
              <w:adjustRightInd w:val="0"/>
              <w:spacing w:after="0"/>
              <w:textAlignment w:val="baseline"/>
              <w:rPr>
                <w:rFonts w:ascii="Arial" w:hAnsi="Arial" w:cs="Arial"/>
              </w:rPr>
            </w:pPr>
            <w:r w:rsidRPr="00A139EB">
              <w:rPr>
                <w:rFonts w:ascii="Arial" w:hAnsi="Arial" w:cs="Arial"/>
              </w:rPr>
              <w:t>Nausea</w:t>
            </w:r>
          </w:p>
          <w:p w14:paraId="42B97E44" w14:textId="77777777" w:rsidR="00365B44" w:rsidRPr="00A139EB" w:rsidRDefault="00365B44" w:rsidP="00A139EB">
            <w:pPr>
              <w:pStyle w:val="ListParagraph"/>
              <w:widowControl w:val="0"/>
              <w:numPr>
                <w:ilvl w:val="0"/>
                <w:numId w:val="24"/>
              </w:numPr>
              <w:overflowPunct w:val="0"/>
              <w:autoSpaceDE w:val="0"/>
              <w:autoSpaceDN w:val="0"/>
              <w:adjustRightInd w:val="0"/>
              <w:spacing w:after="0"/>
              <w:textAlignment w:val="baseline"/>
              <w:rPr>
                <w:rFonts w:ascii="Arial" w:hAnsi="Arial" w:cs="Arial"/>
              </w:rPr>
            </w:pPr>
            <w:r w:rsidRPr="00A139EB">
              <w:rPr>
                <w:rFonts w:ascii="Arial" w:hAnsi="Arial" w:cs="Arial"/>
              </w:rPr>
              <w:t>Skin reactions</w:t>
            </w:r>
            <w:r w:rsidR="001049BF" w:rsidRPr="00A139EB">
              <w:rPr>
                <w:rFonts w:ascii="Arial" w:hAnsi="Arial" w:cs="Arial"/>
              </w:rPr>
              <w:t>/rashes</w:t>
            </w:r>
          </w:p>
          <w:p w14:paraId="612DD5DC" w14:textId="77777777" w:rsidR="00365B44" w:rsidRPr="00A139EB" w:rsidRDefault="00365B44" w:rsidP="00A139EB">
            <w:pPr>
              <w:pStyle w:val="ListParagraph"/>
              <w:widowControl w:val="0"/>
              <w:numPr>
                <w:ilvl w:val="0"/>
                <w:numId w:val="24"/>
              </w:numPr>
              <w:overflowPunct w:val="0"/>
              <w:autoSpaceDE w:val="0"/>
              <w:autoSpaceDN w:val="0"/>
              <w:adjustRightInd w:val="0"/>
              <w:spacing w:after="0"/>
              <w:textAlignment w:val="baseline"/>
              <w:rPr>
                <w:rFonts w:ascii="Arial" w:hAnsi="Arial" w:cs="Arial"/>
              </w:rPr>
            </w:pPr>
            <w:r w:rsidRPr="00A139EB">
              <w:rPr>
                <w:rFonts w:ascii="Arial" w:hAnsi="Arial" w:cs="Arial"/>
              </w:rPr>
              <w:t>Thrombocytopenia</w:t>
            </w:r>
          </w:p>
          <w:p w14:paraId="36724CFD" w14:textId="77777777" w:rsidR="00FC18B8" w:rsidRPr="00A139EB" w:rsidRDefault="00365B44" w:rsidP="00A139EB">
            <w:pPr>
              <w:pStyle w:val="ListParagraph"/>
              <w:widowControl w:val="0"/>
              <w:numPr>
                <w:ilvl w:val="0"/>
                <w:numId w:val="24"/>
              </w:numPr>
              <w:overflowPunct w:val="0"/>
              <w:autoSpaceDE w:val="0"/>
              <w:autoSpaceDN w:val="0"/>
              <w:adjustRightInd w:val="0"/>
              <w:spacing w:after="0"/>
              <w:textAlignment w:val="baseline"/>
              <w:rPr>
                <w:rFonts w:ascii="Arial" w:hAnsi="Arial" w:cs="Arial"/>
              </w:rPr>
            </w:pPr>
            <w:r w:rsidRPr="00A139EB">
              <w:rPr>
                <w:rFonts w:ascii="Arial" w:hAnsi="Arial" w:cs="Arial"/>
              </w:rPr>
              <w:t>Vomiting</w:t>
            </w:r>
          </w:p>
        </w:tc>
      </w:tr>
      <w:tr w:rsidR="00FC18B8" w:rsidRPr="000D7528" w14:paraId="187E664E" w14:textId="77777777" w:rsidTr="003317CA">
        <w:tc>
          <w:tcPr>
            <w:tcW w:w="3403" w:type="dxa"/>
            <w:shd w:val="clear" w:color="auto" w:fill="D9D9D9"/>
          </w:tcPr>
          <w:p w14:paraId="57BA24B6" w14:textId="77777777" w:rsidR="00FC18B8" w:rsidRPr="000D7528" w:rsidRDefault="00FC18B8" w:rsidP="006426E1">
            <w:pPr>
              <w:overflowPunct w:val="0"/>
              <w:autoSpaceDE w:val="0"/>
              <w:autoSpaceDN w:val="0"/>
              <w:adjustRightInd w:val="0"/>
              <w:spacing w:after="0"/>
              <w:textAlignment w:val="baseline"/>
              <w:rPr>
                <w:rFonts w:ascii="Arial" w:hAnsi="Arial" w:cs="Arial"/>
                <w:b/>
              </w:rPr>
            </w:pPr>
            <w:r w:rsidRPr="000D7528">
              <w:rPr>
                <w:rFonts w:ascii="Arial" w:hAnsi="Arial" w:cs="Arial"/>
                <w:b/>
              </w:rPr>
              <w:t>Management of and reporting procedure for adverse reactions</w:t>
            </w:r>
          </w:p>
        </w:tc>
        <w:tc>
          <w:tcPr>
            <w:tcW w:w="6379" w:type="dxa"/>
          </w:tcPr>
          <w:p w14:paraId="1B1F3861" w14:textId="77777777" w:rsidR="00FC18B8" w:rsidRPr="00A139EB" w:rsidRDefault="00FC18B8" w:rsidP="00A139EB">
            <w:pPr>
              <w:pStyle w:val="ListParagraph"/>
              <w:numPr>
                <w:ilvl w:val="0"/>
                <w:numId w:val="25"/>
              </w:numPr>
              <w:spacing w:after="0"/>
              <w:rPr>
                <w:rFonts w:ascii="Arial" w:eastAsia="Arial" w:hAnsi="Arial" w:cs="Arial"/>
              </w:rPr>
            </w:pPr>
            <w:r w:rsidRPr="00A139EB">
              <w:rPr>
                <w:rFonts w:ascii="Arial" w:eastAsia="Arial" w:hAnsi="Arial" w:cs="Arial"/>
              </w:rPr>
              <w:t xml:space="preserve">Any individual experiencing mild side effects should </w:t>
            </w:r>
            <w:r w:rsidR="007B39F1" w:rsidRPr="00A139EB">
              <w:rPr>
                <w:rFonts w:ascii="Arial" w:eastAsia="Arial" w:hAnsi="Arial" w:cs="Arial"/>
              </w:rPr>
              <w:t xml:space="preserve">be assessed by a </w:t>
            </w:r>
            <w:r w:rsidRPr="00A139EB">
              <w:rPr>
                <w:rFonts w:ascii="Arial" w:eastAsia="Arial" w:hAnsi="Arial" w:cs="Arial"/>
              </w:rPr>
              <w:t>midwife in the first instance</w:t>
            </w:r>
            <w:r w:rsidR="007B39F1" w:rsidRPr="00A139EB">
              <w:rPr>
                <w:rFonts w:ascii="Arial" w:eastAsia="Arial" w:hAnsi="Arial" w:cs="Arial"/>
              </w:rPr>
              <w:t xml:space="preserve"> </w:t>
            </w:r>
            <w:r w:rsidRPr="00A139EB">
              <w:rPr>
                <w:rFonts w:ascii="Arial" w:eastAsia="Arial" w:hAnsi="Arial" w:cs="Arial"/>
              </w:rPr>
              <w:t xml:space="preserve">– where clinically necessary the midwife should refer to a specialist clinician for further advice.  </w:t>
            </w:r>
          </w:p>
          <w:p w14:paraId="17C2A80C" w14:textId="77777777" w:rsidR="00BD0A70" w:rsidRPr="00A139EB" w:rsidRDefault="00BD0A70" w:rsidP="00A139EB">
            <w:pPr>
              <w:pStyle w:val="ListParagraph"/>
              <w:numPr>
                <w:ilvl w:val="0"/>
                <w:numId w:val="25"/>
              </w:numPr>
              <w:spacing w:after="0"/>
              <w:rPr>
                <w:rFonts w:ascii="Arial" w:eastAsia="Arial" w:hAnsi="Arial" w:cs="Arial"/>
              </w:rPr>
            </w:pPr>
            <w:r w:rsidRPr="00A139EB">
              <w:rPr>
                <w:rFonts w:ascii="Arial" w:eastAsia="Arial" w:hAnsi="Arial" w:cs="Arial"/>
              </w:rPr>
              <w:t xml:space="preserve">If allergic reaction suspected refer immediately to a specialist clinician for further advice.  </w:t>
            </w:r>
          </w:p>
          <w:p w14:paraId="21B5A0CA" w14:textId="77777777" w:rsidR="00FC18B8" w:rsidRPr="00A139EB" w:rsidRDefault="00FC18B8" w:rsidP="00A139EB">
            <w:pPr>
              <w:pStyle w:val="ListParagraph"/>
              <w:widowControl w:val="0"/>
              <w:numPr>
                <w:ilvl w:val="0"/>
                <w:numId w:val="25"/>
              </w:numPr>
              <w:overflowPunct w:val="0"/>
              <w:autoSpaceDE w:val="0"/>
              <w:autoSpaceDN w:val="0"/>
              <w:adjustRightInd w:val="0"/>
              <w:spacing w:after="0"/>
              <w:textAlignment w:val="baseline"/>
              <w:rPr>
                <w:rFonts w:ascii="Arial" w:eastAsia="Arial" w:hAnsi="Arial" w:cs="Arial"/>
              </w:rPr>
            </w:pPr>
            <w:r w:rsidRPr="00A139EB">
              <w:rPr>
                <w:rFonts w:ascii="Arial" w:eastAsia="Arial" w:hAnsi="Arial" w:cs="Arial"/>
              </w:rPr>
              <w:t>Healthcare</w:t>
            </w:r>
            <w:r w:rsidRPr="00A139EB">
              <w:rPr>
                <w:rFonts w:ascii="Arial" w:eastAsia="Arial" w:hAnsi="Arial" w:cs="Arial"/>
                <w:spacing w:val="26"/>
              </w:rPr>
              <w:t xml:space="preserve"> </w:t>
            </w:r>
            <w:r w:rsidRPr="00A139EB">
              <w:rPr>
                <w:rFonts w:ascii="Arial" w:eastAsia="Arial" w:hAnsi="Arial" w:cs="Arial"/>
              </w:rPr>
              <w:t>professionals</w:t>
            </w:r>
            <w:r w:rsidRPr="00A139EB">
              <w:rPr>
                <w:rFonts w:ascii="Arial" w:eastAsia="Arial" w:hAnsi="Arial" w:cs="Arial"/>
                <w:spacing w:val="24"/>
              </w:rPr>
              <w:t xml:space="preserve"> </w:t>
            </w:r>
            <w:r w:rsidRPr="00A139EB">
              <w:rPr>
                <w:rFonts w:ascii="Arial" w:eastAsia="Arial" w:hAnsi="Arial" w:cs="Arial"/>
              </w:rPr>
              <w:t>and</w:t>
            </w:r>
            <w:r w:rsidRPr="00A139EB">
              <w:rPr>
                <w:rFonts w:ascii="Arial" w:eastAsia="Arial" w:hAnsi="Arial" w:cs="Arial"/>
                <w:spacing w:val="14"/>
              </w:rPr>
              <w:t xml:space="preserve"> </w:t>
            </w:r>
            <w:r w:rsidR="004441FA" w:rsidRPr="00A139EB">
              <w:rPr>
                <w:rFonts w:ascii="Arial" w:eastAsia="Arial" w:hAnsi="Arial" w:cs="Arial"/>
              </w:rPr>
              <w:t>individuals</w:t>
            </w:r>
            <w:r w:rsidRPr="00A139EB">
              <w:rPr>
                <w:rFonts w:ascii="Arial" w:eastAsia="Arial" w:hAnsi="Arial" w:cs="Arial"/>
              </w:rPr>
              <w:t>/carers are</w:t>
            </w:r>
            <w:r w:rsidRPr="00A139EB">
              <w:rPr>
                <w:rFonts w:ascii="Arial" w:eastAsia="Arial" w:hAnsi="Arial" w:cs="Arial"/>
                <w:spacing w:val="10"/>
              </w:rPr>
              <w:t xml:space="preserve"> </w:t>
            </w:r>
            <w:r w:rsidRPr="00A139EB">
              <w:rPr>
                <w:rFonts w:ascii="Arial" w:eastAsia="Arial" w:hAnsi="Arial" w:cs="Arial"/>
              </w:rPr>
              <w:t>encouraged</w:t>
            </w:r>
            <w:r w:rsidRPr="00A139EB">
              <w:rPr>
                <w:rFonts w:ascii="Arial" w:eastAsia="Arial" w:hAnsi="Arial" w:cs="Arial"/>
                <w:spacing w:val="25"/>
              </w:rPr>
              <w:t xml:space="preserve"> </w:t>
            </w:r>
            <w:r w:rsidRPr="00A139EB">
              <w:rPr>
                <w:rFonts w:ascii="Arial" w:eastAsia="Arial" w:hAnsi="Arial" w:cs="Arial"/>
              </w:rPr>
              <w:t>to</w:t>
            </w:r>
            <w:r w:rsidRPr="00A139EB">
              <w:rPr>
                <w:rFonts w:ascii="Arial" w:eastAsia="Arial" w:hAnsi="Arial" w:cs="Arial"/>
                <w:spacing w:val="21"/>
              </w:rPr>
              <w:t xml:space="preserve"> </w:t>
            </w:r>
            <w:r w:rsidRPr="00A139EB">
              <w:rPr>
                <w:rFonts w:ascii="Arial" w:eastAsia="Arial" w:hAnsi="Arial" w:cs="Arial"/>
              </w:rPr>
              <w:t>report</w:t>
            </w:r>
            <w:r w:rsidRPr="00A139EB">
              <w:rPr>
                <w:rFonts w:ascii="Arial" w:eastAsia="Arial" w:hAnsi="Arial" w:cs="Arial"/>
                <w:spacing w:val="13"/>
              </w:rPr>
              <w:t xml:space="preserve"> </w:t>
            </w:r>
            <w:r w:rsidRPr="00A139EB">
              <w:rPr>
                <w:rFonts w:ascii="Arial" w:eastAsia="Arial" w:hAnsi="Arial" w:cs="Arial"/>
              </w:rPr>
              <w:t>suspected</w:t>
            </w:r>
            <w:r w:rsidRPr="00A139EB">
              <w:rPr>
                <w:rFonts w:ascii="Arial" w:eastAsia="Arial" w:hAnsi="Arial" w:cs="Arial"/>
                <w:spacing w:val="18"/>
              </w:rPr>
              <w:t xml:space="preserve"> </w:t>
            </w:r>
            <w:r w:rsidRPr="00A139EB">
              <w:rPr>
                <w:rFonts w:ascii="Arial" w:eastAsia="Arial" w:hAnsi="Arial" w:cs="Arial"/>
              </w:rPr>
              <w:t>adverse</w:t>
            </w:r>
            <w:r w:rsidRPr="00A139EB">
              <w:rPr>
                <w:rFonts w:ascii="Arial" w:eastAsia="Arial" w:hAnsi="Arial" w:cs="Arial"/>
                <w:spacing w:val="29"/>
              </w:rPr>
              <w:t xml:space="preserve"> </w:t>
            </w:r>
            <w:r w:rsidRPr="00A139EB">
              <w:rPr>
                <w:rFonts w:ascii="Arial" w:eastAsia="Arial" w:hAnsi="Arial" w:cs="Arial"/>
              </w:rPr>
              <w:t>reactions</w:t>
            </w:r>
            <w:r w:rsidRPr="00A139EB">
              <w:rPr>
                <w:rFonts w:ascii="Arial" w:eastAsia="Arial" w:hAnsi="Arial" w:cs="Arial"/>
                <w:spacing w:val="10"/>
              </w:rPr>
              <w:t xml:space="preserve"> </w:t>
            </w:r>
            <w:r w:rsidRPr="00A139EB">
              <w:rPr>
                <w:rFonts w:ascii="Arial" w:eastAsia="Arial" w:hAnsi="Arial" w:cs="Arial"/>
              </w:rPr>
              <w:t>to</w:t>
            </w:r>
            <w:r w:rsidRPr="00A139EB">
              <w:rPr>
                <w:rFonts w:ascii="Arial" w:eastAsia="Arial" w:hAnsi="Arial" w:cs="Arial"/>
                <w:spacing w:val="14"/>
              </w:rPr>
              <w:t xml:space="preserve"> </w:t>
            </w:r>
            <w:r w:rsidRPr="00A139EB">
              <w:rPr>
                <w:rFonts w:ascii="Arial" w:eastAsia="Arial" w:hAnsi="Arial" w:cs="Arial"/>
              </w:rPr>
              <w:t>the</w:t>
            </w:r>
            <w:r w:rsidRPr="00A139EB">
              <w:rPr>
                <w:rFonts w:ascii="Arial" w:eastAsia="Arial" w:hAnsi="Arial" w:cs="Arial"/>
                <w:w w:val="98"/>
              </w:rPr>
              <w:t xml:space="preserve"> </w:t>
            </w:r>
            <w:r w:rsidRPr="00A139EB">
              <w:rPr>
                <w:rFonts w:ascii="Arial" w:eastAsia="Arial" w:hAnsi="Arial" w:cs="Arial"/>
              </w:rPr>
              <w:t>Medicines</w:t>
            </w:r>
            <w:r w:rsidRPr="00A139EB">
              <w:rPr>
                <w:rFonts w:ascii="Arial" w:eastAsia="Arial" w:hAnsi="Arial" w:cs="Arial"/>
                <w:spacing w:val="22"/>
              </w:rPr>
              <w:t xml:space="preserve"> </w:t>
            </w:r>
            <w:r w:rsidRPr="00A139EB">
              <w:rPr>
                <w:rFonts w:ascii="Arial" w:eastAsia="Arial" w:hAnsi="Arial" w:cs="Arial"/>
              </w:rPr>
              <w:t>and</w:t>
            </w:r>
            <w:r w:rsidRPr="00A139EB">
              <w:rPr>
                <w:rFonts w:ascii="Arial" w:eastAsia="Arial" w:hAnsi="Arial" w:cs="Arial"/>
                <w:spacing w:val="19"/>
              </w:rPr>
              <w:t xml:space="preserve"> </w:t>
            </w:r>
            <w:r w:rsidRPr="00A139EB">
              <w:rPr>
                <w:rFonts w:ascii="Arial" w:eastAsia="Arial" w:hAnsi="Arial" w:cs="Arial"/>
              </w:rPr>
              <w:t>Healthcare</w:t>
            </w:r>
            <w:r w:rsidRPr="00A139EB">
              <w:rPr>
                <w:rFonts w:ascii="Arial" w:eastAsia="Arial" w:hAnsi="Arial" w:cs="Arial"/>
                <w:spacing w:val="18"/>
              </w:rPr>
              <w:t xml:space="preserve"> </w:t>
            </w:r>
            <w:r w:rsidRPr="00A139EB">
              <w:rPr>
                <w:rFonts w:ascii="Arial" w:eastAsia="Arial" w:hAnsi="Arial" w:cs="Arial"/>
              </w:rPr>
              <w:t>products</w:t>
            </w:r>
            <w:r w:rsidRPr="00A139EB">
              <w:rPr>
                <w:rFonts w:ascii="Arial" w:eastAsia="Arial" w:hAnsi="Arial" w:cs="Arial"/>
                <w:spacing w:val="23"/>
              </w:rPr>
              <w:t xml:space="preserve"> </w:t>
            </w:r>
            <w:r w:rsidRPr="00A139EB">
              <w:rPr>
                <w:rFonts w:ascii="Arial" w:eastAsia="Arial" w:hAnsi="Arial" w:cs="Arial"/>
              </w:rPr>
              <w:t>Regulatory</w:t>
            </w:r>
            <w:r w:rsidRPr="00A139EB">
              <w:rPr>
                <w:rFonts w:ascii="Arial" w:eastAsia="Arial" w:hAnsi="Arial" w:cs="Arial"/>
                <w:spacing w:val="7"/>
              </w:rPr>
              <w:t xml:space="preserve"> </w:t>
            </w:r>
            <w:r w:rsidRPr="00A139EB">
              <w:rPr>
                <w:rFonts w:ascii="Arial" w:eastAsia="Arial" w:hAnsi="Arial" w:cs="Arial"/>
              </w:rPr>
              <w:t>Agency</w:t>
            </w:r>
            <w:r w:rsidRPr="00A139EB">
              <w:rPr>
                <w:rFonts w:ascii="Arial" w:eastAsia="Arial" w:hAnsi="Arial" w:cs="Arial"/>
                <w:spacing w:val="38"/>
              </w:rPr>
              <w:t xml:space="preserve"> </w:t>
            </w:r>
            <w:r w:rsidRPr="00A139EB">
              <w:rPr>
                <w:rFonts w:ascii="Arial" w:eastAsia="Arial" w:hAnsi="Arial" w:cs="Arial"/>
              </w:rPr>
              <w:t>(MHRA)</w:t>
            </w:r>
            <w:r w:rsidRPr="00A139EB">
              <w:rPr>
                <w:rFonts w:ascii="Arial" w:eastAsia="Arial" w:hAnsi="Arial" w:cs="Arial"/>
                <w:w w:val="101"/>
              </w:rPr>
              <w:t xml:space="preserve"> </w:t>
            </w:r>
            <w:r w:rsidRPr="00A139EB">
              <w:rPr>
                <w:rFonts w:ascii="Arial" w:eastAsia="Arial" w:hAnsi="Arial" w:cs="Arial"/>
              </w:rPr>
              <w:t>using</w:t>
            </w:r>
            <w:r w:rsidRPr="00A139EB">
              <w:rPr>
                <w:rFonts w:ascii="Arial" w:eastAsia="Arial" w:hAnsi="Arial" w:cs="Arial"/>
                <w:spacing w:val="9"/>
              </w:rPr>
              <w:t xml:space="preserve"> </w:t>
            </w:r>
            <w:r w:rsidRPr="00A139EB">
              <w:rPr>
                <w:rFonts w:ascii="Arial" w:eastAsia="Arial" w:hAnsi="Arial" w:cs="Arial"/>
              </w:rPr>
              <w:t>the</w:t>
            </w:r>
            <w:r w:rsidRPr="00A139EB">
              <w:rPr>
                <w:rFonts w:ascii="Arial" w:eastAsia="Arial" w:hAnsi="Arial" w:cs="Arial"/>
                <w:spacing w:val="11"/>
              </w:rPr>
              <w:t xml:space="preserve"> </w:t>
            </w:r>
            <w:r w:rsidRPr="00A139EB">
              <w:rPr>
                <w:rFonts w:ascii="Arial" w:eastAsia="Arial" w:hAnsi="Arial" w:cs="Arial"/>
              </w:rPr>
              <w:t>Yellow</w:t>
            </w:r>
            <w:r w:rsidRPr="00A139EB">
              <w:rPr>
                <w:rFonts w:ascii="Arial" w:eastAsia="Arial" w:hAnsi="Arial" w:cs="Arial"/>
                <w:spacing w:val="28"/>
              </w:rPr>
              <w:t xml:space="preserve"> </w:t>
            </w:r>
            <w:r w:rsidRPr="00A139EB">
              <w:rPr>
                <w:rFonts w:ascii="Arial" w:eastAsia="Arial" w:hAnsi="Arial" w:cs="Arial"/>
              </w:rPr>
              <w:t>Card</w:t>
            </w:r>
            <w:r w:rsidRPr="00A139EB">
              <w:rPr>
                <w:rFonts w:ascii="Arial" w:eastAsia="Arial" w:hAnsi="Arial" w:cs="Arial"/>
                <w:spacing w:val="16"/>
              </w:rPr>
              <w:t xml:space="preserve"> </w:t>
            </w:r>
            <w:r w:rsidRPr="00A139EB">
              <w:rPr>
                <w:rFonts w:ascii="Arial" w:eastAsia="Arial" w:hAnsi="Arial" w:cs="Arial"/>
              </w:rPr>
              <w:t>reporting</w:t>
            </w:r>
            <w:r w:rsidRPr="00A139EB">
              <w:rPr>
                <w:rFonts w:ascii="Arial" w:eastAsia="Arial" w:hAnsi="Arial" w:cs="Arial"/>
                <w:spacing w:val="12"/>
              </w:rPr>
              <w:t xml:space="preserve"> </w:t>
            </w:r>
            <w:r w:rsidRPr="00A139EB">
              <w:rPr>
                <w:rFonts w:ascii="Arial" w:eastAsia="Arial" w:hAnsi="Arial" w:cs="Arial"/>
              </w:rPr>
              <w:t>scheme</w:t>
            </w:r>
            <w:r w:rsidRPr="00A139EB">
              <w:rPr>
                <w:rFonts w:ascii="Arial" w:eastAsia="Arial" w:hAnsi="Arial" w:cs="Arial"/>
                <w:spacing w:val="16"/>
              </w:rPr>
              <w:t xml:space="preserve"> </w:t>
            </w:r>
            <w:r w:rsidRPr="00A139EB">
              <w:rPr>
                <w:rFonts w:ascii="Arial" w:eastAsia="Arial" w:hAnsi="Arial" w:cs="Arial"/>
              </w:rPr>
              <w:t xml:space="preserve">on: </w:t>
            </w:r>
            <w:hyperlink r:id="rId20" w:history="1">
              <w:r w:rsidRPr="00A139EB">
                <w:rPr>
                  <w:rFonts w:ascii="Arial" w:eastAsia="Arial" w:hAnsi="Arial" w:cs="Arial"/>
                  <w:color w:val="2F5496"/>
                  <w:u w:val="single"/>
                </w:rPr>
                <w:t>http://yellowcard.mhra.gov.uk</w:t>
              </w:r>
            </w:hyperlink>
            <w:r w:rsidRPr="00A139EB">
              <w:rPr>
                <w:rFonts w:ascii="Arial" w:eastAsia="Arial" w:hAnsi="Arial" w:cs="Arial"/>
                <w:color w:val="2F5496"/>
                <w:u w:val="single"/>
              </w:rPr>
              <w:t xml:space="preserve"> </w:t>
            </w:r>
            <w:r w:rsidRPr="00A139EB">
              <w:rPr>
                <w:rFonts w:ascii="Arial" w:eastAsia="Arial" w:hAnsi="Arial" w:cs="Arial"/>
                <w:color w:val="2F5496"/>
              </w:rPr>
              <w:t xml:space="preserve">   </w:t>
            </w:r>
          </w:p>
          <w:p w14:paraId="4FE62359" w14:textId="77777777" w:rsidR="00FC18B8" w:rsidRPr="00A139EB" w:rsidRDefault="00FC18B8" w:rsidP="00A139EB">
            <w:pPr>
              <w:pStyle w:val="ListParagraph"/>
              <w:widowControl w:val="0"/>
              <w:numPr>
                <w:ilvl w:val="0"/>
                <w:numId w:val="25"/>
              </w:numPr>
              <w:overflowPunct w:val="0"/>
              <w:autoSpaceDE w:val="0"/>
              <w:autoSpaceDN w:val="0"/>
              <w:adjustRightInd w:val="0"/>
              <w:spacing w:after="0"/>
              <w:textAlignment w:val="baseline"/>
              <w:rPr>
                <w:rFonts w:ascii="Arial" w:hAnsi="Arial" w:cs="Arial"/>
              </w:rPr>
            </w:pPr>
            <w:r w:rsidRPr="00A139EB">
              <w:rPr>
                <w:rFonts w:ascii="Arial" w:hAnsi="Arial" w:cs="Arial"/>
              </w:rPr>
              <w:t>Record all adverse drug reactions (ADRs) in the patient’s medical record.</w:t>
            </w:r>
          </w:p>
          <w:p w14:paraId="4AE6EF7D" w14:textId="77777777" w:rsidR="00FC18B8" w:rsidRPr="00A139EB" w:rsidRDefault="00FC18B8" w:rsidP="00A139EB">
            <w:pPr>
              <w:pStyle w:val="ListParagraph"/>
              <w:widowControl w:val="0"/>
              <w:numPr>
                <w:ilvl w:val="0"/>
                <w:numId w:val="25"/>
              </w:numPr>
              <w:overflowPunct w:val="0"/>
              <w:autoSpaceDE w:val="0"/>
              <w:autoSpaceDN w:val="0"/>
              <w:adjustRightInd w:val="0"/>
              <w:spacing w:after="0"/>
              <w:textAlignment w:val="baseline"/>
              <w:rPr>
                <w:rFonts w:ascii="Arial" w:hAnsi="Arial" w:cs="Arial"/>
              </w:rPr>
            </w:pPr>
            <w:r w:rsidRPr="00A139EB">
              <w:rPr>
                <w:rFonts w:ascii="Arial" w:hAnsi="Arial" w:cs="Arial"/>
              </w:rPr>
              <w:t>Report via organisation incident policy.</w:t>
            </w:r>
          </w:p>
        </w:tc>
      </w:tr>
      <w:tr w:rsidR="00FC18B8" w:rsidRPr="000D7528" w14:paraId="29171F94" w14:textId="77777777" w:rsidTr="003317CA">
        <w:tblPrEx>
          <w:tblLook w:val="0000" w:firstRow="0" w:lastRow="0" w:firstColumn="0" w:lastColumn="0" w:noHBand="0" w:noVBand="0"/>
        </w:tblPrEx>
        <w:tc>
          <w:tcPr>
            <w:tcW w:w="3403" w:type="dxa"/>
            <w:shd w:val="clear" w:color="auto" w:fill="D9D9D9"/>
          </w:tcPr>
          <w:p w14:paraId="44277449" w14:textId="77777777" w:rsidR="00FC18B8" w:rsidRPr="000D7528" w:rsidRDefault="004441FA" w:rsidP="006426E1">
            <w:pPr>
              <w:overflowPunct w:val="0"/>
              <w:autoSpaceDE w:val="0"/>
              <w:autoSpaceDN w:val="0"/>
              <w:adjustRightInd w:val="0"/>
              <w:spacing w:after="0"/>
              <w:textAlignment w:val="baseline"/>
              <w:rPr>
                <w:rFonts w:ascii="Arial" w:hAnsi="Arial" w:cs="Arial"/>
              </w:rPr>
            </w:pPr>
            <w:r>
              <w:rPr>
                <w:rFonts w:ascii="Arial" w:hAnsi="Arial" w:cs="Arial"/>
                <w:b/>
              </w:rPr>
              <w:t>Advice/</w:t>
            </w:r>
            <w:r w:rsidR="00FC18B8" w:rsidRPr="000D7528">
              <w:rPr>
                <w:rFonts w:ascii="Arial" w:hAnsi="Arial" w:cs="Arial"/>
                <w:b/>
              </w:rPr>
              <w:t>follow up treatment</w:t>
            </w:r>
          </w:p>
        </w:tc>
        <w:tc>
          <w:tcPr>
            <w:tcW w:w="6379" w:type="dxa"/>
          </w:tcPr>
          <w:p w14:paraId="38A4E5F8" w14:textId="77777777" w:rsidR="00FC18B8" w:rsidRPr="00DF3A47" w:rsidRDefault="007B39F1" w:rsidP="00A139EB">
            <w:pPr>
              <w:widowControl w:val="0"/>
              <w:numPr>
                <w:ilvl w:val="0"/>
                <w:numId w:val="15"/>
              </w:numPr>
              <w:overflowPunct w:val="0"/>
              <w:autoSpaceDE w:val="0"/>
              <w:autoSpaceDN w:val="0"/>
              <w:adjustRightInd w:val="0"/>
              <w:spacing w:after="0"/>
              <w:ind w:left="0" w:right="89"/>
              <w:textAlignment w:val="baseline"/>
              <w:rPr>
                <w:rFonts w:ascii="Arial" w:eastAsia="Arial" w:hAnsi="Arial" w:cs="Arial"/>
              </w:rPr>
            </w:pPr>
            <w:r w:rsidRPr="00DF3A47">
              <w:rPr>
                <w:rFonts w:ascii="Arial" w:eastAsia="Arial" w:hAnsi="Arial" w:cs="Arial"/>
                <w:highlight w:val="cyan"/>
              </w:rPr>
              <w:t>Explain mode of action, side effects, and benefits of the medicine</w:t>
            </w:r>
            <w:r w:rsidR="00BD0A70" w:rsidRPr="00DF3A47">
              <w:rPr>
                <w:rFonts w:ascii="Arial" w:eastAsia="Arial" w:hAnsi="Arial" w:cs="Arial"/>
                <w:highlight w:val="cyan"/>
              </w:rPr>
              <w:t>.  This information may be provided in the form of a local information leaflet</w:t>
            </w:r>
            <w:r w:rsidR="00BD0A70" w:rsidRPr="00DF3A47">
              <w:rPr>
                <w:highlight w:val="cyan"/>
              </w:rPr>
              <w:t xml:space="preserve"> </w:t>
            </w:r>
            <w:r w:rsidR="00BD0A70" w:rsidRPr="00DF3A47">
              <w:rPr>
                <w:rFonts w:ascii="Arial" w:eastAsia="Arial" w:hAnsi="Arial" w:cs="Arial"/>
                <w:highlight w:val="cyan"/>
              </w:rPr>
              <w:t>pack if available/manufacturer’s patient information leaflet (PIL) provided with the original</w:t>
            </w:r>
            <w:r w:rsidR="00462CA0" w:rsidRPr="00DF3A47">
              <w:rPr>
                <w:rFonts w:ascii="Arial" w:eastAsia="Arial" w:hAnsi="Arial" w:cs="Arial"/>
                <w:highlight w:val="cyan"/>
              </w:rPr>
              <w:t xml:space="preserve"> pack</w:t>
            </w:r>
            <w:r w:rsidR="00BD0A70" w:rsidRPr="00DF3A47">
              <w:rPr>
                <w:rFonts w:ascii="Arial" w:eastAsia="Arial" w:hAnsi="Arial" w:cs="Arial"/>
                <w:highlight w:val="cyan"/>
              </w:rPr>
              <w:t>.</w:t>
            </w:r>
            <w:r w:rsidR="00BD0A70" w:rsidRPr="00DF3A47">
              <w:rPr>
                <w:rFonts w:ascii="Arial" w:eastAsia="Arial" w:hAnsi="Arial" w:cs="Arial"/>
              </w:rPr>
              <w:t xml:space="preserve">  </w:t>
            </w:r>
          </w:p>
        </w:tc>
      </w:tr>
      <w:tr w:rsidR="00FC18B8" w:rsidRPr="000D7528" w14:paraId="643354A4" w14:textId="77777777" w:rsidTr="003317CA">
        <w:tblPrEx>
          <w:tblLook w:val="0000" w:firstRow="0" w:lastRow="0" w:firstColumn="0" w:lastColumn="0" w:noHBand="0" w:noVBand="0"/>
        </w:tblPrEx>
        <w:tc>
          <w:tcPr>
            <w:tcW w:w="3403" w:type="dxa"/>
            <w:shd w:val="clear" w:color="auto" w:fill="D9D9D9"/>
          </w:tcPr>
          <w:p w14:paraId="77234B5A" w14:textId="77777777" w:rsidR="00FC18B8" w:rsidRPr="000D7528" w:rsidRDefault="00FC18B8" w:rsidP="006426E1">
            <w:pPr>
              <w:overflowPunct w:val="0"/>
              <w:autoSpaceDE w:val="0"/>
              <w:autoSpaceDN w:val="0"/>
              <w:adjustRightInd w:val="0"/>
              <w:spacing w:after="0"/>
              <w:textAlignment w:val="baseline"/>
              <w:rPr>
                <w:rFonts w:ascii="Arial" w:hAnsi="Arial" w:cs="Arial"/>
                <w:b/>
              </w:rPr>
            </w:pPr>
            <w:r w:rsidRPr="000D7528">
              <w:rPr>
                <w:rFonts w:ascii="Arial" w:hAnsi="Arial" w:cs="Arial"/>
                <w:b/>
              </w:rPr>
              <w:t>Records</w:t>
            </w:r>
          </w:p>
        </w:tc>
        <w:tc>
          <w:tcPr>
            <w:tcW w:w="6379" w:type="dxa"/>
          </w:tcPr>
          <w:p w14:paraId="200EACB0" w14:textId="77777777" w:rsidR="00FC18B8" w:rsidRPr="005554A2" w:rsidRDefault="00FC18B8" w:rsidP="006426E1">
            <w:pPr>
              <w:widowControl w:val="0"/>
              <w:overflowPunct w:val="0"/>
              <w:autoSpaceDE w:val="0"/>
              <w:autoSpaceDN w:val="0"/>
              <w:adjustRightInd w:val="0"/>
              <w:spacing w:after="0"/>
              <w:contextualSpacing/>
              <w:textAlignment w:val="baseline"/>
              <w:rPr>
                <w:rFonts w:ascii="Arial" w:hAnsi="Arial" w:cs="Arial"/>
                <w:color w:val="000000"/>
                <w:sz w:val="20"/>
              </w:rPr>
            </w:pPr>
            <w:r w:rsidRPr="005554A2">
              <w:rPr>
                <w:rFonts w:ascii="Arial" w:hAnsi="Arial" w:cs="Arial"/>
                <w:b/>
              </w:rPr>
              <w:t xml:space="preserve">Record: </w:t>
            </w:r>
          </w:p>
          <w:p w14:paraId="6E03B27A" w14:textId="77777777" w:rsidR="00FC18B8" w:rsidRPr="005B15BC" w:rsidRDefault="00FC18B8" w:rsidP="00A139EB">
            <w:pPr>
              <w:widowControl w:val="0"/>
              <w:numPr>
                <w:ilvl w:val="0"/>
                <w:numId w:val="26"/>
              </w:numPr>
              <w:overflowPunct w:val="0"/>
              <w:autoSpaceDE w:val="0"/>
              <w:autoSpaceDN w:val="0"/>
              <w:adjustRightInd w:val="0"/>
              <w:spacing w:after="0"/>
              <w:contextualSpacing/>
              <w:textAlignment w:val="baseline"/>
              <w:rPr>
                <w:rFonts w:ascii="Arial" w:hAnsi="Arial" w:cs="Arial"/>
                <w:color w:val="000000"/>
              </w:rPr>
            </w:pPr>
            <w:r w:rsidRPr="005B15BC">
              <w:rPr>
                <w:rFonts w:ascii="Arial" w:hAnsi="Arial" w:cs="Arial"/>
                <w:color w:val="000000"/>
              </w:rPr>
              <w:t>The consent of the individual and</w:t>
            </w:r>
            <w:r>
              <w:rPr>
                <w:rFonts w:ascii="Arial" w:hAnsi="Arial" w:cs="Arial"/>
                <w:color w:val="000000"/>
              </w:rPr>
              <w:t xml:space="preserve"> i</w:t>
            </w:r>
            <w:r w:rsidRPr="005B15BC">
              <w:rPr>
                <w:rFonts w:ascii="Arial" w:hAnsi="Arial" w:cs="Arial"/>
                <w:color w:val="000000"/>
              </w:rPr>
              <w:t xml:space="preserve">f </w:t>
            </w:r>
            <w:r>
              <w:rPr>
                <w:rFonts w:ascii="Arial" w:hAnsi="Arial" w:cs="Arial"/>
                <w:color w:val="000000"/>
              </w:rPr>
              <w:t xml:space="preserve">the </w:t>
            </w:r>
            <w:r w:rsidRPr="005B15BC">
              <w:rPr>
                <w:rFonts w:ascii="Arial" w:hAnsi="Arial" w:cs="Arial"/>
                <w:color w:val="000000"/>
              </w:rPr>
              <w:t xml:space="preserve">individual </w:t>
            </w:r>
            <w:r w:rsidR="007B39F1">
              <w:rPr>
                <w:rFonts w:ascii="Arial" w:hAnsi="Arial" w:cs="Arial"/>
                <w:color w:val="000000"/>
              </w:rPr>
              <w:t xml:space="preserve">is </w:t>
            </w:r>
            <w:r w:rsidRPr="005B15BC">
              <w:rPr>
                <w:rFonts w:ascii="Arial" w:hAnsi="Arial" w:cs="Arial"/>
                <w:color w:val="000000"/>
              </w:rPr>
              <w:t>not competent</w:t>
            </w:r>
            <w:r>
              <w:rPr>
                <w:rFonts w:ascii="Arial" w:hAnsi="Arial" w:cs="Arial"/>
                <w:color w:val="000000"/>
              </w:rPr>
              <w:t xml:space="preserve"> to consent</w:t>
            </w:r>
            <w:r w:rsidRPr="005B15BC">
              <w:rPr>
                <w:rFonts w:ascii="Arial" w:hAnsi="Arial" w:cs="Arial"/>
                <w:color w:val="000000"/>
              </w:rPr>
              <w:t>, record action taken</w:t>
            </w:r>
          </w:p>
          <w:p w14:paraId="1EE2EAA8" w14:textId="77777777" w:rsidR="00FC18B8" w:rsidRPr="000D7528" w:rsidRDefault="00FC18B8" w:rsidP="00A139EB">
            <w:pPr>
              <w:widowControl w:val="0"/>
              <w:numPr>
                <w:ilvl w:val="0"/>
                <w:numId w:val="26"/>
              </w:numPr>
              <w:overflowPunct w:val="0"/>
              <w:autoSpaceDE w:val="0"/>
              <w:autoSpaceDN w:val="0"/>
              <w:adjustRightInd w:val="0"/>
              <w:spacing w:after="0"/>
              <w:textAlignment w:val="baseline"/>
              <w:rPr>
                <w:rFonts w:ascii="Arial" w:eastAsia="Calibri" w:hAnsi="Arial" w:cs="Arial"/>
                <w:color w:val="000000"/>
              </w:rPr>
            </w:pPr>
            <w:r w:rsidRPr="000D7528">
              <w:rPr>
                <w:rFonts w:ascii="Arial" w:eastAsia="Calibri" w:hAnsi="Arial" w:cs="Arial"/>
                <w:color w:val="000000"/>
              </w:rPr>
              <w:lastRenderedPageBreak/>
              <w:t xml:space="preserve">Name of individual, address, date of birth </w:t>
            </w:r>
          </w:p>
          <w:p w14:paraId="0250FE16" w14:textId="77777777" w:rsidR="00FC18B8" w:rsidRPr="000D7528" w:rsidRDefault="00FC18B8" w:rsidP="00A139EB">
            <w:pPr>
              <w:widowControl w:val="0"/>
              <w:numPr>
                <w:ilvl w:val="0"/>
                <w:numId w:val="26"/>
              </w:numPr>
              <w:overflowPunct w:val="0"/>
              <w:autoSpaceDE w:val="0"/>
              <w:autoSpaceDN w:val="0"/>
              <w:adjustRightInd w:val="0"/>
              <w:spacing w:after="0"/>
              <w:textAlignment w:val="baseline"/>
              <w:rPr>
                <w:rFonts w:ascii="Arial" w:eastAsia="Calibri" w:hAnsi="Arial" w:cs="Arial"/>
                <w:strike/>
                <w:color w:val="000000"/>
              </w:rPr>
            </w:pPr>
            <w:r w:rsidRPr="000D7528">
              <w:rPr>
                <w:rFonts w:ascii="Arial" w:eastAsia="Calibri" w:hAnsi="Arial" w:cs="Arial"/>
                <w:color w:val="000000"/>
              </w:rPr>
              <w:t>GP contact details where appropriate</w:t>
            </w:r>
          </w:p>
          <w:p w14:paraId="7830374E" w14:textId="77777777" w:rsidR="00FC18B8" w:rsidRPr="000D7528" w:rsidRDefault="00FC18B8" w:rsidP="00A139EB">
            <w:pPr>
              <w:widowControl w:val="0"/>
              <w:numPr>
                <w:ilvl w:val="0"/>
                <w:numId w:val="26"/>
              </w:numPr>
              <w:overflowPunct w:val="0"/>
              <w:autoSpaceDE w:val="0"/>
              <w:autoSpaceDN w:val="0"/>
              <w:adjustRightInd w:val="0"/>
              <w:spacing w:after="0"/>
              <w:textAlignment w:val="baseline"/>
              <w:rPr>
                <w:rFonts w:ascii="Arial" w:eastAsia="Calibri" w:hAnsi="Arial" w:cs="Arial"/>
                <w:color w:val="000000"/>
              </w:rPr>
            </w:pPr>
            <w:r w:rsidRPr="000D7528">
              <w:rPr>
                <w:rFonts w:ascii="Arial" w:eastAsia="Calibri" w:hAnsi="Arial" w:cs="Arial"/>
                <w:color w:val="000000"/>
              </w:rPr>
              <w:t xml:space="preserve">Relevant past and present medical history, including medication and family history. </w:t>
            </w:r>
          </w:p>
          <w:p w14:paraId="6CC696B5" w14:textId="77777777" w:rsidR="00FC18B8" w:rsidRPr="000D7528" w:rsidRDefault="00FC18B8" w:rsidP="00A139EB">
            <w:pPr>
              <w:widowControl w:val="0"/>
              <w:numPr>
                <w:ilvl w:val="0"/>
                <w:numId w:val="26"/>
              </w:numPr>
              <w:overflowPunct w:val="0"/>
              <w:autoSpaceDE w:val="0"/>
              <w:autoSpaceDN w:val="0"/>
              <w:adjustRightInd w:val="0"/>
              <w:spacing w:after="0"/>
              <w:textAlignment w:val="baseline"/>
              <w:rPr>
                <w:rFonts w:ascii="Arial" w:eastAsia="Calibri" w:hAnsi="Arial" w:cs="Arial"/>
                <w:color w:val="000000"/>
              </w:rPr>
            </w:pPr>
            <w:r w:rsidRPr="000D7528">
              <w:rPr>
                <w:rFonts w:ascii="Arial" w:eastAsia="Calibri" w:hAnsi="Arial" w:cs="Arial"/>
                <w:color w:val="000000"/>
              </w:rPr>
              <w:t xml:space="preserve">Examination finding where relevant </w:t>
            </w:r>
          </w:p>
          <w:p w14:paraId="199099C3" w14:textId="77777777" w:rsidR="00FC18B8" w:rsidRPr="000D7528" w:rsidRDefault="00FC18B8" w:rsidP="00A139EB">
            <w:pPr>
              <w:widowControl w:val="0"/>
              <w:numPr>
                <w:ilvl w:val="0"/>
                <w:numId w:val="26"/>
              </w:numPr>
              <w:overflowPunct w:val="0"/>
              <w:autoSpaceDE w:val="0"/>
              <w:autoSpaceDN w:val="0"/>
              <w:adjustRightInd w:val="0"/>
              <w:spacing w:after="0"/>
              <w:textAlignment w:val="baseline"/>
              <w:rPr>
                <w:rFonts w:ascii="Arial" w:eastAsia="Calibri" w:hAnsi="Arial" w:cs="Arial"/>
                <w:color w:val="000000"/>
              </w:rPr>
            </w:pPr>
            <w:r w:rsidRPr="000D7528">
              <w:rPr>
                <w:rFonts w:ascii="Arial" w:eastAsia="Calibri" w:hAnsi="Arial" w:cs="Arial"/>
                <w:color w:val="000000"/>
              </w:rPr>
              <w:t>Any known allergies</w:t>
            </w:r>
          </w:p>
          <w:p w14:paraId="5B6798FE" w14:textId="77777777" w:rsidR="00FC18B8" w:rsidRPr="000D7528" w:rsidRDefault="00FC18B8" w:rsidP="00A139EB">
            <w:pPr>
              <w:widowControl w:val="0"/>
              <w:numPr>
                <w:ilvl w:val="0"/>
                <w:numId w:val="26"/>
              </w:numPr>
              <w:overflowPunct w:val="0"/>
              <w:autoSpaceDE w:val="0"/>
              <w:autoSpaceDN w:val="0"/>
              <w:adjustRightInd w:val="0"/>
              <w:spacing w:after="0"/>
              <w:textAlignment w:val="baseline"/>
              <w:rPr>
                <w:rFonts w:ascii="Arial" w:eastAsia="Calibri" w:hAnsi="Arial" w:cs="Arial"/>
                <w:color w:val="000000"/>
              </w:rPr>
            </w:pPr>
            <w:r w:rsidRPr="000D7528">
              <w:rPr>
                <w:rFonts w:ascii="Arial" w:eastAsia="Calibri" w:hAnsi="Arial" w:cs="Arial"/>
                <w:color w:val="000000"/>
              </w:rPr>
              <w:t>Name of registered health professional</w:t>
            </w:r>
          </w:p>
          <w:p w14:paraId="3065293B" w14:textId="214FDEBE" w:rsidR="00FC18B8" w:rsidRPr="000D7528" w:rsidRDefault="00FC18B8" w:rsidP="00A139EB">
            <w:pPr>
              <w:widowControl w:val="0"/>
              <w:numPr>
                <w:ilvl w:val="0"/>
                <w:numId w:val="26"/>
              </w:numPr>
              <w:overflowPunct w:val="0"/>
              <w:autoSpaceDE w:val="0"/>
              <w:autoSpaceDN w:val="0"/>
              <w:adjustRightInd w:val="0"/>
              <w:spacing w:after="0"/>
              <w:textAlignment w:val="baseline"/>
              <w:rPr>
                <w:rFonts w:ascii="Arial" w:eastAsia="Calibri" w:hAnsi="Arial" w:cs="Arial"/>
                <w:color w:val="000000"/>
              </w:rPr>
            </w:pPr>
            <w:r w:rsidRPr="000D7528">
              <w:rPr>
                <w:rFonts w:ascii="Arial" w:eastAsia="Calibri" w:hAnsi="Arial" w:cs="Arial"/>
                <w:color w:val="000000"/>
              </w:rPr>
              <w:t xml:space="preserve">Name of medication </w:t>
            </w:r>
            <w:r w:rsidR="005B39B8">
              <w:rPr>
                <w:rFonts w:ascii="Arial" w:eastAsia="Calibri" w:hAnsi="Arial" w:cs="Arial"/>
                <w:color w:val="000000"/>
              </w:rPr>
              <w:t>administered</w:t>
            </w:r>
            <w:r w:rsidRPr="000D7528">
              <w:rPr>
                <w:rFonts w:ascii="Arial" w:eastAsia="Calibri" w:hAnsi="Arial" w:cs="Arial"/>
                <w:color w:val="000000"/>
              </w:rPr>
              <w:t xml:space="preserve"> </w:t>
            </w:r>
          </w:p>
          <w:p w14:paraId="70300A41" w14:textId="47BD64EC" w:rsidR="00FC18B8" w:rsidRPr="000D7528" w:rsidRDefault="00FC18B8" w:rsidP="00A139EB">
            <w:pPr>
              <w:widowControl w:val="0"/>
              <w:numPr>
                <w:ilvl w:val="0"/>
                <w:numId w:val="26"/>
              </w:numPr>
              <w:overflowPunct w:val="0"/>
              <w:autoSpaceDE w:val="0"/>
              <w:autoSpaceDN w:val="0"/>
              <w:adjustRightInd w:val="0"/>
              <w:spacing w:after="0"/>
              <w:textAlignment w:val="baseline"/>
              <w:rPr>
                <w:rFonts w:ascii="Arial" w:eastAsia="Calibri" w:hAnsi="Arial" w:cs="Arial"/>
                <w:strike/>
                <w:color w:val="000000"/>
              </w:rPr>
            </w:pPr>
            <w:r w:rsidRPr="000D7528">
              <w:rPr>
                <w:rFonts w:ascii="Arial" w:eastAsia="Calibri" w:hAnsi="Arial" w:cs="Arial"/>
                <w:color w:val="000000"/>
              </w:rPr>
              <w:t xml:space="preserve">Dose </w:t>
            </w:r>
            <w:r w:rsidR="005B39B8" w:rsidRPr="005B39B8">
              <w:rPr>
                <w:rFonts w:ascii="Arial" w:eastAsia="Calibri" w:hAnsi="Arial" w:cs="Arial"/>
                <w:color w:val="000000"/>
              </w:rPr>
              <w:t>administered</w:t>
            </w:r>
          </w:p>
          <w:p w14:paraId="536EBF81" w14:textId="77777777" w:rsidR="00FC18B8" w:rsidRPr="000D7528" w:rsidRDefault="00FC18B8" w:rsidP="00A139EB">
            <w:pPr>
              <w:widowControl w:val="0"/>
              <w:numPr>
                <w:ilvl w:val="0"/>
                <w:numId w:val="26"/>
              </w:numPr>
              <w:overflowPunct w:val="0"/>
              <w:autoSpaceDE w:val="0"/>
              <w:autoSpaceDN w:val="0"/>
              <w:adjustRightInd w:val="0"/>
              <w:spacing w:after="0"/>
              <w:textAlignment w:val="baseline"/>
              <w:rPr>
                <w:rFonts w:ascii="Arial" w:eastAsia="Calibri" w:hAnsi="Arial" w:cs="Arial"/>
                <w:color w:val="000000"/>
              </w:rPr>
            </w:pPr>
            <w:r w:rsidRPr="000D7528">
              <w:rPr>
                <w:rFonts w:ascii="Arial" w:eastAsia="Calibri" w:hAnsi="Arial" w:cs="Arial"/>
                <w:color w:val="000000"/>
              </w:rPr>
              <w:t>Advice given, including advice given if excluded or declines treatment</w:t>
            </w:r>
          </w:p>
          <w:p w14:paraId="5AB589E9" w14:textId="77777777" w:rsidR="00FC18B8" w:rsidRPr="00A139EB" w:rsidRDefault="00FC18B8" w:rsidP="00A139EB">
            <w:pPr>
              <w:pStyle w:val="ListParagraph"/>
              <w:widowControl w:val="0"/>
              <w:numPr>
                <w:ilvl w:val="0"/>
                <w:numId w:val="26"/>
              </w:numPr>
              <w:overflowPunct w:val="0"/>
              <w:autoSpaceDE w:val="0"/>
              <w:autoSpaceDN w:val="0"/>
              <w:adjustRightInd w:val="0"/>
              <w:spacing w:after="0"/>
              <w:textAlignment w:val="baseline"/>
              <w:rPr>
                <w:rFonts w:ascii="Arial" w:hAnsi="Arial" w:cs="Arial"/>
                <w:color w:val="000000"/>
              </w:rPr>
            </w:pPr>
            <w:r w:rsidRPr="00A139EB">
              <w:rPr>
                <w:rFonts w:ascii="Arial" w:hAnsi="Arial" w:cs="Arial"/>
                <w:color w:val="000000"/>
              </w:rPr>
              <w:t>Details of any adverse drug reactions and actions taken</w:t>
            </w:r>
          </w:p>
          <w:p w14:paraId="01788584" w14:textId="77777777" w:rsidR="00FC18B8" w:rsidRPr="00A139EB" w:rsidRDefault="00FC18B8" w:rsidP="00A139EB">
            <w:pPr>
              <w:pStyle w:val="ListParagraph"/>
              <w:widowControl w:val="0"/>
              <w:numPr>
                <w:ilvl w:val="0"/>
                <w:numId w:val="26"/>
              </w:numPr>
              <w:overflowPunct w:val="0"/>
              <w:autoSpaceDE w:val="0"/>
              <w:autoSpaceDN w:val="0"/>
              <w:adjustRightInd w:val="0"/>
              <w:spacing w:after="0"/>
              <w:textAlignment w:val="baseline"/>
              <w:rPr>
                <w:rFonts w:ascii="Arial" w:hAnsi="Arial" w:cs="Arial"/>
                <w:color w:val="000000"/>
              </w:rPr>
            </w:pPr>
            <w:r w:rsidRPr="00A139EB">
              <w:rPr>
                <w:rFonts w:ascii="Arial" w:hAnsi="Arial" w:cs="Arial"/>
                <w:color w:val="000000"/>
              </w:rPr>
              <w:t xml:space="preserve">Advice given about the medication including side effects, benefits, and when and what to do if any concerns </w:t>
            </w:r>
          </w:p>
          <w:p w14:paraId="07A6D294" w14:textId="77777777" w:rsidR="00FC18B8" w:rsidRPr="00A139EB" w:rsidRDefault="00FC18B8" w:rsidP="00A139EB">
            <w:pPr>
              <w:pStyle w:val="ListParagraph"/>
              <w:widowControl w:val="0"/>
              <w:numPr>
                <w:ilvl w:val="0"/>
                <w:numId w:val="26"/>
              </w:numPr>
              <w:overflowPunct w:val="0"/>
              <w:autoSpaceDE w:val="0"/>
              <w:autoSpaceDN w:val="0"/>
              <w:adjustRightInd w:val="0"/>
              <w:spacing w:after="0"/>
              <w:textAlignment w:val="baseline"/>
              <w:rPr>
                <w:rFonts w:ascii="Arial" w:hAnsi="Arial" w:cs="Arial"/>
                <w:color w:val="000000"/>
              </w:rPr>
            </w:pPr>
            <w:r w:rsidRPr="00A139EB">
              <w:rPr>
                <w:rFonts w:ascii="Arial" w:hAnsi="Arial" w:cs="Arial"/>
                <w:color w:val="000000"/>
              </w:rPr>
              <w:t>Any referral arrangements made</w:t>
            </w:r>
          </w:p>
          <w:p w14:paraId="25E91F08" w14:textId="77777777" w:rsidR="00FC18B8" w:rsidRPr="00A139EB" w:rsidRDefault="00FC18B8" w:rsidP="00A139EB">
            <w:pPr>
              <w:pStyle w:val="ListParagraph"/>
              <w:widowControl w:val="0"/>
              <w:numPr>
                <w:ilvl w:val="0"/>
                <w:numId w:val="26"/>
              </w:numPr>
              <w:overflowPunct w:val="0"/>
              <w:autoSpaceDE w:val="0"/>
              <w:autoSpaceDN w:val="0"/>
              <w:adjustRightInd w:val="0"/>
              <w:spacing w:after="0"/>
              <w:textAlignment w:val="baseline"/>
              <w:rPr>
                <w:rFonts w:ascii="Arial" w:hAnsi="Arial" w:cs="Arial"/>
                <w:color w:val="000000"/>
              </w:rPr>
            </w:pPr>
            <w:r w:rsidRPr="00A139EB">
              <w:rPr>
                <w:rFonts w:ascii="Arial" w:hAnsi="Arial" w:cs="Arial"/>
                <w:color w:val="000000"/>
              </w:rPr>
              <w:t>Any supply outside the terms of the product marketing authorisation</w:t>
            </w:r>
          </w:p>
          <w:p w14:paraId="7B583BC6" w14:textId="77777777" w:rsidR="00FC18B8" w:rsidRPr="00A139EB" w:rsidRDefault="00FC18B8" w:rsidP="00A139EB">
            <w:pPr>
              <w:pStyle w:val="ListParagraph"/>
              <w:widowControl w:val="0"/>
              <w:numPr>
                <w:ilvl w:val="0"/>
                <w:numId w:val="26"/>
              </w:numPr>
              <w:overflowPunct w:val="0"/>
              <w:autoSpaceDE w:val="0"/>
              <w:autoSpaceDN w:val="0"/>
              <w:adjustRightInd w:val="0"/>
              <w:spacing w:after="0"/>
              <w:textAlignment w:val="baseline"/>
              <w:rPr>
                <w:rFonts w:ascii="Arial" w:hAnsi="Arial" w:cs="Arial"/>
                <w:color w:val="000000"/>
              </w:rPr>
            </w:pPr>
            <w:r w:rsidRPr="00A139EB">
              <w:rPr>
                <w:rFonts w:ascii="Arial" w:hAnsi="Arial" w:cs="Arial"/>
                <w:color w:val="000000"/>
              </w:rPr>
              <w:t>Recorded that supply is via Patient Group Direction (PGD)</w:t>
            </w:r>
          </w:p>
          <w:p w14:paraId="02FA1687" w14:textId="77777777" w:rsidR="00FC18B8" w:rsidRPr="000D7528" w:rsidRDefault="00FC18B8" w:rsidP="006426E1">
            <w:pPr>
              <w:widowControl w:val="0"/>
              <w:spacing w:after="0"/>
              <w:rPr>
                <w:rFonts w:ascii="Arial" w:eastAsia="Calibri" w:hAnsi="Arial" w:cs="Arial"/>
                <w:color w:val="000000"/>
              </w:rPr>
            </w:pPr>
          </w:p>
          <w:p w14:paraId="4F3EF104" w14:textId="77777777" w:rsidR="00FC18B8" w:rsidRPr="000D7528" w:rsidRDefault="00FC18B8" w:rsidP="006426E1">
            <w:pPr>
              <w:spacing w:after="0"/>
              <w:rPr>
                <w:rFonts w:ascii="Arial" w:hAnsi="Arial" w:cs="Arial"/>
              </w:rPr>
            </w:pPr>
            <w:r w:rsidRPr="000D7528">
              <w:rPr>
                <w:rFonts w:ascii="Arial" w:hAnsi="Arial" w:cs="Arial"/>
              </w:rPr>
              <w:t xml:space="preserve">Records should be signed and dated (or a password controlled e-records) and securely kept for a defined period in line with local policy. </w:t>
            </w:r>
          </w:p>
          <w:p w14:paraId="3CB0F43B" w14:textId="77777777" w:rsidR="00FC18B8" w:rsidRPr="000D7528" w:rsidRDefault="00FC18B8" w:rsidP="006426E1">
            <w:pPr>
              <w:spacing w:after="0"/>
              <w:rPr>
                <w:rFonts w:ascii="Arial" w:hAnsi="Arial" w:cs="Arial"/>
              </w:rPr>
            </w:pPr>
          </w:p>
          <w:p w14:paraId="6B965ABD" w14:textId="77777777" w:rsidR="00FC18B8" w:rsidRPr="000D7528" w:rsidRDefault="00FC18B8" w:rsidP="006426E1">
            <w:pPr>
              <w:overflowPunct w:val="0"/>
              <w:autoSpaceDE w:val="0"/>
              <w:autoSpaceDN w:val="0"/>
              <w:adjustRightInd w:val="0"/>
              <w:spacing w:after="0"/>
              <w:textAlignment w:val="baseline"/>
              <w:rPr>
                <w:rFonts w:ascii="Arial" w:hAnsi="Arial" w:cs="Arial"/>
              </w:rPr>
            </w:pPr>
            <w:r w:rsidRPr="000D7528">
              <w:rPr>
                <w:rFonts w:ascii="Arial" w:hAnsi="Arial" w:cs="Arial"/>
              </w:rPr>
              <w:t>All records should be clear, legible and contemporaneous.</w:t>
            </w:r>
          </w:p>
          <w:p w14:paraId="022406AA" w14:textId="77777777" w:rsidR="00FC18B8" w:rsidRPr="000D7528" w:rsidRDefault="00FC18B8" w:rsidP="006426E1">
            <w:pPr>
              <w:overflowPunct w:val="0"/>
              <w:autoSpaceDE w:val="0"/>
              <w:autoSpaceDN w:val="0"/>
              <w:adjustRightInd w:val="0"/>
              <w:spacing w:after="0"/>
              <w:textAlignment w:val="baseline"/>
              <w:rPr>
                <w:rFonts w:ascii="Arial" w:hAnsi="Arial" w:cs="Arial"/>
              </w:rPr>
            </w:pPr>
          </w:p>
          <w:p w14:paraId="3B2060EE" w14:textId="77777777" w:rsidR="00FC18B8" w:rsidRPr="000D7528" w:rsidRDefault="00FC18B8" w:rsidP="006426E1">
            <w:pPr>
              <w:autoSpaceDE w:val="0"/>
              <w:autoSpaceDN w:val="0"/>
              <w:adjustRightInd w:val="0"/>
              <w:spacing w:after="0"/>
              <w:rPr>
                <w:rFonts w:ascii="Arial" w:eastAsia="Calibri" w:hAnsi="Arial" w:cs="Arial"/>
              </w:rPr>
            </w:pPr>
            <w:r w:rsidRPr="000D7528">
              <w:rPr>
                <w:rFonts w:ascii="Arial" w:hAnsi="Arial" w:cs="Arial"/>
              </w:rPr>
              <w:t>A record of all individuals receiving treatment under this PGD should also be kept for audit purposes in accordance with local policy.</w:t>
            </w:r>
          </w:p>
        </w:tc>
      </w:tr>
    </w:tbl>
    <w:p w14:paraId="204301AE" w14:textId="77777777" w:rsidR="003A61A3" w:rsidRPr="00D10926" w:rsidRDefault="003A61A3" w:rsidP="006426E1">
      <w:pPr>
        <w:spacing w:after="0"/>
        <w:jc w:val="center"/>
        <w:rPr>
          <w:rFonts w:ascii="Arial" w:hAnsi="Arial"/>
          <w:b/>
        </w:rPr>
      </w:pPr>
    </w:p>
    <w:p w14:paraId="4624DB29" w14:textId="5E3C4ED5" w:rsidR="00D10926" w:rsidRDefault="00D10926" w:rsidP="00A139EB">
      <w:pPr>
        <w:numPr>
          <w:ilvl w:val="0"/>
          <w:numId w:val="16"/>
        </w:numPr>
        <w:tabs>
          <w:tab w:val="left" w:pos="0"/>
          <w:tab w:val="center" w:pos="4153"/>
          <w:tab w:val="right" w:pos="8306"/>
        </w:tabs>
        <w:overflowPunct w:val="0"/>
        <w:autoSpaceDE w:val="0"/>
        <w:autoSpaceDN w:val="0"/>
        <w:adjustRightInd w:val="0"/>
        <w:spacing w:after="0"/>
        <w:ind w:left="0" w:hanging="568"/>
        <w:textAlignment w:val="baseline"/>
        <w:rPr>
          <w:rFonts w:ascii="Arial" w:hAnsi="Arial" w:cs="Arial"/>
          <w:b/>
        </w:rPr>
      </w:pPr>
      <w:r w:rsidRPr="00D10926">
        <w:rPr>
          <w:rFonts w:ascii="Arial" w:hAnsi="Arial" w:cs="Arial"/>
          <w:b/>
        </w:rPr>
        <w:t>Key references</w:t>
      </w:r>
    </w:p>
    <w:p w14:paraId="4AA919B8" w14:textId="77777777" w:rsidR="00A73A49" w:rsidRPr="007A430F" w:rsidRDefault="00A73A49" w:rsidP="00A73A49">
      <w:pPr>
        <w:tabs>
          <w:tab w:val="left" w:pos="0"/>
          <w:tab w:val="center" w:pos="4153"/>
          <w:tab w:val="right" w:pos="8306"/>
        </w:tabs>
        <w:overflowPunct w:val="0"/>
        <w:autoSpaceDE w:val="0"/>
        <w:autoSpaceDN w:val="0"/>
        <w:adjustRightInd w:val="0"/>
        <w:spacing w:after="0"/>
        <w:ind w:left="-568"/>
        <w:textAlignment w:val="baseline"/>
        <w:rPr>
          <w:rFonts w:ascii="Arial" w:hAnsi="Arial" w:cs="Arial"/>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0D7528" w14:paraId="2216D4F1" w14:textId="77777777" w:rsidTr="003317CA">
        <w:tc>
          <w:tcPr>
            <w:tcW w:w="3261" w:type="dxa"/>
            <w:shd w:val="clear" w:color="auto" w:fill="D9D9D9"/>
          </w:tcPr>
          <w:p w14:paraId="0EF886B2" w14:textId="4B194298" w:rsidR="000D7528" w:rsidRPr="000D7528" w:rsidRDefault="000D7528" w:rsidP="006426E1">
            <w:pPr>
              <w:overflowPunct w:val="0"/>
              <w:autoSpaceDE w:val="0"/>
              <w:autoSpaceDN w:val="0"/>
              <w:adjustRightInd w:val="0"/>
              <w:spacing w:after="0"/>
              <w:textAlignment w:val="baseline"/>
              <w:rPr>
                <w:rFonts w:ascii="Arial" w:hAnsi="Arial" w:cs="Arial"/>
                <w:b/>
              </w:rPr>
            </w:pPr>
            <w:r w:rsidRPr="000D7528">
              <w:rPr>
                <w:rFonts w:ascii="Arial" w:hAnsi="Arial"/>
                <w:b/>
                <w:szCs w:val="20"/>
              </w:rPr>
              <w:br w:type="page"/>
            </w:r>
            <w:r w:rsidRPr="000D7528">
              <w:rPr>
                <w:rFonts w:ascii="Arial" w:hAnsi="Arial" w:cs="Arial"/>
                <w:b/>
              </w:rPr>
              <w:t xml:space="preserve">Key references </w:t>
            </w:r>
            <w:r>
              <w:rPr>
                <w:rFonts w:ascii="Arial" w:hAnsi="Arial" w:cs="Arial"/>
                <w:b/>
              </w:rPr>
              <w:t xml:space="preserve">(accessed </w:t>
            </w:r>
            <w:r w:rsidR="00DF506B">
              <w:rPr>
                <w:rFonts w:ascii="Arial" w:hAnsi="Arial" w:cs="Arial"/>
                <w:b/>
              </w:rPr>
              <w:t>January 2023</w:t>
            </w:r>
            <w:r>
              <w:rPr>
                <w:rFonts w:ascii="Arial" w:hAnsi="Arial" w:cs="Arial"/>
                <w:b/>
              </w:rPr>
              <w:t>)</w:t>
            </w:r>
          </w:p>
        </w:tc>
        <w:tc>
          <w:tcPr>
            <w:tcW w:w="6521" w:type="dxa"/>
          </w:tcPr>
          <w:p w14:paraId="6F54031F" w14:textId="77777777" w:rsidR="000D7528" w:rsidRPr="00A139EB" w:rsidRDefault="000D7528" w:rsidP="00A139EB">
            <w:pPr>
              <w:pStyle w:val="ListParagraph"/>
              <w:widowControl w:val="0"/>
              <w:numPr>
                <w:ilvl w:val="0"/>
                <w:numId w:val="28"/>
              </w:numPr>
              <w:overflowPunct w:val="0"/>
              <w:autoSpaceDE w:val="0"/>
              <w:autoSpaceDN w:val="0"/>
              <w:adjustRightInd w:val="0"/>
              <w:spacing w:after="0"/>
              <w:textAlignment w:val="baseline"/>
              <w:rPr>
                <w:rFonts w:ascii="Arial" w:hAnsi="Arial" w:cs="Arial"/>
                <w:lang w:val="en-US"/>
              </w:rPr>
            </w:pPr>
            <w:r w:rsidRPr="00A139EB">
              <w:rPr>
                <w:rFonts w:ascii="Arial" w:hAnsi="Arial" w:cs="Arial"/>
                <w:lang w:val="en-US"/>
              </w:rPr>
              <w:t xml:space="preserve">Electronic Medicines Compendium </w:t>
            </w:r>
            <w:hyperlink r:id="rId21" w:history="1">
              <w:r w:rsidRPr="00A139EB">
                <w:rPr>
                  <w:rFonts w:ascii="Arial" w:hAnsi="Arial" w:cs="Arial"/>
                  <w:color w:val="0000FF"/>
                  <w:u w:val="single"/>
                  <w:lang w:val="en-US"/>
                </w:rPr>
                <w:t>http://www.medicines.org.uk/</w:t>
              </w:r>
            </w:hyperlink>
          </w:p>
          <w:p w14:paraId="0508BFC4" w14:textId="77777777" w:rsidR="000D7528" w:rsidRPr="00A139EB" w:rsidRDefault="000D7528" w:rsidP="00A139EB">
            <w:pPr>
              <w:pStyle w:val="ListParagraph"/>
              <w:widowControl w:val="0"/>
              <w:numPr>
                <w:ilvl w:val="0"/>
                <w:numId w:val="27"/>
              </w:numPr>
              <w:overflowPunct w:val="0"/>
              <w:autoSpaceDE w:val="0"/>
              <w:autoSpaceDN w:val="0"/>
              <w:adjustRightInd w:val="0"/>
              <w:spacing w:after="0"/>
              <w:textAlignment w:val="baseline"/>
              <w:rPr>
                <w:rFonts w:ascii="Arial" w:hAnsi="Arial" w:cs="Arial"/>
                <w:lang w:val="en-US"/>
              </w:rPr>
            </w:pPr>
            <w:r w:rsidRPr="00A139EB">
              <w:rPr>
                <w:rFonts w:ascii="Arial" w:hAnsi="Arial" w:cs="Arial"/>
                <w:lang w:val="en-US"/>
              </w:rPr>
              <w:t xml:space="preserve">Electronic BNF </w:t>
            </w:r>
            <w:hyperlink r:id="rId22" w:history="1">
              <w:r w:rsidRPr="00A139EB">
                <w:rPr>
                  <w:rFonts w:ascii="Arial" w:hAnsi="Arial" w:cs="Arial"/>
                  <w:color w:val="0000FF"/>
                  <w:u w:val="single"/>
                  <w:lang w:val="en-US"/>
                </w:rPr>
                <w:t>https://bnf.nice.org.uk/</w:t>
              </w:r>
            </w:hyperlink>
            <w:r w:rsidRPr="00A139EB">
              <w:rPr>
                <w:rFonts w:ascii="Arial" w:hAnsi="Arial" w:cs="Arial"/>
                <w:lang w:val="en-US"/>
              </w:rPr>
              <w:t xml:space="preserve"> </w:t>
            </w:r>
          </w:p>
          <w:p w14:paraId="3BB16D4A" w14:textId="77777777" w:rsidR="000D7528" w:rsidRPr="00A139EB" w:rsidRDefault="000D7528" w:rsidP="00A139EB">
            <w:pPr>
              <w:pStyle w:val="ListParagraph"/>
              <w:widowControl w:val="0"/>
              <w:numPr>
                <w:ilvl w:val="0"/>
                <w:numId w:val="27"/>
              </w:numPr>
              <w:overflowPunct w:val="0"/>
              <w:autoSpaceDE w:val="0"/>
              <w:autoSpaceDN w:val="0"/>
              <w:adjustRightInd w:val="0"/>
              <w:spacing w:after="0"/>
              <w:textAlignment w:val="baseline"/>
              <w:rPr>
                <w:rFonts w:ascii="Arial" w:hAnsi="Arial" w:cs="Arial"/>
                <w:lang w:val="en-US"/>
              </w:rPr>
            </w:pPr>
            <w:r w:rsidRPr="00A139EB">
              <w:rPr>
                <w:rFonts w:ascii="Arial" w:hAnsi="Arial" w:cs="Arial"/>
                <w:lang w:val="en-US"/>
              </w:rPr>
              <w:t xml:space="preserve">NICE Medicines practice guideline “Patient Group Directions”   </w:t>
            </w:r>
            <w:hyperlink r:id="rId23" w:history="1">
              <w:r w:rsidRPr="00A139EB">
                <w:rPr>
                  <w:rFonts w:ascii="Arial" w:hAnsi="Arial" w:cs="Arial"/>
                  <w:color w:val="0000FF"/>
                  <w:u w:val="single"/>
                  <w:lang w:val="en-US"/>
                </w:rPr>
                <w:t>https://www.nice.org.uk/guidance/mpg2</w:t>
              </w:r>
            </w:hyperlink>
          </w:p>
          <w:p w14:paraId="20BA745F" w14:textId="77777777" w:rsidR="00006ABE" w:rsidRPr="00A139EB" w:rsidRDefault="00006ABE" w:rsidP="00A139EB">
            <w:pPr>
              <w:pStyle w:val="ListParagraph"/>
              <w:widowControl w:val="0"/>
              <w:numPr>
                <w:ilvl w:val="0"/>
                <w:numId w:val="27"/>
              </w:numPr>
              <w:overflowPunct w:val="0"/>
              <w:autoSpaceDE w:val="0"/>
              <w:autoSpaceDN w:val="0"/>
              <w:adjustRightInd w:val="0"/>
              <w:spacing w:after="0"/>
              <w:textAlignment w:val="baseline"/>
              <w:rPr>
                <w:rFonts w:ascii="Arial" w:hAnsi="Arial" w:cs="Arial"/>
                <w:lang w:val="en-US"/>
              </w:rPr>
            </w:pPr>
            <w:r w:rsidRPr="00A139EB">
              <w:rPr>
                <w:rFonts w:ascii="Arial" w:hAnsi="Arial" w:cs="Arial"/>
                <w:lang w:val="en-US"/>
              </w:rPr>
              <w:t xml:space="preserve">Royal College of Obstetrics and Gynecology Group B Streptococcal Disease, Early-onset (Green-top Guideline No. 36) 2017 </w:t>
            </w:r>
            <w:hyperlink r:id="rId24" w:history="1">
              <w:r w:rsidRPr="00A139EB">
                <w:rPr>
                  <w:rStyle w:val="Hyperlink"/>
                  <w:rFonts w:ascii="Arial" w:hAnsi="Arial" w:cs="Arial"/>
                  <w:lang w:val="en-US"/>
                </w:rPr>
                <w:t>https://www.rcog.org.uk/en/guidelines-research-services/guidelines/gtg36/</w:t>
              </w:r>
            </w:hyperlink>
            <w:r w:rsidRPr="00A139EB">
              <w:rPr>
                <w:rFonts w:ascii="Arial" w:hAnsi="Arial" w:cs="Arial"/>
                <w:lang w:val="en-US"/>
              </w:rPr>
              <w:t xml:space="preserve"> </w:t>
            </w:r>
          </w:p>
          <w:p w14:paraId="2C0F14BD" w14:textId="77777777" w:rsidR="00773DE4" w:rsidRPr="00A139EB" w:rsidRDefault="00773DE4" w:rsidP="00A139EB">
            <w:pPr>
              <w:pStyle w:val="ListParagraph"/>
              <w:widowControl w:val="0"/>
              <w:numPr>
                <w:ilvl w:val="0"/>
                <w:numId w:val="27"/>
              </w:numPr>
              <w:overflowPunct w:val="0"/>
              <w:autoSpaceDE w:val="0"/>
              <w:autoSpaceDN w:val="0"/>
              <w:adjustRightInd w:val="0"/>
              <w:spacing w:after="0"/>
              <w:textAlignment w:val="baseline"/>
              <w:rPr>
                <w:rFonts w:ascii="Arial" w:hAnsi="Arial" w:cs="Arial"/>
                <w:lang w:val="en-US"/>
              </w:rPr>
            </w:pPr>
            <w:r w:rsidRPr="00A139EB">
              <w:rPr>
                <w:rFonts w:ascii="Arial" w:hAnsi="Arial" w:cs="Arial"/>
              </w:rPr>
              <w:t xml:space="preserve">Neonatal infection: antibiotics for prevention and treatment NICE NG195 </w:t>
            </w:r>
            <w:r w:rsidR="000F7743" w:rsidRPr="00A139EB">
              <w:rPr>
                <w:rFonts w:ascii="Arial" w:hAnsi="Arial" w:cs="Arial"/>
              </w:rPr>
              <w:t xml:space="preserve">2021 Neonatal infection: antibiotics for prevention and treatment </w:t>
            </w:r>
            <w:hyperlink r:id="rId25" w:history="1">
              <w:r w:rsidR="000F7743" w:rsidRPr="00A139EB">
                <w:rPr>
                  <w:rStyle w:val="Hyperlink"/>
                  <w:rFonts w:ascii="Arial" w:hAnsi="Arial" w:cs="Arial"/>
                </w:rPr>
                <w:t>https://www.nice.org.uk/guidance/ng195</w:t>
              </w:r>
            </w:hyperlink>
            <w:r w:rsidR="000F7743" w:rsidRPr="00A139EB">
              <w:rPr>
                <w:rFonts w:ascii="Arial" w:hAnsi="Arial" w:cs="Arial"/>
              </w:rPr>
              <w:t xml:space="preserve"> </w:t>
            </w:r>
          </w:p>
          <w:p w14:paraId="38F02A6D" w14:textId="77777777" w:rsidR="001D548E" w:rsidRPr="00A139EB" w:rsidRDefault="00C74F34" w:rsidP="00A139EB">
            <w:pPr>
              <w:pStyle w:val="ListParagraph"/>
              <w:widowControl w:val="0"/>
              <w:numPr>
                <w:ilvl w:val="0"/>
                <w:numId w:val="27"/>
              </w:numPr>
              <w:overflowPunct w:val="0"/>
              <w:autoSpaceDE w:val="0"/>
              <w:autoSpaceDN w:val="0"/>
              <w:adjustRightInd w:val="0"/>
              <w:spacing w:after="0"/>
              <w:textAlignment w:val="baseline"/>
              <w:rPr>
                <w:rFonts w:ascii="Arial" w:hAnsi="Arial" w:cs="Arial"/>
                <w:lang w:val="en-US"/>
              </w:rPr>
            </w:pPr>
            <w:r w:rsidRPr="00A139EB">
              <w:rPr>
                <w:rFonts w:ascii="Arial" w:hAnsi="Arial" w:cs="Arial"/>
                <w:lang w:val="en-US"/>
              </w:rPr>
              <w:t xml:space="preserve">Medusa IV monograph for benzylpenicillin </w:t>
            </w:r>
            <w:hyperlink r:id="rId26" w:history="1">
              <w:r w:rsidRPr="00A139EB">
                <w:rPr>
                  <w:rStyle w:val="Hyperlink"/>
                  <w:rFonts w:ascii="Arial" w:hAnsi="Arial" w:cs="Arial"/>
                  <w:lang w:val="en-US"/>
                </w:rPr>
                <w:t>https://medusa.wales.nhs.uk/medusamyth.asp</w:t>
              </w:r>
            </w:hyperlink>
            <w:r w:rsidRPr="00A139EB">
              <w:rPr>
                <w:rFonts w:ascii="Arial" w:hAnsi="Arial" w:cs="Arial"/>
                <w:lang w:val="en-US"/>
              </w:rPr>
              <w:t xml:space="preserve"> </w:t>
            </w:r>
          </w:p>
          <w:p w14:paraId="70986991" w14:textId="6627FF98" w:rsidR="004044E5" w:rsidRPr="00A139EB" w:rsidRDefault="004044E5" w:rsidP="00FA5266">
            <w:pPr>
              <w:pStyle w:val="ListParagraph"/>
              <w:widowControl w:val="0"/>
              <w:numPr>
                <w:ilvl w:val="0"/>
                <w:numId w:val="27"/>
              </w:numPr>
              <w:overflowPunct w:val="0"/>
              <w:autoSpaceDE w:val="0"/>
              <w:autoSpaceDN w:val="0"/>
              <w:adjustRightInd w:val="0"/>
              <w:spacing w:after="0"/>
              <w:textAlignment w:val="baseline"/>
              <w:rPr>
                <w:rFonts w:ascii="Arial" w:hAnsi="Arial" w:cs="Arial"/>
                <w:lang w:val="en-US"/>
              </w:rPr>
            </w:pPr>
            <w:r w:rsidRPr="00A139EB">
              <w:rPr>
                <w:rFonts w:ascii="Arial" w:hAnsi="Arial" w:cs="Arial"/>
                <w:lang w:val="en-US"/>
              </w:rPr>
              <w:lastRenderedPageBreak/>
              <w:t xml:space="preserve">UptoDate® Prevention of early onset group B streptococcal disease in neonates March 2022 </w:t>
            </w:r>
            <w:hyperlink r:id="rId27" w:history="1">
              <w:r w:rsidR="00FA5266" w:rsidRPr="004356C8">
                <w:rPr>
                  <w:rStyle w:val="Hyperlink"/>
                  <w:rFonts w:ascii="Arial" w:hAnsi="Arial" w:cs="Arial"/>
                  <w:lang w:val="en-US"/>
                </w:rPr>
                <w:t>https://www.uptodate.com/contents/prevention-of-early-onset-group-b-streptococcal-disease-in-neonates</w:t>
              </w:r>
            </w:hyperlink>
            <w:r w:rsidRPr="00FA5266">
              <w:rPr>
                <w:rFonts w:ascii="Arial" w:hAnsi="Arial" w:cs="Arial"/>
                <w:color w:val="0070C0"/>
                <w:lang w:val="en-US"/>
              </w:rPr>
              <w:t xml:space="preserve"> </w:t>
            </w:r>
          </w:p>
        </w:tc>
      </w:tr>
    </w:tbl>
    <w:p w14:paraId="60F3DF5D" w14:textId="77777777" w:rsidR="00D10926" w:rsidRPr="00D10926" w:rsidRDefault="00D10926" w:rsidP="006426E1">
      <w:pPr>
        <w:spacing w:after="0"/>
        <w:rPr>
          <w:rFonts w:ascii="Arial" w:hAnsi="Arial"/>
          <w:b/>
          <w:szCs w:val="20"/>
        </w:rPr>
      </w:pPr>
    </w:p>
    <w:p w14:paraId="06CCED5F" w14:textId="77777777" w:rsidR="00D10926" w:rsidRPr="00D10926" w:rsidRDefault="00D10926" w:rsidP="006426E1">
      <w:pPr>
        <w:spacing w:after="0"/>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 </w:t>
      </w:r>
      <w:r w:rsidR="00FC18B8" w:rsidRPr="00D10926">
        <w:rPr>
          <w:rFonts w:ascii="Arial" w:hAnsi="Arial" w:cs="Arial"/>
          <w:b/>
          <w:szCs w:val="20"/>
        </w:rPr>
        <w:t>Registered health professional authorisation sheet</w:t>
      </w:r>
      <w:r w:rsidR="00FC18B8">
        <w:rPr>
          <w:rFonts w:ascii="Arial" w:hAnsi="Arial" w:cs="Arial"/>
          <w:b/>
          <w:szCs w:val="20"/>
        </w:rPr>
        <w:t xml:space="preserve"> (example – local versions/electronic systems may be used)</w:t>
      </w:r>
    </w:p>
    <w:p w14:paraId="7EBB0F47" w14:textId="77777777" w:rsidR="00D10926" w:rsidRPr="00D10926" w:rsidRDefault="00D10926" w:rsidP="006426E1">
      <w:pPr>
        <w:overflowPunct w:val="0"/>
        <w:autoSpaceDE w:val="0"/>
        <w:autoSpaceDN w:val="0"/>
        <w:adjustRightInd w:val="0"/>
        <w:spacing w:after="0"/>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694618B7" w14:textId="77777777" w:rsidR="00D10926" w:rsidRPr="00D10926" w:rsidRDefault="00D10926" w:rsidP="006426E1">
      <w:pPr>
        <w:spacing w:after="0"/>
        <w:rPr>
          <w:rFonts w:ascii="Arial" w:hAnsi="Arial"/>
          <w:b/>
        </w:rPr>
      </w:pPr>
    </w:p>
    <w:p w14:paraId="412F237C" w14:textId="77777777" w:rsidR="00D10926" w:rsidRPr="00D10926" w:rsidRDefault="00D10926" w:rsidP="006426E1">
      <w:pPr>
        <w:spacing w:after="0"/>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48712151" w14:textId="77777777" w:rsidR="00D10926" w:rsidRPr="00D10926" w:rsidRDefault="00D10926" w:rsidP="006426E1">
      <w:pPr>
        <w:spacing w:after="0"/>
        <w:rPr>
          <w:rFonts w:ascii="Arial" w:hAnsi="Arial"/>
          <w:b/>
        </w:rPr>
      </w:pPr>
    </w:p>
    <w:p w14:paraId="3717EF07" w14:textId="77777777" w:rsidR="00D10926" w:rsidRPr="00D10926" w:rsidRDefault="00D10926" w:rsidP="006426E1">
      <w:pPr>
        <w:spacing w:after="0"/>
        <w:rPr>
          <w:rFonts w:ascii="Arial" w:hAnsi="Arial"/>
          <w:b/>
        </w:rPr>
      </w:pPr>
      <w:r w:rsidRPr="00D10926">
        <w:rPr>
          <w:rFonts w:ascii="Arial" w:hAnsi="Arial"/>
          <w:b/>
        </w:rPr>
        <w:t>Registered health professional</w:t>
      </w:r>
    </w:p>
    <w:p w14:paraId="2C39A7C6" w14:textId="77777777" w:rsidR="00D10926" w:rsidRPr="00D10926" w:rsidRDefault="00D10926" w:rsidP="006426E1">
      <w:pPr>
        <w:spacing w:after="0"/>
        <w:rPr>
          <w:rFonts w:ascii="Arial" w:hAnsi="Arial"/>
        </w:rPr>
      </w:pPr>
      <w:r w:rsidRPr="00D10926">
        <w:rPr>
          <w:rFonts w:ascii="Arial" w:hAnsi="Arial"/>
        </w:rPr>
        <w:t>By signing this patient group direction you are indicating that you agree to its contents and that you will work within it.</w:t>
      </w:r>
    </w:p>
    <w:p w14:paraId="3AE634AA" w14:textId="77777777" w:rsidR="00D10926" w:rsidRPr="00D10926" w:rsidRDefault="00D10926" w:rsidP="006426E1">
      <w:pPr>
        <w:overflowPunct w:val="0"/>
        <w:autoSpaceDE w:val="0"/>
        <w:autoSpaceDN w:val="0"/>
        <w:adjustRightInd w:val="0"/>
        <w:spacing w:after="0"/>
        <w:textAlignment w:val="baseline"/>
        <w:rPr>
          <w:rFonts w:ascii="Arial" w:hAnsi="Arial" w:cs="Arial"/>
        </w:rPr>
      </w:pPr>
      <w:r w:rsidRPr="00D10926">
        <w:rPr>
          <w:rFonts w:ascii="Arial" w:hAnsi="Arial" w:cs="Arial"/>
        </w:rPr>
        <w:t>Patient group directions do not remove inherent professional obligations or accountability.</w:t>
      </w:r>
    </w:p>
    <w:p w14:paraId="2C7F4084" w14:textId="77777777" w:rsidR="00D10926" w:rsidRPr="00D10926" w:rsidRDefault="00D10926" w:rsidP="006426E1">
      <w:pPr>
        <w:overflowPunct w:val="0"/>
        <w:autoSpaceDE w:val="0"/>
        <w:autoSpaceDN w:val="0"/>
        <w:adjustRightInd w:val="0"/>
        <w:spacing w:after="0"/>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6CA561FD" w14:textId="77777777" w:rsidTr="005718CD">
        <w:tc>
          <w:tcPr>
            <w:tcW w:w="9747" w:type="dxa"/>
            <w:gridSpan w:val="4"/>
            <w:shd w:val="clear" w:color="auto" w:fill="D9D9D9"/>
          </w:tcPr>
          <w:p w14:paraId="28DACADE" w14:textId="77777777" w:rsidR="00D10926" w:rsidRPr="00D10926" w:rsidRDefault="00D10926" w:rsidP="006426E1">
            <w:pPr>
              <w:spacing w:after="0"/>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779DA601" w14:textId="77777777" w:rsidTr="005718CD">
        <w:tc>
          <w:tcPr>
            <w:tcW w:w="2518" w:type="dxa"/>
            <w:shd w:val="clear" w:color="auto" w:fill="D9D9D9"/>
          </w:tcPr>
          <w:p w14:paraId="1FAD21B8" w14:textId="77777777" w:rsidR="00D10926" w:rsidRPr="00D10926" w:rsidRDefault="00D10926" w:rsidP="006426E1">
            <w:pPr>
              <w:overflowPunct w:val="0"/>
              <w:autoSpaceDE w:val="0"/>
              <w:autoSpaceDN w:val="0"/>
              <w:adjustRightInd w:val="0"/>
              <w:spacing w:after="0"/>
              <w:jc w:val="center"/>
              <w:textAlignment w:val="baseline"/>
              <w:rPr>
                <w:rFonts w:ascii="Arial" w:hAnsi="Arial"/>
                <w:b/>
              </w:rPr>
            </w:pPr>
            <w:r w:rsidRPr="00D10926">
              <w:rPr>
                <w:rFonts w:ascii="Arial" w:hAnsi="Arial"/>
                <w:b/>
              </w:rPr>
              <w:t>Name</w:t>
            </w:r>
          </w:p>
        </w:tc>
        <w:tc>
          <w:tcPr>
            <w:tcW w:w="3119" w:type="dxa"/>
            <w:shd w:val="clear" w:color="auto" w:fill="D9D9D9"/>
          </w:tcPr>
          <w:p w14:paraId="4FF35E98" w14:textId="77777777" w:rsidR="00D10926" w:rsidRPr="00D10926" w:rsidRDefault="00D10926" w:rsidP="006426E1">
            <w:pPr>
              <w:overflowPunct w:val="0"/>
              <w:autoSpaceDE w:val="0"/>
              <w:autoSpaceDN w:val="0"/>
              <w:adjustRightInd w:val="0"/>
              <w:spacing w:after="0"/>
              <w:jc w:val="center"/>
              <w:textAlignment w:val="baseline"/>
              <w:rPr>
                <w:rFonts w:ascii="Arial" w:hAnsi="Arial"/>
                <w:b/>
              </w:rPr>
            </w:pPr>
            <w:r w:rsidRPr="00D10926">
              <w:rPr>
                <w:rFonts w:ascii="Arial" w:hAnsi="Arial"/>
                <w:b/>
              </w:rPr>
              <w:t>Designation</w:t>
            </w:r>
          </w:p>
        </w:tc>
        <w:tc>
          <w:tcPr>
            <w:tcW w:w="2693" w:type="dxa"/>
            <w:shd w:val="clear" w:color="auto" w:fill="D9D9D9"/>
          </w:tcPr>
          <w:p w14:paraId="4680C363" w14:textId="77777777" w:rsidR="00D10926" w:rsidRPr="00D10926" w:rsidRDefault="00D10926" w:rsidP="006426E1">
            <w:pPr>
              <w:overflowPunct w:val="0"/>
              <w:autoSpaceDE w:val="0"/>
              <w:autoSpaceDN w:val="0"/>
              <w:adjustRightInd w:val="0"/>
              <w:spacing w:after="0"/>
              <w:jc w:val="center"/>
              <w:textAlignment w:val="baseline"/>
              <w:rPr>
                <w:rFonts w:ascii="Arial" w:hAnsi="Arial"/>
                <w:b/>
              </w:rPr>
            </w:pPr>
            <w:r w:rsidRPr="00D10926">
              <w:rPr>
                <w:rFonts w:ascii="Arial" w:hAnsi="Arial"/>
                <w:b/>
              </w:rPr>
              <w:t>Signature</w:t>
            </w:r>
          </w:p>
        </w:tc>
        <w:tc>
          <w:tcPr>
            <w:tcW w:w="1417" w:type="dxa"/>
            <w:shd w:val="clear" w:color="auto" w:fill="D9D9D9"/>
          </w:tcPr>
          <w:p w14:paraId="54D48275" w14:textId="77777777" w:rsidR="00D10926" w:rsidRPr="00D10926" w:rsidRDefault="00D10926" w:rsidP="006426E1">
            <w:pPr>
              <w:overflowPunct w:val="0"/>
              <w:autoSpaceDE w:val="0"/>
              <w:autoSpaceDN w:val="0"/>
              <w:adjustRightInd w:val="0"/>
              <w:spacing w:after="0"/>
              <w:jc w:val="center"/>
              <w:textAlignment w:val="baseline"/>
              <w:rPr>
                <w:rFonts w:ascii="Arial" w:hAnsi="Arial"/>
                <w:b/>
              </w:rPr>
            </w:pPr>
            <w:r w:rsidRPr="00D10926">
              <w:rPr>
                <w:rFonts w:ascii="Arial" w:hAnsi="Arial"/>
                <w:b/>
              </w:rPr>
              <w:t>Date</w:t>
            </w:r>
          </w:p>
        </w:tc>
      </w:tr>
      <w:tr w:rsidR="00D10926" w:rsidRPr="00D10926" w14:paraId="525E8827" w14:textId="77777777" w:rsidTr="005718CD">
        <w:tc>
          <w:tcPr>
            <w:tcW w:w="2518" w:type="dxa"/>
            <w:shd w:val="clear" w:color="auto" w:fill="auto"/>
          </w:tcPr>
          <w:p w14:paraId="75F67CF4" w14:textId="77777777" w:rsidR="00D10926" w:rsidRDefault="00D10926" w:rsidP="006426E1">
            <w:pPr>
              <w:spacing w:after="0"/>
              <w:jc w:val="center"/>
              <w:rPr>
                <w:rFonts w:ascii="Arial" w:hAnsi="Arial" w:cs="Arial"/>
                <w:color w:val="000000"/>
              </w:rPr>
            </w:pPr>
          </w:p>
          <w:p w14:paraId="0C24A1F1" w14:textId="77777777" w:rsidR="00C62850" w:rsidRPr="00D10926" w:rsidRDefault="00C62850" w:rsidP="006426E1">
            <w:pPr>
              <w:spacing w:after="0"/>
              <w:jc w:val="center"/>
              <w:rPr>
                <w:rFonts w:ascii="Arial" w:hAnsi="Arial" w:cs="Arial"/>
                <w:color w:val="000000"/>
              </w:rPr>
            </w:pPr>
          </w:p>
        </w:tc>
        <w:tc>
          <w:tcPr>
            <w:tcW w:w="3119" w:type="dxa"/>
            <w:shd w:val="clear" w:color="auto" w:fill="auto"/>
          </w:tcPr>
          <w:p w14:paraId="7465536B" w14:textId="77777777" w:rsidR="00D10926" w:rsidRPr="00D10926" w:rsidRDefault="00D10926" w:rsidP="006426E1">
            <w:pPr>
              <w:spacing w:after="0"/>
              <w:jc w:val="center"/>
              <w:rPr>
                <w:rFonts w:ascii="Arial" w:hAnsi="Arial" w:cs="Arial"/>
                <w:color w:val="000000"/>
              </w:rPr>
            </w:pPr>
          </w:p>
        </w:tc>
        <w:tc>
          <w:tcPr>
            <w:tcW w:w="2693" w:type="dxa"/>
            <w:shd w:val="clear" w:color="auto" w:fill="auto"/>
          </w:tcPr>
          <w:p w14:paraId="6E3E2AE7" w14:textId="77777777" w:rsidR="00D10926" w:rsidRPr="00D10926" w:rsidRDefault="00D10926" w:rsidP="006426E1">
            <w:pPr>
              <w:spacing w:after="0"/>
              <w:jc w:val="center"/>
              <w:rPr>
                <w:rFonts w:ascii="Arial" w:hAnsi="Arial" w:cs="Arial"/>
                <w:color w:val="000000"/>
              </w:rPr>
            </w:pPr>
          </w:p>
        </w:tc>
        <w:tc>
          <w:tcPr>
            <w:tcW w:w="1417" w:type="dxa"/>
            <w:shd w:val="clear" w:color="auto" w:fill="auto"/>
          </w:tcPr>
          <w:p w14:paraId="6200C3A5" w14:textId="77777777" w:rsidR="00D10926" w:rsidRPr="00D10926" w:rsidRDefault="00D10926" w:rsidP="006426E1">
            <w:pPr>
              <w:spacing w:after="0"/>
              <w:jc w:val="center"/>
              <w:rPr>
                <w:rFonts w:ascii="Arial" w:hAnsi="Arial" w:cs="Arial"/>
                <w:color w:val="000000"/>
              </w:rPr>
            </w:pPr>
          </w:p>
        </w:tc>
      </w:tr>
      <w:tr w:rsidR="00D10926" w:rsidRPr="00D10926" w14:paraId="3F7C3279" w14:textId="77777777" w:rsidTr="005718CD">
        <w:tc>
          <w:tcPr>
            <w:tcW w:w="2518" w:type="dxa"/>
            <w:shd w:val="clear" w:color="auto" w:fill="auto"/>
          </w:tcPr>
          <w:p w14:paraId="0F9A19A3" w14:textId="77777777" w:rsidR="00D10926" w:rsidRDefault="00D10926" w:rsidP="006426E1">
            <w:pPr>
              <w:spacing w:after="0"/>
              <w:jc w:val="center"/>
              <w:rPr>
                <w:rFonts w:ascii="Arial" w:hAnsi="Arial" w:cs="Arial"/>
                <w:color w:val="000000"/>
              </w:rPr>
            </w:pPr>
          </w:p>
          <w:p w14:paraId="25D6310C" w14:textId="77777777" w:rsidR="00C62850" w:rsidRPr="00D10926" w:rsidRDefault="00C62850" w:rsidP="006426E1">
            <w:pPr>
              <w:spacing w:after="0"/>
              <w:jc w:val="center"/>
              <w:rPr>
                <w:rFonts w:ascii="Arial" w:hAnsi="Arial" w:cs="Arial"/>
                <w:color w:val="000000"/>
              </w:rPr>
            </w:pPr>
          </w:p>
        </w:tc>
        <w:tc>
          <w:tcPr>
            <w:tcW w:w="3119" w:type="dxa"/>
            <w:shd w:val="clear" w:color="auto" w:fill="auto"/>
          </w:tcPr>
          <w:p w14:paraId="252460FE" w14:textId="77777777" w:rsidR="00D10926" w:rsidRPr="00D10926" w:rsidRDefault="00D10926" w:rsidP="006426E1">
            <w:pPr>
              <w:spacing w:after="0"/>
              <w:jc w:val="center"/>
              <w:rPr>
                <w:rFonts w:ascii="Arial" w:hAnsi="Arial" w:cs="Arial"/>
                <w:color w:val="000000"/>
              </w:rPr>
            </w:pPr>
          </w:p>
        </w:tc>
        <w:tc>
          <w:tcPr>
            <w:tcW w:w="2693" w:type="dxa"/>
            <w:shd w:val="clear" w:color="auto" w:fill="auto"/>
          </w:tcPr>
          <w:p w14:paraId="7FA9BC9F" w14:textId="77777777" w:rsidR="00D10926" w:rsidRPr="00D10926" w:rsidRDefault="00D10926" w:rsidP="006426E1">
            <w:pPr>
              <w:spacing w:after="0"/>
              <w:jc w:val="center"/>
              <w:rPr>
                <w:rFonts w:ascii="Arial" w:hAnsi="Arial" w:cs="Arial"/>
                <w:color w:val="000000"/>
              </w:rPr>
            </w:pPr>
          </w:p>
        </w:tc>
        <w:tc>
          <w:tcPr>
            <w:tcW w:w="1417" w:type="dxa"/>
            <w:shd w:val="clear" w:color="auto" w:fill="auto"/>
          </w:tcPr>
          <w:p w14:paraId="2DB6237D" w14:textId="77777777" w:rsidR="00D10926" w:rsidRPr="00D10926" w:rsidRDefault="00D10926" w:rsidP="006426E1">
            <w:pPr>
              <w:spacing w:after="0"/>
              <w:jc w:val="center"/>
              <w:rPr>
                <w:rFonts w:ascii="Arial" w:hAnsi="Arial" w:cs="Arial"/>
                <w:color w:val="000000"/>
              </w:rPr>
            </w:pPr>
          </w:p>
        </w:tc>
      </w:tr>
      <w:tr w:rsidR="00D10926" w:rsidRPr="00D10926" w14:paraId="1648455D" w14:textId="77777777" w:rsidTr="00C62850">
        <w:trPr>
          <w:trHeight w:val="40"/>
        </w:trPr>
        <w:tc>
          <w:tcPr>
            <w:tcW w:w="2518" w:type="dxa"/>
            <w:shd w:val="clear" w:color="auto" w:fill="auto"/>
          </w:tcPr>
          <w:p w14:paraId="1AA9316A" w14:textId="77777777" w:rsidR="00D10926" w:rsidRDefault="00D10926" w:rsidP="006426E1">
            <w:pPr>
              <w:spacing w:after="0"/>
              <w:rPr>
                <w:rFonts w:ascii="Arial" w:hAnsi="Arial" w:cs="Arial"/>
                <w:color w:val="000000"/>
              </w:rPr>
            </w:pPr>
          </w:p>
          <w:p w14:paraId="67D960BC" w14:textId="77777777" w:rsidR="00C62850" w:rsidRPr="00D10926" w:rsidRDefault="00C62850" w:rsidP="006426E1">
            <w:pPr>
              <w:spacing w:after="0"/>
              <w:rPr>
                <w:rFonts w:ascii="Arial" w:hAnsi="Arial" w:cs="Arial"/>
                <w:color w:val="000000"/>
              </w:rPr>
            </w:pPr>
          </w:p>
        </w:tc>
        <w:tc>
          <w:tcPr>
            <w:tcW w:w="3119" w:type="dxa"/>
            <w:shd w:val="clear" w:color="auto" w:fill="auto"/>
          </w:tcPr>
          <w:p w14:paraId="1960F31A" w14:textId="77777777" w:rsidR="00D10926" w:rsidRPr="00D10926" w:rsidRDefault="00D10926" w:rsidP="006426E1">
            <w:pPr>
              <w:spacing w:after="0"/>
              <w:jc w:val="center"/>
              <w:rPr>
                <w:rFonts w:ascii="Arial" w:hAnsi="Arial" w:cs="Arial"/>
                <w:color w:val="000000"/>
              </w:rPr>
            </w:pPr>
          </w:p>
        </w:tc>
        <w:tc>
          <w:tcPr>
            <w:tcW w:w="2693" w:type="dxa"/>
            <w:shd w:val="clear" w:color="auto" w:fill="auto"/>
          </w:tcPr>
          <w:p w14:paraId="375AE804" w14:textId="77777777" w:rsidR="00D10926" w:rsidRPr="00D10926" w:rsidRDefault="00D10926" w:rsidP="006426E1">
            <w:pPr>
              <w:spacing w:after="0"/>
              <w:jc w:val="center"/>
              <w:rPr>
                <w:rFonts w:ascii="Arial" w:hAnsi="Arial" w:cs="Arial"/>
                <w:color w:val="000000"/>
              </w:rPr>
            </w:pPr>
          </w:p>
        </w:tc>
        <w:tc>
          <w:tcPr>
            <w:tcW w:w="1417" w:type="dxa"/>
            <w:shd w:val="clear" w:color="auto" w:fill="auto"/>
          </w:tcPr>
          <w:p w14:paraId="3583A471" w14:textId="77777777" w:rsidR="00D10926" w:rsidRPr="00D10926" w:rsidRDefault="00D10926" w:rsidP="006426E1">
            <w:pPr>
              <w:spacing w:after="0"/>
              <w:jc w:val="center"/>
              <w:rPr>
                <w:rFonts w:ascii="Arial" w:hAnsi="Arial" w:cs="Arial"/>
                <w:color w:val="000000"/>
              </w:rPr>
            </w:pPr>
          </w:p>
        </w:tc>
      </w:tr>
      <w:tr w:rsidR="00D10926" w:rsidRPr="00D10926" w14:paraId="22AA1138" w14:textId="77777777" w:rsidTr="005718CD">
        <w:tc>
          <w:tcPr>
            <w:tcW w:w="2518" w:type="dxa"/>
            <w:shd w:val="clear" w:color="auto" w:fill="auto"/>
          </w:tcPr>
          <w:p w14:paraId="6D99D11B" w14:textId="77777777" w:rsidR="00D10926" w:rsidRDefault="00D10926" w:rsidP="006426E1">
            <w:pPr>
              <w:spacing w:after="0"/>
              <w:jc w:val="center"/>
              <w:rPr>
                <w:rFonts w:ascii="Arial" w:hAnsi="Arial" w:cs="Arial"/>
                <w:color w:val="000000"/>
              </w:rPr>
            </w:pPr>
          </w:p>
          <w:p w14:paraId="40F7EE39" w14:textId="77777777" w:rsidR="00C62850" w:rsidRPr="00D10926" w:rsidRDefault="00C62850" w:rsidP="006426E1">
            <w:pPr>
              <w:spacing w:after="0"/>
              <w:jc w:val="center"/>
              <w:rPr>
                <w:rFonts w:ascii="Arial" w:hAnsi="Arial" w:cs="Arial"/>
                <w:color w:val="000000"/>
              </w:rPr>
            </w:pPr>
          </w:p>
        </w:tc>
        <w:tc>
          <w:tcPr>
            <w:tcW w:w="3119" w:type="dxa"/>
            <w:shd w:val="clear" w:color="auto" w:fill="auto"/>
          </w:tcPr>
          <w:p w14:paraId="027ACC77" w14:textId="77777777" w:rsidR="00D10926" w:rsidRPr="00D10926" w:rsidRDefault="00D10926" w:rsidP="006426E1">
            <w:pPr>
              <w:spacing w:after="0"/>
              <w:jc w:val="center"/>
              <w:rPr>
                <w:rFonts w:ascii="Arial" w:hAnsi="Arial" w:cs="Arial"/>
                <w:color w:val="000000"/>
              </w:rPr>
            </w:pPr>
          </w:p>
        </w:tc>
        <w:tc>
          <w:tcPr>
            <w:tcW w:w="2693" w:type="dxa"/>
            <w:shd w:val="clear" w:color="auto" w:fill="auto"/>
          </w:tcPr>
          <w:p w14:paraId="3C0296D8" w14:textId="77777777" w:rsidR="00D10926" w:rsidRPr="00D10926" w:rsidRDefault="00D10926" w:rsidP="006426E1">
            <w:pPr>
              <w:spacing w:after="0"/>
              <w:jc w:val="center"/>
              <w:rPr>
                <w:rFonts w:ascii="Arial" w:hAnsi="Arial" w:cs="Arial"/>
                <w:color w:val="000000"/>
              </w:rPr>
            </w:pPr>
          </w:p>
        </w:tc>
        <w:tc>
          <w:tcPr>
            <w:tcW w:w="1417" w:type="dxa"/>
            <w:shd w:val="clear" w:color="auto" w:fill="auto"/>
          </w:tcPr>
          <w:p w14:paraId="4A61BD5A" w14:textId="77777777" w:rsidR="00D10926" w:rsidRPr="00D10926" w:rsidRDefault="00D10926" w:rsidP="006426E1">
            <w:pPr>
              <w:spacing w:after="0"/>
              <w:jc w:val="center"/>
              <w:rPr>
                <w:rFonts w:ascii="Arial" w:hAnsi="Arial" w:cs="Arial"/>
                <w:color w:val="000000"/>
              </w:rPr>
            </w:pPr>
          </w:p>
        </w:tc>
      </w:tr>
      <w:tr w:rsidR="00D10926" w:rsidRPr="00D10926" w14:paraId="16A6C15B" w14:textId="77777777" w:rsidTr="005718CD">
        <w:tc>
          <w:tcPr>
            <w:tcW w:w="2518" w:type="dxa"/>
            <w:shd w:val="clear" w:color="auto" w:fill="auto"/>
          </w:tcPr>
          <w:p w14:paraId="71635DEB" w14:textId="77777777" w:rsidR="00D10926" w:rsidRDefault="00D10926" w:rsidP="006426E1">
            <w:pPr>
              <w:spacing w:after="0"/>
              <w:jc w:val="center"/>
              <w:rPr>
                <w:rFonts w:ascii="Arial" w:hAnsi="Arial" w:cs="Arial"/>
                <w:color w:val="000000"/>
              </w:rPr>
            </w:pPr>
          </w:p>
          <w:p w14:paraId="0C16F2A4" w14:textId="77777777" w:rsidR="00C62850" w:rsidRPr="00D10926" w:rsidRDefault="00C62850" w:rsidP="006426E1">
            <w:pPr>
              <w:spacing w:after="0"/>
              <w:jc w:val="center"/>
              <w:rPr>
                <w:rFonts w:ascii="Arial" w:hAnsi="Arial" w:cs="Arial"/>
                <w:color w:val="000000"/>
              </w:rPr>
            </w:pPr>
          </w:p>
        </w:tc>
        <w:tc>
          <w:tcPr>
            <w:tcW w:w="3119" w:type="dxa"/>
            <w:shd w:val="clear" w:color="auto" w:fill="auto"/>
          </w:tcPr>
          <w:p w14:paraId="67673134" w14:textId="77777777" w:rsidR="00D10926" w:rsidRPr="00D10926" w:rsidRDefault="00D10926" w:rsidP="006426E1">
            <w:pPr>
              <w:spacing w:after="0"/>
              <w:jc w:val="center"/>
              <w:rPr>
                <w:rFonts w:ascii="Arial" w:hAnsi="Arial" w:cs="Arial"/>
                <w:color w:val="000000"/>
              </w:rPr>
            </w:pPr>
          </w:p>
        </w:tc>
        <w:tc>
          <w:tcPr>
            <w:tcW w:w="2693" w:type="dxa"/>
            <w:shd w:val="clear" w:color="auto" w:fill="auto"/>
          </w:tcPr>
          <w:p w14:paraId="7CD7777F" w14:textId="77777777" w:rsidR="00D10926" w:rsidRPr="00D10926" w:rsidRDefault="00D10926" w:rsidP="006426E1">
            <w:pPr>
              <w:spacing w:after="0"/>
              <w:jc w:val="center"/>
              <w:rPr>
                <w:rFonts w:ascii="Arial" w:hAnsi="Arial" w:cs="Arial"/>
                <w:color w:val="000000"/>
              </w:rPr>
            </w:pPr>
          </w:p>
        </w:tc>
        <w:tc>
          <w:tcPr>
            <w:tcW w:w="1417" w:type="dxa"/>
            <w:shd w:val="clear" w:color="auto" w:fill="auto"/>
          </w:tcPr>
          <w:p w14:paraId="71103AA5" w14:textId="77777777" w:rsidR="00D10926" w:rsidRPr="00D10926" w:rsidRDefault="00D10926" w:rsidP="006426E1">
            <w:pPr>
              <w:spacing w:after="0"/>
              <w:jc w:val="center"/>
              <w:rPr>
                <w:rFonts w:ascii="Arial" w:hAnsi="Arial" w:cs="Arial"/>
                <w:color w:val="000000"/>
              </w:rPr>
            </w:pPr>
          </w:p>
        </w:tc>
      </w:tr>
      <w:tr w:rsidR="00D10926" w:rsidRPr="00D10926" w14:paraId="7FEE3485" w14:textId="77777777" w:rsidTr="005718CD">
        <w:tc>
          <w:tcPr>
            <w:tcW w:w="2518" w:type="dxa"/>
            <w:shd w:val="clear" w:color="auto" w:fill="auto"/>
          </w:tcPr>
          <w:p w14:paraId="16548BD0" w14:textId="77777777" w:rsidR="00D10926" w:rsidRDefault="00D10926" w:rsidP="006426E1">
            <w:pPr>
              <w:spacing w:after="0"/>
              <w:jc w:val="center"/>
              <w:rPr>
                <w:rFonts w:ascii="Arial" w:hAnsi="Arial" w:cs="Arial"/>
                <w:color w:val="000000"/>
              </w:rPr>
            </w:pPr>
          </w:p>
          <w:p w14:paraId="4484768A" w14:textId="77777777" w:rsidR="00C62850" w:rsidRPr="00D10926" w:rsidRDefault="00C62850" w:rsidP="006426E1">
            <w:pPr>
              <w:spacing w:after="0"/>
              <w:jc w:val="center"/>
              <w:rPr>
                <w:rFonts w:ascii="Arial" w:hAnsi="Arial" w:cs="Arial"/>
                <w:color w:val="000000"/>
              </w:rPr>
            </w:pPr>
          </w:p>
        </w:tc>
        <w:tc>
          <w:tcPr>
            <w:tcW w:w="3119" w:type="dxa"/>
            <w:shd w:val="clear" w:color="auto" w:fill="auto"/>
          </w:tcPr>
          <w:p w14:paraId="28C46D04" w14:textId="77777777" w:rsidR="00D10926" w:rsidRPr="00D10926" w:rsidRDefault="00D10926" w:rsidP="006426E1">
            <w:pPr>
              <w:spacing w:after="0"/>
              <w:jc w:val="center"/>
              <w:rPr>
                <w:rFonts w:ascii="Arial" w:hAnsi="Arial" w:cs="Arial"/>
                <w:color w:val="000000"/>
              </w:rPr>
            </w:pPr>
          </w:p>
        </w:tc>
        <w:tc>
          <w:tcPr>
            <w:tcW w:w="2693" w:type="dxa"/>
            <w:shd w:val="clear" w:color="auto" w:fill="auto"/>
          </w:tcPr>
          <w:p w14:paraId="129706FA" w14:textId="77777777" w:rsidR="00D10926" w:rsidRPr="00D10926" w:rsidRDefault="00D10926" w:rsidP="006426E1">
            <w:pPr>
              <w:spacing w:after="0"/>
              <w:jc w:val="center"/>
              <w:rPr>
                <w:rFonts w:ascii="Arial" w:hAnsi="Arial" w:cs="Arial"/>
                <w:color w:val="000000"/>
              </w:rPr>
            </w:pPr>
          </w:p>
        </w:tc>
        <w:tc>
          <w:tcPr>
            <w:tcW w:w="1417" w:type="dxa"/>
            <w:shd w:val="clear" w:color="auto" w:fill="auto"/>
          </w:tcPr>
          <w:p w14:paraId="46F3541A" w14:textId="77777777" w:rsidR="00D10926" w:rsidRPr="00D10926" w:rsidRDefault="00D10926" w:rsidP="006426E1">
            <w:pPr>
              <w:spacing w:after="0"/>
              <w:jc w:val="center"/>
              <w:rPr>
                <w:rFonts w:ascii="Arial" w:hAnsi="Arial" w:cs="Arial"/>
                <w:color w:val="000000"/>
              </w:rPr>
            </w:pPr>
          </w:p>
        </w:tc>
      </w:tr>
      <w:tr w:rsidR="00D10926" w:rsidRPr="00D10926" w14:paraId="22EB9D69" w14:textId="77777777" w:rsidTr="005718CD">
        <w:tc>
          <w:tcPr>
            <w:tcW w:w="2518" w:type="dxa"/>
            <w:shd w:val="clear" w:color="auto" w:fill="auto"/>
          </w:tcPr>
          <w:p w14:paraId="7061D2AA" w14:textId="77777777" w:rsidR="00D10926" w:rsidRDefault="00D10926" w:rsidP="006426E1">
            <w:pPr>
              <w:spacing w:after="0"/>
              <w:jc w:val="center"/>
              <w:rPr>
                <w:rFonts w:ascii="Arial" w:hAnsi="Arial" w:cs="Arial"/>
                <w:color w:val="000000"/>
              </w:rPr>
            </w:pPr>
          </w:p>
          <w:p w14:paraId="73DBC9CD" w14:textId="77777777" w:rsidR="00C62850" w:rsidRPr="00D10926" w:rsidRDefault="00C62850" w:rsidP="006426E1">
            <w:pPr>
              <w:spacing w:after="0"/>
              <w:jc w:val="center"/>
              <w:rPr>
                <w:rFonts w:ascii="Arial" w:hAnsi="Arial" w:cs="Arial"/>
                <w:color w:val="000000"/>
              </w:rPr>
            </w:pPr>
          </w:p>
        </w:tc>
        <w:tc>
          <w:tcPr>
            <w:tcW w:w="3119" w:type="dxa"/>
            <w:shd w:val="clear" w:color="auto" w:fill="auto"/>
          </w:tcPr>
          <w:p w14:paraId="51D9BC07" w14:textId="77777777" w:rsidR="00D10926" w:rsidRPr="00D10926" w:rsidRDefault="00D10926" w:rsidP="006426E1">
            <w:pPr>
              <w:spacing w:after="0"/>
              <w:jc w:val="center"/>
              <w:rPr>
                <w:rFonts w:ascii="Arial" w:hAnsi="Arial" w:cs="Arial"/>
                <w:color w:val="000000"/>
              </w:rPr>
            </w:pPr>
          </w:p>
        </w:tc>
        <w:tc>
          <w:tcPr>
            <w:tcW w:w="2693" w:type="dxa"/>
            <w:shd w:val="clear" w:color="auto" w:fill="auto"/>
          </w:tcPr>
          <w:p w14:paraId="290F2A71" w14:textId="77777777" w:rsidR="00D10926" w:rsidRPr="00D10926" w:rsidRDefault="00D10926" w:rsidP="006426E1">
            <w:pPr>
              <w:spacing w:after="0"/>
              <w:jc w:val="center"/>
              <w:rPr>
                <w:rFonts w:ascii="Arial" w:hAnsi="Arial" w:cs="Arial"/>
                <w:color w:val="000000"/>
              </w:rPr>
            </w:pPr>
          </w:p>
        </w:tc>
        <w:tc>
          <w:tcPr>
            <w:tcW w:w="1417" w:type="dxa"/>
            <w:shd w:val="clear" w:color="auto" w:fill="auto"/>
          </w:tcPr>
          <w:p w14:paraId="45DBF8FB" w14:textId="77777777" w:rsidR="00D10926" w:rsidRPr="00D10926" w:rsidRDefault="00D10926" w:rsidP="006426E1">
            <w:pPr>
              <w:spacing w:after="0"/>
              <w:jc w:val="center"/>
              <w:rPr>
                <w:rFonts w:ascii="Arial" w:hAnsi="Arial" w:cs="Arial"/>
                <w:color w:val="000000"/>
              </w:rPr>
            </w:pPr>
          </w:p>
        </w:tc>
      </w:tr>
    </w:tbl>
    <w:p w14:paraId="44029205" w14:textId="77777777" w:rsidR="00D10926" w:rsidRPr="00D10926" w:rsidRDefault="00D10926" w:rsidP="006426E1">
      <w:pPr>
        <w:overflowPunct w:val="0"/>
        <w:autoSpaceDE w:val="0"/>
        <w:autoSpaceDN w:val="0"/>
        <w:adjustRightInd w:val="0"/>
        <w:spacing w:after="0"/>
        <w:textAlignment w:val="baseline"/>
        <w:rPr>
          <w:rFonts w:ascii="Arial" w:hAnsi="Arial"/>
        </w:rPr>
      </w:pPr>
    </w:p>
    <w:p w14:paraId="31A8B198" w14:textId="77777777" w:rsidR="00D10926" w:rsidRPr="00D10926" w:rsidRDefault="00D10926" w:rsidP="006426E1">
      <w:pPr>
        <w:overflowPunct w:val="0"/>
        <w:autoSpaceDE w:val="0"/>
        <w:autoSpaceDN w:val="0"/>
        <w:adjustRightInd w:val="0"/>
        <w:spacing w:after="0"/>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55910371" w14:textId="77777777" w:rsidTr="005718CD">
        <w:tc>
          <w:tcPr>
            <w:tcW w:w="9747" w:type="dxa"/>
            <w:gridSpan w:val="4"/>
            <w:shd w:val="clear" w:color="auto" w:fill="D9D9D9"/>
          </w:tcPr>
          <w:p w14:paraId="2FB1DDA6" w14:textId="77777777" w:rsidR="00D10926" w:rsidRPr="00D10926" w:rsidRDefault="00D10926" w:rsidP="006426E1">
            <w:pPr>
              <w:overflowPunct w:val="0"/>
              <w:autoSpaceDE w:val="0"/>
              <w:autoSpaceDN w:val="0"/>
              <w:adjustRightInd w:val="0"/>
              <w:spacing w:after="0"/>
              <w:ind w:right="423"/>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3CAA15E3" w14:textId="77777777" w:rsidTr="005718CD">
        <w:tc>
          <w:tcPr>
            <w:tcW w:w="2518" w:type="dxa"/>
            <w:shd w:val="clear" w:color="auto" w:fill="D9D9D9"/>
          </w:tcPr>
          <w:p w14:paraId="373DF399" w14:textId="77777777" w:rsidR="00D10926" w:rsidRPr="00D10926" w:rsidRDefault="00D10926" w:rsidP="006426E1">
            <w:pPr>
              <w:overflowPunct w:val="0"/>
              <w:autoSpaceDE w:val="0"/>
              <w:autoSpaceDN w:val="0"/>
              <w:adjustRightInd w:val="0"/>
              <w:spacing w:after="0"/>
              <w:jc w:val="center"/>
              <w:textAlignment w:val="baseline"/>
              <w:rPr>
                <w:rFonts w:ascii="Arial" w:hAnsi="Arial"/>
                <w:b/>
              </w:rPr>
            </w:pPr>
            <w:r w:rsidRPr="00D10926">
              <w:rPr>
                <w:rFonts w:ascii="Arial" w:hAnsi="Arial"/>
                <w:b/>
              </w:rPr>
              <w:t>Name</w:t>
            </w:r>
          </w:p>
        </w:tc>
        <w:tc>
          <w:tcPr>
            <w:tcW w:w="3119" w:type="dxa"/>
            <w:shd w:val="clear" w:color="auto" w:fill="D9D9D9"/>
          </w:tcPr>
          <w:p w14:paraId="5EB6FD7C" w14:textId="77777777" w:rsidR="00D10926" w:rsidRPr="00D10926" w:rsidRDefault="00D10926" w:rsidP="006426E1">
            <w:pPr>
              <w:overflowPunct w:val="0"/>
              <w:autoSpaceDE w:val="0"/>
              <w:autoSpaceDN w:val="0"/>
              <w:adjustRightInd w:val="0"/>
              <w:spacing w:after="0"/>
              <w:jc w:val="center"/>
              <w:textAlignment w:val="baseline"/>
              <w:rPr>
                <w:rFonts w:ascii="Arial" w:hAnsi="Arial"/>
                <w:b/>
              </w:rPr>
            </w:pPr>
            <w:r w:rsidRPr="00D10926">
              <w:rPr>
                <w:rFonts w:ascii="Arial" w:hAnsi="Arial"/>
                <w:b/>
              </w:rPr>
              <w:t>Designation</w:t>
            </w:r>
          </w:p>
        </w:tc>
        <w:tc>
          <w:tcPr>
            <w:tcW w:w="2693" w:type="dxa"/>
            <w:shd w:val="clear" w:color="auto" w:fill="D9D9D9"/>
          </w:tcPr>
          <w:p w14:paraId="2D277423" w14:textId="77777777" w:rsidR="00D10926" w:rsidRPr="00D10926" w:rsidRDefault="00D10926" w:rsidP="006426E1">
            <w:pPr>
              <w:overflowPunct w:val="0"/>
              <w:autoSpaceDE w:val="0"/>
              <w:autoSpaceDN w:val="0"/>
              <w:adjustRightInd w:val="0"/>
              <w:spacing w:after="0"/>
              <w:jc w:val="center"/>
              <w:textAlignment w:val="baseline"/>
              <w:rPr>
                <w:rFonts w:ascii="Arial" w:hAnsi="Arial"/>
                <w:b/>
              </w:rPr>
            </w:pPr>
            <w:r w:rsidRPr="00D10926">
              <w:rPr>
                <w:rFonts w:ascii="Arial" w:hAnsi="Arial"/>
                <w:b/>
              </w:rPr>
              <w:t>Signature</w:t>
            </w:r>
          </w:p>
        </w:tc>
        <w:tc>
          <w:tcPr>
            <w:tcW w:w="1417" w:type="dxa"/>
            <w:shd w:val="clear" w:color="auto" w:fill="D9D9D9"/>
          </w:tcPr>
          <w:p w14:paraId="5D9F2061" w14:textId="77777777" w:rsidR="00D10926" w:rsidRPr="00D10926" w:rsidRDefault="00D10926" w:rsidP="006426E1">
            <w:pPr>
              <w:overflowPunct w:val="0"/>
              <w:autoSpaceDE w:val="0"/>
              <w:autoSpaceDN w:val="0"/>
              <w:adjustRightInd w:val="0"/>
              <w:spacing w:after="0"/>
              <w:jc w:val="center"/>
              <w:textAlignment w:val="baseline"/>
              <w:rPr>
                <w:rFonts w:ascii="Arial" w:hAnsi="Arial"/>
                <w:b/>
              </w:rPr>
            </w:pPr>
            <w:r w:rsidRPr="00D10926">
              <w:rPr>
                <w:rFonts w:ascii="Arial" w:hAnsi="Arial"/>
                <w:b/>
              </w:rPr>
              <w:t>Date</w:t>
            </w:r>
          </w:p>
        </w:tc>
      </w:tr>
      <w:tr w:rsidR="00D10926" w:rsidRPr="00D10926" w14:paraId="4C5610A4" w14:textId="77777777" w:rsidTr="005718CD">
        <w:tc>
          <w:tcPr>
            <w:tcW w:w="2518" w:type="dxa"/>
            <w:shd w:val="clear" w:color="auto" w:fill="auto"/>
          </w:tcPr>
          <w:p w14:paraId="6416677A" w14:textId="77777777" w:rsidR="00D10926" w:rsidRDefault="00D10926" w:rsidP="006426E1">
            <w:pPr>
              <w:spacing w:after="0"/>
              <w:jc w:val="center"/>
              <w:rPr>
                <w:rFonts w:ascii="Arial" w:hAnsi="Arial" w:cs="Arial"/>
                <w:color w:val="000000"/>
              </w:rPr>
            </w:pPr>
          </w:p>
          <w:p w14:paraId="4A8C8E22" w14:textId="77777777" w:rsidR="00C62850" w:rsidRPr="00D10926" w:rsidRDefault="00C62850" w:rsidP="006426E1">
            <w:pPr>
              <w:spacing w:after="0"/>
              <w:jc w:val="center"/>
              <w:rPr>
                <w:rFonts w:ascii="Arial" w:hAnsi="Arial" w:cs="Arial"/>
                <w:color w:val="000000"/>
              </w:rPr>
            </w:pPr>
          </w:p>
        </w:tc>
        <w:tc>
          <w:tcPr>
            <w:tcW w:w="3119" w:type="dxa"/>
            <w:shd w:val="clear" w:color="auto" w:fill="auto"/>
          </w:tcPr>
          <w:p w14:paraId="0D358DE3" w14:textId="77777777" w:rsidR="00D10926" w:rsidRDefault="00D10926" w:rsidP="006426E1">
            <w:pPr>
              <w:spacing w:after="0"/>
              <w:jc w:val="center"/>
              <w:rPr>
                <w:rFonts w:ascii="Arial" w:hAnsi="Arial" w:cs="Arial"/>
                <w:color w:val="000000"/>
              </w:rPr>
            </w:pPr>
          </w:p>
          <w:p w14:paraId="5A9107A4" w14:textId="77777777" w:rsidR="00C62850" w:rsidRPr="00D10926" w:rsidRDefault="00C62850" w:rsidP="006426E1">
            <w:pPr>
              <w:spacing w:after="0"/>
              <w:jc w:val="center"/>
              <w:rPr>
                <w:rFonts w:ascii="Arial" w:hAnsi="Arial" w:cs="Arial"/>
                <w:color w:val="000000"/>
              </w:rPr>
            </w:pPr>
          </w:p>
        </w:tc>
        <w:tc>
          <w:tcPr>
            <w:tcW w:w="2693" w:type="dxa"/>
            <w:shd w:val="clear" w:color="auto" w:fill="auto"/>
          </w:tcPr>
          <w:p w14:paraId="08DF180A" w14:textId="77777777" w:rsidR="00D10926" w:rsidRDefault="00D10926" w:rsidP="006426E1">
            <w:pPr>
              <w:spacing w:after="0"/>
              <w:jc w:val="center"/>
              <w:rPr>
                <w:rFonts w:ascii="Arial" w:hAnsi="Arial" w:cs="Arial"/>
                <w:color w:val="000000"/>
              </w:rPr>
            </w:pPr>
          </w:p>
          <w:p w14:paraId="71A9FBF7" w14:textId="77777777" w:rsidR="00C62850" w:rsidRPr="00D10926" w:rsidRDefault="00C62850" w:rsidP="006426E1">
            <w:pPr>
              <w:spacing w:after="0"/>
              <w:jc w:val="center"/>
              <w:rPr>
                <w:rFonts w:ascii="Arial" w:hAnsi="Arial" w:cs="Arial"/>
                <w:color w:val="000000"/>
              </w:rPr>
            </w:pPr>
          </w:p>
        </w:tc>
        <w:tc>
          <w:tcPr>
            <w:tcW w:w="1417" w:type="dxa"/>
            <w:shd w:val="clear" w:color="auto" w:fill="auto"/>
          </w:tcPr>
          <w:p w14:paraId="213425BF" w14:textId="77777777" w:rsidR="00D10926" w:rsidRDefault="00D10926" w:rsidP="006426E1">
            <w:pPr>
              <w:spacing w:after="0"/>
              <w:jc w:val="center"/>
              <w:rPr>
                <w:rFonts w:ascii="Arial" w:hAnsi="Arial" w:cs="Arial"/>
                <w:color w:val="000000"/>
              </w:rPr>
            </w:pPr>
          </w:p>
          <w:p w14:paraId="6898E355" w14:textId="77777777" w:rsidR="00C62850" w:rsidRPr="00D10926" w:rsidRDefault="00C62850" w:rsidP="006426E1">
            <w:pPr>
              <w:spacing w:after="0"/>
              <w:jc w:val="center"/>
              <w:rPr>
                <w:rFonts w:ascii="Arial" w:hAnsi="Arial" w:cs="Arial"/>
                <w:color w:val="000000"/>
              </w:rPr>
            </w:pPr>
          </w:p>
        </w:tc>
      </w:tr>
    </w:tbl>
    <w:p w14:paraId="1CC93879" w14:textId="77777777" w:rsidR="00D10926" w:rsidRPr="00D10926" w:rsidRDefault="00D10926" w:rsidP="006426E1">
      <w:pPr>
        <w:overflowPunct w:val="0"/>
        <w:autoSpaceDE w:val="0"/>
        <w:autoSpaceDN w:val="0"/>
        <w:adjustRightInd w:val="0"/>
        <w:spacing w:after="0"/>
        <w:textAlignment w:val="baseline"/>
        <w:rPr>
          <w:rFonts w:ascii="Arial" w:hAnsi="Arial"/>
          <w:b/>
        </w:rPr>
      </w:pPr>
      <w:r w:rsidRPr="00D10926">
        <w:rPr>
          <w:rFonts w:ascii="Arial" w:hAnsi="Arial"/>
          <w:b/>
        </w:rPr>
        <w:t>Note to authorising manager</w:t>
      </w:r>
    </w:p>
    <w:p w14:paraId="6E884C13" w14:textId="77777777" w:rsidR="00D10926" w:rsidRPr="00D10926" w:rsidRDefault="00D10926" w:rsidP="006426E1">
      <w:pPr>
        <w:spacing w:after="0"/>
        <w:rPr>
          <w:rFonts w:ascii="Arial" w:hAnsi="Arial"/>
        </w:rPr>
      </w:pPr>
      <w:r w:rsidRPr="00D10926">
        <w:rPr>
          <w:rFonts w:ascii="Arial" w:hAnsi="Arial"/>
        </w:rPr>
        <w:t>Score through unused rows in the list of registered health professionals to prevent additions post managerial authorisation.</w:t>
      </w:r>
    </w:p>
    <w:p w14:paraId="7DDB7819" w14:textId="77777777" w:rsidR="00D10926" w:rsidRPr="00D10926" w:rsidRDefault="00D10926" w:rsidP="006426E1">
      <w:pPr>
        <w:spacing w:after="0"/>
        <w:rPr>
          <w:rFonts w:ascii="Arial" w:hAnsi="Arial"/>
        </w:rPr>
      </w:pPr>
      <w:r w:rsidRPr="00D10926">
        <w:rPr>
          <w:rFonts w:ascii="Arial" w:hAnsi="Arial"/>
        </w:rPr>
        <w:lastRenderedPageBreak/>
        <w:t>This authorisation sheet should be retained to serve as a record of those registered health professionals authorised to work under this PGD.</w:t>
      </w:r>
    </w:p>
    <w:p w14:paraId="679B5961" w14:textId="77777777" w:rsidR="00725927" w:rsidRPr="00F821C9" w:rsidRDefault="00725927" w:rsidP="006426E1">
      <w:pPr>
        <w:spacing w:after="0" w:line="360" w:lineRule="auto"/>
        <w:rPr>
          <w:rFonts w:ascii="Arial" w:hAnsi="Arial"/>
        </w:rPr>
      </w:pPr>
      <w:r w:rsidRPr="00F821C9">
        <w:rPr>
          <w:rFonts w:ascii="Arial" w:hAnsi="Arial"/>
          <w:highlight w:val="cyan"/>
        </w:rPr>
        <w:t>Add details on how this information is to be retained according to organisation PGD policy.</w:t>
      </w:r>
    </w:p>
    <w:p w14:paraId="4DC0D9A5" w14:textId="77777777" w:rsidR="00E11FE0" w:rsidRDefault="00E11FE0" w:rsidP="006426E1">
      <w:pPr>
        <w:pStyle w:val="NICEnormal"/>
        <w:spacing w:after="0"/>
        <w:rPr>
          <w:rFonts w:cs="Arial"/>
          <w:lang w:val="en-GB"/>
        </w:rPr>
      </w:pPr>
    </w:p>
    <w:bookmarkEnd w:id="0"/>
    <w:bookmarkEnd w:id="1"/>
    <w:bookmarkEnd w:id="2"/>
    <w:p w14:paraId="7A6A6EFF" w14:textId="77777777" w:rsidR="00E11FE0" w:rsidRDefault="00E11FE0" w:rsidP="006426E1">
      <w:pPr>
        <w:pStyle w:val="NICEnormal"/>
        <w:spacing w:after="0"/>
        <w:rPr>
          <w:rFonts w:cs="Arial"/>
          <w:lang w:val="en-GB"/>
        </w:rPr>
      </w:pPr>
    </w:p>
    <w:sectPr w:rsidR="00E11FE0" w:rsidSect="00537E57">
      <w:headerReference w:type="even" r:id="rId28"/>
      <w:headerReference w:type="default" r:id="rId29"/>
      <w:footerReference w:type="even" r:id="rId30"/>
      <w:footerReference w:type="default" r:id="rId31"/>
      <w:headerReference w:type="first" r:id="rId32"/>
      <w:footerReference w:type="first" r:id="rId33"/>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64F6" w14:textId="77777777" w:rsidR="00D15839" w:rsidRDefault="00D15839">
      <w:r>
        <w:separator/>
      </w:r>
    </w:p>
  </w:endnote>
  <w:endnote w:type="continuationSeparator" w:id="0">
    <w:p w14:paraId="1EBAB299" w14:textId="77777777" w:rsidR="00D15839" w:rsidRDefault="00D15839">
      <w:r>
        <w:continuationSeparator/>
      </w:r>
    </w:p>
  </w:endnote>
  <w:endnote w:type="continuationNotice" w:id="1">
    <w:p w14:paraId="061FA207" w14:textId="77777777" w:rsidR="00D15839" w:rsidRDefault="00D15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375D" w14:textId="77777777" w:rsidR="00DF506B" w:rsidRDefault="00DF5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B1CC" w14:textId="77777777" w:rsidR="006B4D46" w:rsidRPr="0044281C" w:rsidRDefault="006B4D46" w:rsidP="00837B25">
    <w:pPr>
      <w:pStyle w:val="Footer"/>
      <w:rPr>
        <w:sz w:val="22"/>
        <w:highlight w:val="cyan"/>
      </w:rPr>
    </w:pPr>
    <w:r w:rsidRPr="0044281C">
      <w:rPr>
        <w:sz w:val="22"/>
        <w:highlight w:val="cyan"/>
      </w:rPr>
      <w:t>Reference Number:</w:t>
    </w:r>
  </w:p>
  <w:p w14:paraId="2C2EBD25" w14:textId="77777777" w:rsidR="006B4D46" w:rsidRPr="0044281C" w:rsidRDefault="006B4D46" w:rsidP="00837B25">
    <w:pPr>
      <w:pStyle w:val="Footer"/>
      <w:rPr>
        <w:sz w:val="22"/>
        <w:highlight w:val="cyan"/>
      </w:rPr>
    </w:pPr>
    <w:r w:rsidRPr="0044281C">
      <w:rPr>
        <w:sz w:val="22"/>
        <w:highlight w:val="cyan"/>
      </w:rPr>
      <w:t>Valid from:</w:t>
    </w:r>
  </w:p>
  <w:p w14:paraId="181B0CB6" w14:textId="77777777" w:rsidR="006B4D46" w:rsidRPr="0044281C" w:rsidRDefault="006B4D46" w:rsidP="00837B25">
    <w:pPr>
      <w:pStyle w:val="Footer"/>
      <w:rPr>
        <w:sz w:val="22"/>
        <w:highlight w:val="cyan"/>
      </w:rPr>
    </w:pPr>
    <w:r w:rsidRPr="0044281C">
      <w:rPr>
        <w:sz w:val="22"/>
        <w:highlight w:val="cyan"/>
      </w:rPr>
      <w:t>Review date:</w:t>
    </w:r>
  </w:p>
  <w:p w14:paraId="60C3548B" w14:textId="77777777" w:rsidR="006B4D46" w:rsidRDefault="006B4D46" w:rsidP="00837B25">
    <w:pPr>
      <w:pStyle w:val="Footer"/>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E716BB">
      <w:rPr>
        <w:noProof/>
      </w:rPr>
      <w:t>12</w:t>
    </w:r>
    <w:r w:rsidRPr="004D1C7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8DC3" w14:textId="77777777" w:rsidR="00DF506B" w:rsidRDefault="00DF5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F2D4" w14:textId="77777777" w:rsidR="00D15839" w:rsidRDefault="00D15839">
      <w:r>
        <w:separator/>
      </w:r>
    </w:p>
  </w:footnote>
  <w:footnote w:type="continuationSeparator" w:id="0">
    <w:p w14:paraId="2E062307" w14:textId="77777777" w:rsidR="00D15839" w:rsidRDefault="00D15839">
      <w:r>
        <w:continuationSeparator/>
      </w:r>
    </w:p>
  </w:footnote>
  <w:footnote w:type="continuationNotice" w:id="1">
    <w:p w14:paraId="458A5A92" w14:textId="77777777" w:rsidR="00D15839" w:rsidRDefault="00D15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41C1" w14:textId="77777777" w:rsidR="00A33E43" w:rsidRDefault="001914AC">
    <w:pPr>
      <w:pStyle w:val="Header"/>
    </w:pPr>
    <w:r>
      <w:rPr>
        <w:noProof/>
      </w:rPr>
      <w:pict w14:anchorId="5A56F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287282" o:spid="_x0000_s2050" type="#_x0000_t136" style="position:absolute;margin-left:0;margin-top:0;width:490.5pt;height:109pt;rotation:315;z-index:-251658752;mso-position-horizontal:center;mso-position-horizontal-relative:margin;mso-position-vertical:center;mso-position-vertical-relative:margin" o:allowincell="f" fillcolor="silver" stroked="f">
          <v:fill opacity=".5"/>
          <v:textpath style="font-family:&quot;Arial&quot;;font-size:1pt" string="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630B" w14:textId="77777777" w:rsidR="006B4D46" w:rsidRPr="00E60C36" w:rsidRDefault="001914AC" w:rsidP="00E60C36">
    <w:pPr>
      <w:pStyle w:val="NICEnormal"/>
      <w:rPr>
        <w:sz w:val="16"/>
        <w:szCs w:val="16"/>
      </w:rPr>
    </w:pPr>
    <w:r>
      <w:rPr>
        <w:noProof/>
      </w:rPr>
      <w:pict w14:anchorId="031E5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287283" o:spid="_x0000_s2051" type="#_x0000_t136" style="position:absolute;margin-left:0;margin-top:0;width:490.5pt;height:109pt;rotation:315;z-index:-251657728;mso-position-horizontal:center;mso-position-horizontal-relative:margin;mso-position-vertical:center;mso-position-vertical-relative:margin" o:allowincell="f" fillcolor="silver" stroked="f">
          <v:fill opacity=".5"/>
          <v:textpath style="font-family:&quot;Arial&quot;;font-size:1pt" string="Template "/>
          <w10:wrap anchorx="margin" anchory="margin"/>
        </v:shape>
      </w:pict>
    </w:r>
    <w:r w:rsidR="006B4D46" w:rsidRPr="00E60C36">
      <w:rPr>
        <w:sz w:val="16"/>
        <w:szCs w:val="16"/>
      </w:rPr>
      <w:t xml:space="preserve">Text </w:t>
    </w:r>
    <w:r w:rsidR="006B4D46" w:rsidRPr="00E60C36">
      <w:rPr>
        <w:sz w:val="16"/>
        <w:szCs w:val="16"/>
        <w:highlight w:val="cyan"/>
      </w:rPr>
      <w:t>highlighted in blue</w:t>
    </w:r>
    <w:r w:rsidR="006B4D46" w:rsidRPr="00E60C36">
      <w:rPr>
        <w:sz w:val="16"/>
        <w:szCs w:val="16"/>
      </w:rPr>
      <w:t xml:space="preserve"> s</w:t>
    </w:r>
    <w:r w:rsidR="006B4D46">
      <w:rPr>
        <w:sz w:val="16"/>
        <w:szCs w:val="16"/>
      </w:rPr>
      <w:t>hould be replaced with the user organisation’s</w:t>
    </w:r>
    <w:r w:rsidR="006B4D46" w:rsidRPr="00E60C36">
      <w:rPr>
        <w:sz w:val="16"/>
        <w:szCs w:val="16"/>
      </w:rPr>
      <w:t xml:space="preserve"> own text. </w:t>
    </w:r>
    <w:r w:rsidR="006B4D46">
      <w:rPr>
        <w:sz w:val="16"/>
        <w:szCs w:val="16"/>
      </w:rPr>
      <w:t xml:space="preserve">Text highlighted in </w:t>
    </w:r>
    <w:r w:rsidR="006B4D46" w:rsidRPr="00E60C36">
      <w:rPr>
        <w:sz w:val="16"/>
        <w:szCs w:val="16"/>
        <w:highlight w:val="yellow"/>
      </w:rPr>
      <w:t>yellow</w:t>
    </w:r>
    <w:r w:rsidR="006B4D46">
      <w:rPr>
        <w:sz w:val="16"/>
        <w:szCs w:val="16"/>
      </w:rPr>
      <w:t xml:space="preserve"> is advisory text and should be removed in final authorised versions of the PGD.  It is advised that all non-highlighted text remains in final authorised versions.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2EBF" w14:textId="77777777" w:rsidR="00A33E43" w:rsidRDefault="001914AC">
    <w:pPr>
      <w:pStyle w:val="Header"/>
    </w:pPr>
    <w:r>
      <w:rPr>
        <w:noProof/>
      </w:rPr>
      <w:pict w14:anchorId="26CE1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287281" o:spid="_x0000_s2049" type="#_x0000_t136" style="position:absolute;margin-left:0;margin-top:0;width:490.5pt;height:109pt;rotation:315;z-index:-251659776;mso-position-horizontal:center;mso-position-horizontal-relative:margin;mso-position-vertical:center;mso-position-vertical-relative:margin" o:allowincell="f" fillcolor="silver" stroked="f">
          <v:fill opacity=".5"/>
          <v:textpath style="font-family:&quot;Arial&quot;;font-size:1pt" string="Templat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46D37"/>
    <w:multiLevelType w:val="hybridMultilevel"/>
    <w:tmpl w:val="E4CA9D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A2EE6"/>
    <w:multiLevelType w:val="hybridMultilevel"/>
    <w:tmpl w:val="71ECD6E2"/>
    <w:lvl w:ilvl="0" w:tplc="5688166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F2B10"/>
    <w:multiLevelType w:val="hybridMultilevel"/>
    <w:tmpl w:val="9A1474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6B103E"/>
    <w:multiLevelType w:val="hybridMultilevel"/>
    <w:tmpl w:val="8950606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563449"/>
    <w:multiLevelType w:val="hybridMultilevel"/>
    <w:tmpl w:val="3D7E70C0"/>
    <w:lvl w:ilvl="0" w:tplc="08090003">
      <w:start w:val="1"/>
      <w:numFmt w:val="bullet"/>
      <w:lvlText w:val="o"/>
      <w:lvlJc w:val="left"/>
      <w:pPr>
        <w:ind w:left="363" w:hanging="360"/>
      </w:pPr>
      <w:rPr>
        <w:rFonts w:ascii="Courier New" w:hAnsi="Courier New" w:cs="Courier New"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1033"/>
    <w:multiLevelType w:val="hybridMultilevel"/>
    <w:tmpl w:val="6B0C0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FE4205"/>
    <w:multiLevelType w:val="hybridMultilevel"/>
    <w:tmpl w:val="FD9C05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0299E"/>
    <w:multiLevelType w:val="hybridMultilevel"/>
    <w:tmpl w:val="ABFA47C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736ED9"/>
    <w:multiLevelType w:val="hybridMultilevel"/>
    <w:tmpl w:val="0FE6664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41848"/>
    <w:multiLevelType w:val="hybridMultilevel"/>
    <w:tmpl w:val="44C2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71296"/>
    <w:multiLevelType w:val="multilevel"/>
    <w:tmpl w:val="3724ADF8"/>
    <w:numStyleLink w:val="NiceNumbering"/>
  </w:abstractNum>
  <w:abstractNum w:abstractNumId="16"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34C2A"/>
    <w:multiLevelType w:val="hybridMultilevel"/>
    <w:tmpl w:val="398A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D236F1"/>
    <w:multiLevelType w:val="hybridMultilevel"/>
    <w:tmpl w:val="E9B421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1" w15:restartNumberingAfterBreak="0">
    <w:nsid w:val="516601A5"/>
    <w:multiLevelType w:val="hybridMultilevel"/>
    <w:tmpl w:val="651EA8B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40959"/>
    <w:multiLevelType w:val="hybridMultilevel"/>
    <w:tmpl w:val="B0E02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3F4D95"/>
    <w:multiLevelType w:val="hybridMultilevel"/>
    <w:tmpl w:val="124A08C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0" w15:restartNumberingAfterBreak="0">
    <w:nsid w:val="736D5ED6"/>
    <w:multiLevelType w:val="hybridMultilevel"/>
    <w:tmpl w:val="7D7EEEF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110545"/>
    <w:multiLevelType w:val="hybridMultilevel"/>
    <w:tmpl w:val="B694D53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3"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4"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num w:numId="1" w16cid:durableId="1426613642">
    <w:abstractNumId w:val="25"/>
  </w:num>
  <w:num w:numId="2" w16cid:durableId="1433820889">
    <w:abstractNumId w:val="26"/>
    <w:lvlOverride w:ilvl="0">
      <w:startOverride w:val="1"/>
    </w:lvlOverride>
  </w:num>
  <w:num w:numId="3" w16cid:durableId="2035037442">
    <w:abstractNumId w:val="11"/>
    <w:lvlOverride w:ilvl="0">
      <w:startOverride w:val="1"/>
    </w:lvlOverride>
  </w:num>
  <w:num w:numId="4" w16cid:durableId="950548441">
    <w:abstractNumId w:val="16"/>
  </w:num>
  <w:num w:numId="5" w16cid:durableId="571892453">
    <w:abstractNumId w:val="32"/>
  </w:num>
  <w:num w:numId="6" w16cid:durableId="1432313069">
    <w:abstractNumId w:val="33"/>
  </w:num>
  <w:num w:numId="7" w16cid:durableId="1981303466">
    <w:abstractNumId w:val="20"/>
  </w:num>
  <w:num w:numId="8" w16cid:durableId="548297784">
    <w:abstractNumId w:val="13"/>
  </w:num>
  <w:num w:numId="9" w16cid:durableId="168176145">
    <w:abstractNumId w:val="29"/>
  </w:num>
  <w:num w:numId="10" w16cid:durableId="30153110">
    <w:abstractNumId w:val="15"/>
  </w:num>
  <w:num w:numId="11" w16cid:durableId="81149275">
    <w:abstractNumId w:val="34"/>
  </w:num>
  <w:num w:numId="12" w16cid:durableId="1480347429">
    <w:abstractNumId w:val="6"/>
  </w:num>
  <w:num w:numId="13" w16cid:durableId="279651687">
    <w:abstractNumId w:val="0"/>
  </w:num>
  <w:num w:numId="14" w16cid:durableId="538013521">
    <w:abstractNumId w:val="28"/>
  </w:num>
  <w:num w:numId="15" w16cid:durableId="386077407">
    <w:abstractNumId w:val="19"/>
  </w:num>
  <w:num w:numId="16" w16cid:durableId="824125846">
    <w:abstractNumId w:val="22"/>
  </w:num>
  <w:num w:numId="17" w16cid:durableId="1190068964">
    <w:abstractNumId w:val="2"/>
  </w:num>
  <w:num w:numId="18" w16cid:durableId="1035697496">
    <w:abstractNumId w:val="23"/>
  </w:num>
  <w:num w:numId="19" w16cid:durableId="427702278">
    <w:abstractNumId w:val="1"/>
  </w:num>
  <w:num w:numId="20" w16cid:durableId="1605502576">
    <w:abstractNumId w:val="14"/>
  </w:num>
  <w:num w:numId="21" w16cid:durableId="1685666344">
    <w:abstractNumId w:val="10"/>
  </w:num>
  <w:num w:numId="22" w16cid:durableId="902179166">
    <w:abstractNumId w:val="21"/>
  </w:num>
  <w:num w:numId="23" w16cid:durableId="83771829">
    <w:abstractNumId w:val="8"/>
  </w:num>
  <w:num w:numId="24" w16cid:durableId="1716151637">
    <w:abstractNumId w:val="9"/>
  </w:num>
  <w:num w:numId="25" w16cid:durableId="1237210061">
    <w:abstractNumId w:val="3"/>
  </w:num>
  <w:num w:numId="26" w16cid:durableId="2006979812">
    <w:abstractNumId w:val="30"/>
  </w:num>
  <w:num w:numId="27" w16cid:durableId="1618104621">
    <w:abstractNumId w:val="27"/>
  </w:num>
  <w:num w:numId="28" w16cid:durableId="225343273">
    <w:abstractNumId w:val="5"/>
  </w:num>
  <w:num w:numId="29" w16cid:durableId="670838222">
    <w:abstractNumId w:val="18"/>
  </w:num>
  <w:num w:numId="30" w16cid:durableId="1073968078">
    <w:abstractNumId w:val="17"/>
  </w:num>
  <w:num w:numId="31" w16cid:durableId="1815104298">
    <w:abstractNumId w:val="31"/>
  </w:num>
  <w:num w:numId="32" w16cid:durableId="1501964459">
    <w:abstractNumId w:val="4"/>
  </w:num>
  <w:num w:numId="33" w16cid:durableId="152332182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9F"/>
    <w:rsid w:val="00000BEB"/>
    <w:rsid w:val="00003A61"/>
    <w:rsid w:val="000063E0"/>
    <w:rsid w:val="000065D4"/>
    <w:rsid w:val="00006ABE"/>
    <w:rsid w:val="000102A3"/>
    <w:rsid w:val="00012D3D"/>
    <w:rsid w:val="00017F41"/>
    <w:rsid w:val="00022601"/>
    <w:rsid w:val="0002298F"/>
    <w:rsid w:val="0002409D"/>
    <w:rsid w:val="00024FDE"/>
    <w:rsid w:val="00025E2E"/>
    <w:rsid w:val="00030217"/>
    <w:rsid w:val="00031DE4"/>
    <w:rsid w:val="0003249A"/>
    <w:rsid w:val="000357C6"/>
    <w:rsid w:val="00036708"/>
    <w:rsid w:val="00037F07"/>
    <w:rsid w:val="0004126C"/>
    <w:rsid w:val="0004289C"/>
    <w:rsid w:val="00043DD4"/>
    <w:rsid w:val="00047F9B"/>
    <w:rsid w:val="00051AAD"/>
    <w:rsid w:val="000524CF"/>
    <w:rsid w:val="0005393C"/>
    <w:rsid w:val="00054187"/>
    <w:rsid w:val="0006306E"/>
    <w:rsid w:val="00072490"/>
    <w:rsid w:val="0007357B"/>
    <w:rsid w:val="00073B6D"/>
    <w:rsid w:val="0007473C"/>
    <w:rsid w:val="00076494"/>
    <w:rsid w:val="00077CDD"/>
    <w:rsid w:val="00081AA6"/>
    <w:rsid w:val="00081B91"/>
    <w:rsid w:val="000856ED"/>
    <w:rsid w:val="00091032"/>
    <w:rsid w:val="000912CD"/>
    <w:rsid w:val="00091E6A"/>
    <w:rsid w:val="00094814"/>
    <w:rsid w:val="00096257"/>
    <w:rsid w:val="00096296"/>
    <w:rsid w:val="0009730C"/>
    <w:rsid w:val="000A0464"/>
    <w:rsid w:val="000A2A17"/>
    <w:rsid w:val="000A4616"/>
    <w:rsid w:val="000A7F4E"/>
    <w:rsid w:val="000B11F9"/>
    <w:rsid w:val="000B2929"/>
    <w:rsid w:val="000B2B38"/>
    <w:rsid w:val="000C32F8"/>
    <w:rsid w:val="000C6922"/>
    <w:rsid w:val="000D7528"/>
    <w:rsid w:val="000D7538"/>
    <w:rsid w:val="000D7704"/>
    <w:rsid w:val="000E0633"/>
    <w:rsid w:val="000E2E30"/>
    <w:rsid w:val="000E6EC0"/>
    <w:rsid w:val="000E71C7"/>
    <w:rsid w:val="000F15A3"/>
    <w:rsid w:val="000F1CAB"/>
    <w:rsid w:val="000F2350"/>
    <w:rsid w:val="000F2A24"/>
    <w:rsid w:val="000F4339"/>
    <w:rsid w:val="000F4B18"/>
    <w:rsid w:val="000F4FC5"/>
    <w:rsid w:val="000F555A"/>
    <w:rsid w:val="000F6DF5"/>
    <w:rsid w:val="000F7743"/>
    <w:rsid w:val="001016BC"/>
    <w:rsid w:val="00102CA6"/>
    <w:rsid w:val="001049BF"/>
    <w:rsid w:val="00104F7D"/>
    <w:rsid w:val="00106056"/>
    <w:rsid w:val="00110308"/>
    <w:rsid w:val="00110E70"/>
    <w:rsid w:val="00112BE0"/>
    <w:rsid w:val="00114E94"/>
    <w:rsid w:val="00114F02"/>
    <w:rsid w:val="0011562D"/>
    <w:rsid w:val="00120033"/>
    <w:rsid w:val="001206EC"/>
    <w:rsid w:val="00120C76"/>
    <w:rsid w:val="001260CA"/>
    <w:rsid w:val="001309D6"/>
    <w:rsid w:val="00130C0D"/>
    <w:rsid w:val="00132480"/>
    <w:rsid w:val="00142D2D"/>
    <w:rsid w:val="001438F2"/>
    <w:rsid w:val="001450CF"/>
    <w:rsid w:val="001452AF"/>
    <w:rsid w:val="001521AF"/>
    <w:rsid w:val="00160703"/>
    <w:rsid w:val="00163BBB"/>
    <w:rsid w:val="00163CE8"/>
    <w:rsid w:val="00163D93"/>
    <w:rsid w:val="00165A0E"/>
    <w:rsid w:val="00166221"/>
    <w:rsid w:val="00170722"/>
    <w:rsid w:val="001708B5"/>
    <w:rsid w:val="00170D37"/>
    <w:rsid w:val="00170F9B"/>
    <w:rsid w:val="001717F4"/>
    <w:rsid w:val="00171CBF"/>
    <w:rsid w:val="00171F08"/>
    <w:rsid w:val="0017281B"/>
    <w:rsid w:val="00173124"/>
    <w:rsid w:val="001802F8"/>
    <w:rsid w:val="00184E40"/>
    <w:rsid w:val="0018568F"/>
    <w:rsid w:val="00185D9C"/>
    <w:rsid w:val="001876C9"/>
    <w:rsid w:val="001914AC"/>
    <w:rsid w:val="00191DF2"/>
    <w:rsid w:val="0019584B"/>
    <w:rsid w:val="00195BE6"/>
    <w:rsid w:val="0019622E"/>
    <w:rsid w:val="00197181"/>
    <w:rsid w:val="00197EBE"/>
    <w:rsid w:val="001A099F"/>
    <w:rsid w:val="001A0A45"/>
    <w:rsid w:val="001A2597"/>
    <w:rsid w:val="001A3CB1"/>
    <w:rsid w:val="001A4D8B"/>
    <w:rsid w:val="001B0585"/>
    <w:rsid w:val="001B06ED"/>
    <w:rsid w:val="001B3087"/>
    <w:rsid w:val="001B34D5"/>
    <w:rsid w:val="001B5C09"/>
    <w:rsid w:val="001B63A5"/>
    <w:rsid w:val="001B7FDB"/>
    <w:rsid w:val="001C02E3"/>
    <w:rsid w:val="001C46A6"/>
    <w:rsid w:val="001C4B2C"/>
    <w:rsid w:val="001D249F"/>
    <w:rsid w:val="001D548E"/>
    <w:rsid w:val="001D7D3D"/>
    <w:rsid w:val="001E006A"/>
    <w:rsid w:val="001E1D2B"/>
    <w:rsid w:val="001E3238"/>
    <w:rsid w:val="001E7E43"/>
    <w:rsid w:val="001F0DB2"/>
    <w:rsid w:val="001F32F9"/>
    <w:rsid w:val="001F6143"/>
    <w:rsid w:val="001F6668"/>
    <w:rsid w:val="001F7BCB"/>
    <w:rsid w:val="0020163B"/>
    <w:rsid w:val="00215D14"/>
    <w:rsid w:val="00221439"/>
    <w:rsid w:val="00222100"/>
    <w:rsid w:val="0023120A"/>
    <w:rsid w:val="00234A16"/>
    <w:rsid w:val="00241137"/>
    <w:rsid w:val="00243191"/>
    <w:rsid w:val="00245550"/>
    <w:rsid w:val="00245F7B"/>
    <w:rsid w:val="0025085E"/>
    <w:rsid w:val="002529F3"/>
    <w:rsid w:val="00257E60"/>
    <w:rsid w:val="0026236B"/>
    <w:rsid w:val="00262BB2"/>
    <w:rsid w:val="002651BA"/>
    <w:rsid w:val="002740D9"/>
    <w:rsid w:val="00274956"/>
    <w:rsid w:val="002759EC"/>
    <w:rsid w:val="00277827"/>
    <w:rsid w:val="00277A25"/>
    <w:rsid w:val="0028370C"/>
    <w:rsid w:val="00285B42"/>
    <w:rsid w:val="00290FAB"/>
    <w:rsid w:val="00296701"/>
    <w:rsid w:val="0029769E"/>
    <w:rsid w:val="002A7D61"/>
    <w:rsid w:val="002B5555"/>
    <w:rsid w:val="002B5BAC"/>
    <w:rsid w:val="002B5E5D"/>
    <w:rsid w:val="002B6527"/>
    <w:rsid w:val="002B7C13"/>
    <w:rsid w:val="002C0455"/>
    <w:rsid w:val="002C1733"/>
    <w:rsid w:val="002C19DC"/>
    <w:rsid w:val="002C24CE"/>
    <w:rsid w:val="002C67DA"/>
    <w:rsid w:val="002D0D41"/>
    <w:rsid w:val="002D4185"/>
    <w:rsid w:val="002E2037"/>
    <w:rsid w:val="002F134E"/>
    <w:rsid w:val="002F56E1"/>
    <w:rsid w:val="00301008"/>
    <w:rsid w:val="00302939"/>
    <w:rsid w:val="003111B2"/>
    <w:rsid w:val="003111CC"/>
    <w:rsid w:val="00313283"/>
    <w:rsid w:val="00315117"/>
    <w:rsid w:val="00315465"/>
    <w:rsid w:val="003156DC"/>
    <w:rsid w:val="00317C16"/>
    <w:rsid w:val="003225C3"/>
    <w:rsid w:val="00323120"/>
    <w:rsid w:val="00323184"/>
    <w:rsid w:val="0032598F"/>
    <w:rsid w:val="00330081"/>
    <w:rsid w:val="003317CA"/>
    <w:rsid w:val="0033548C"/>
    <w:rsid w:val="00350216"/>
    <w:rsid w:val="0035096D"/>
    <w:rsid w:val="00361290"/>
    <w:rsid w:val="00362EFF"/>
    <w:rsid w:val="00363422"/>
    <w:rsid w:val="0036591D"/>
    <w:rsid w:val="00365B44"/>
    <w:rsid w:val="00365CE3"/>
    <w:rsid w:val="0037111A"/>
    <w:rsid w:val="00374045"/>
    <w:rsid w:val="00374F64"/>
    <w:rsid w:val="0037637C"/>
    <w:rsid w:val="003775A4"/>
    <w:rsid w:val="00381FB5"/>
    <w:rsid w:val="00384C86"/>
    <w:rsid w:val="00386B19"/>
    <w:rsid w:val="00390939"/>
    <w:rsid w:val="003919B5"/>
    <w:rsid w:val="0039272E"/>
    <w:rsid w:val="00395DA3"/>
    <w:rsid w:val="003969FE"/>
    <w:rsid w:val="003A0E76"/>
    <w:rsid w:val="003A30B2"/>
    <w:rsid w:val="003A61A3"/>
    <w:rsid w:val="003B3492"/>
    <w:rsid w:val="003B3958"/>
    <w:rsid w:val="003B3EB7"/>
    <w:rsid w:val="003B50BE"/>
    <w:rsid w:val="003B5534"/>
    <w:rsid w:val="003B61FD"/>
    <w:rsid w:val="003C0722"/>
    <w:rsid w:val="003C266B"/>
    <w:rsid w:val="003C2B8D"/>
    <w:rsid w:val="003C4858"/>
    <w:rsid w:val="003C6F96"/>
    <w:rsid w:val="003D0B25"/>
    <w:rsid w:val="003D2411"/>
    <w:rsid w:val="003D3F0C"/>
    <w:rsid w:val="003D4875"/>
    <w:rsid w:val="003D5921"/>
    <w:rsid w:val="003E114F"/>
    <w:rsid w:val="003E2F12"/>
    <w:rsid w:val="003E2F31"/>
    <w:rsid w:val="003E6FFF"/>
    <w:rsid w:val="003F2663"/>
    <w:rsid w:val="003F2B2E"/>
    <w:rsid w:val="003F3DC3"/>
    <w:rsid w:val="003F4BC7"/>
    <w:rsid w:val="003F5626"/>
    <w:rsid w:val="003F5CAB"/>
    <w:rsid w:val="003F6784"/>
    <w:rsid w:val="003F69C5"/>
    <w:rsid w:val="003F77E3"/>
    <w:rsid w:val="003F7836"/>
    <w:rsid w:val="0040185A"/>
    <w:rsid w:val="00402028"/>
    <w:rsid w:val="00402407"/>
    <w:rsid w:val="00402800"/>
    <w:rsid w:val="00403105"/>
    <w:rsid w:val="004044E5"/>
    <w:rsid w:val="00404955"/>
    <w:rsid w:val="00404E02"/>
    <w:rsid w:val="004058C1"/>
    <w:rsid w:val="004074DA"/>
    <w:rsid w:val="00417611"/>
    <w:rsid w:val="00421D74"/>
    <w:rsid w:val="00425F72"/>
    <w:rsid w:val="00426FE0"/>
    <w:rsid w:val="00433897"/>
    <w:rsid w:val="0043534B"/>
    <w:rsid w:val="0044276D"/>
    <w:rsid w:val="0044281C"/>
    <w:rsid w:val="004441FA"/>
    <w:rsid w:val="00444A82"/>
    <w:rsid w:val="004472A5"/>
    <w:rsid w:val="00447D9C"/>
    <w:rsid w:val="004530D6"/>
    <w:rsid w:val="0045723E"/>
    <w:rsid w:val="00462CA0"/>
    <w:rsid w:val="00467940"/>
    <w:rsid w:val="00472EA6"/>
    <w:rsid w:val="00473E4D"/>
    <w:rsid w:val="00476876"/>
    <w:rsid w:val="0048006E"/>
    <w:rsid w:val="00480581"/>
    <w:rsid w:val="00481A10"/>
    <w:rsid w:val="004870F8"/>
    <w:rsid w:val="00490B13"/>
    <w:rsid w:val="00492064"/>
    <w:rsid w:val="004921B6"/>
    <w:rsid w:val="00492391"/>
    <w:rsid w:val="004A547D"/>
    <w:rsid w:val="004A7E93"/>
    <w:rsid w:val="004B17CE"/>
    <w:rsid w:val="004B2C19"/>
    <w:rsid w:val="004B55C6"/>
    <w:rsid w:val="004B5926"/>
    <w:rsid w:val="004B610E"/>
    <w:rsid w:val="004C0BD9"/>
    <w:rsid w:val="004C18D1"/>
    <w:rsid w:val="004C1F95"/>
    <w:rsid w:val="004C74E5"/>
    <w:rsid w:val="004C7B63"/>
    <w:rsid w:val="004D11DE"/>
    <w:rsid w:val="004D1C74"/>
    <w:rsid w:val="004D30C0"/>
    <w:rsid w:val="004D3EE9"/>
    <w:rsid w:val="004E0156"/>
    <w:rsid w:val="004E08C6"/>
    <w:rsid w:val="004E2CE1"/>
    <w:rsid w:val="004E48B7"/>
    <w:rsid w:val="004E59D9"/>
    <w:rsid w:val="004F55B1"/>
    <w:rsid w:val="004F6169"/>
    <w:rsid w:val="005001FC"/>
    <w:rsid w:val="00501FBD"/>
    <w:rsid w:val="00502626"/>
    <w:rsid w:val="00502F31"/>
    <w:rsid w:val="00510803"/>
    <w:rsid w:val="00510BA7"/>
    <w:rsid w:val="00520D02"/>
    <w:rsid w:val="00524295"/>
    <w:rsid w:val="005256FA"/>
    <w:rsid w:val="00527391"/>
    <w:rsid w:val="005347B6"/>
    <w:rsid w:val="0053667C"/>
    <w:rsid w:val="00537E57"/>
    <w:rsid w:val="00540643"/>
    <w:rsid w:val="0054239B"/>
    <w:rsid w:val="0054441F"/>
    <w:rsid w:val="00544E14"/>
    <w:rsid w:val="005472C7"/>
    <w:rsid w:val="00547D7B"/>
    <w:rsid w:val="00554531"/>
    <w:rsid w:val="005554A2"/>
    <w:rsid w:val="00557607"/>
    <w:rsid w:val="00557DB1"/>
    <w:rsid w:val="00561CE9"/>
    <w:rsid w:val="005662A5"/>
    <w:rsid w:val="005663A9"/>
    <w:rsid w:val="0056643E"/>
    <w:rsid w:val="00567220"/>
    <w:rsid w:val="00567847"/>
    <w:rsid w:val="00570E3D"/>
    <w:rsid w:val="005718CD"/>
    <w:rsid w:val="00574AFD"/>
    <w:rsid w:val="00580241"/>
    <w:rsid w:val="005806DB"/>
    <w:rsid w:val="00583011"/>
    <w:rsid w:val="00590496"/>
    <w:rsid w:val="005949EA"/>
    <w:rsid w:val="005A2FAD"/>
    <w:rsid w:val="005A5897"/>
    <w:rsid w:val="005A7D8A"/>
    <w:rsid w:val="005B15BC"/>
    <w:rsid w:val="005B39B8"/>
    <w:rsid w:val="005B5BD8"/>
    <w:rsid w:val="005B728D"/>
    <w:rsid w:val="005B768E"/>
    <w:rsid w:val="005C020A"/>
    <w:rsid w:val="005C2326"/>
    <w:rsid w:val="005C2AC1"/>
    <w:rsid w:val="005C62A1"/>
    <w:rsid w:val="005C6771"/>
    <w:rsid w:val="005D157A"/>
    <w:rsid w:val="005D3148"/>
    <w:rsid w:val="005D4154"/>
    <w:rsid w:val="005D5304"/>
    <w:rsid w:val="005D7A63"/>
    <w:rsid w:val="005E6A7B"/>
    <w:rsid w:val="005F1603"/>
    <w:rsid w:val="005F19A7"/>
    <w:rsid w:val="005F20C2"/>
    <w:rsid w:val="005F3623"/>
    <w:rsid w:val="005F4864"/>
    <w:rsid w:val="005F4940"/>
    <w:rsid w:val="00602CB0"/>
    <w:rsid w:val="006125EC"/>
    <w:rsid w:val="00615B94"/>
    <w:rsid w:val="006165DF"/>
    <w:rsid w:val="006208D3"/>
    <w:rsid w:val="00620E75"/>
    <w:rsid w:val="00621B48"/>
    <w:rsid w:val="0062242D"/>
    <w:rsid w:val="00623945"/>
    <w:rsid w:val="00625390"/>
    <w:rsid w:val="0062633A"/>
    <w:rsid w:val="006315FC"/>
    <w:rsid w:val="00633A98"/>
    <w:rsid w:val="00634008"/>
    <w:rsid w:val="0063424F"/>
    <w:rsid w:val="006360AF"/>
    <w:rsid w:val="0063779A"/>
    <w:rsid w:val="006426E1"/>
    <w:rsid w:val="00647054"/>
    <w:rsid w:val="0065215A"/>
    <w:rsid w:val="00654491"/>
    <w:rsid w:val="006565AD"/>
    <w:rsid w:val="00657094"/>
    <w:rsid w:val="006604BA"/>
    <w:rsid w:val="00665687"/>
    <w:rsid w:val="0066570C"/>
    <w:rsid w:val="0067000A"/>
    <w:rsid w:val="00675727"/>
    <w:rsid w:val="00676071"/>
    <w:rsid w:val="006830D0"/>
    <w:rsid w:val="006833EE"/>
    <w:rsid w:val="006843FA"/>
    <w:rsid w:val="00685DE2"/>
    <w:rsid w:val="00687988"/>
    <w:rsid w:val="0069351C"/>
    <w:rsid w:val="00696495"/>
    <w:rsid w:val="006A2629"/>
    <w:rsid w:val="006A4706"/>
    <w:rsid w:val="006B2D85"/>
    <w:rsid w:val="006B39B2"/>
    <w:rsid w:val="006B4D46"/>
    <w:rsid w:val="006B595D"/>
    <w:rsid w:val="006C005F"/>
    <w:rsid w:val="006C0B7C"/>
    <w:rsid w:val="006C22A9"/>
    <w:rsid w:val="006C40A5"/>
    <w:rsid w:val="006C78C7"/>
    <w:rsid w:val="006D077C"/>
    <w:rsid w:val="006D3EFE"/>
    <w:rsid w:val="006D4CF6"/>
    <w:rsid w:val="006D6254"/>
    <w:rsid w:val="006D73BC"/>
    <w:rsid w:val="006D7677"/>
    <w:rsid w:val="006E1A15"/>
    <w:rsid w:val="006F08DD"/>
    <w:rsid w:val="006F0AE1"/>
    <w:rsid w:val="006F1BA4"/>
    <w:rsid w:val="006F555A"/>
    <w:rsid w:val="00700944"/>
    <w:rsid w:val="0070211B"/>
    <w:rsid w:val="00702E9B"/>
    <w:rsid w:val="007039B4"/>
    <w:rsid w:val="00711452"/>
    <w:rsid w:val="00713AB2"/>
    <w:rsid w:val="00714548"/>
    <w:rsid w:val="0071562D"/>
    <w:rsid w:val="00722BE5"/>
    <w:rsid w:val="00724859"/>
    <w:rsid w:val="00725927"/>
    <w:rsid w:val="00735292"/>
    <w:rsid w:val="00737FD6"/>
    <w:rsid w:val="00742849"/>
    <w:rsid w:val="0074695F"/>
    <w:rsid w:val="00754053"/>
    <w:rsid w:val="0075421A"/>
    <w:rsid w:val="0075442D"/>
    <w:rsid w:val="0075472D"/>
    <w:rsid w:val="00757FA9"/>
    <w:rsid w:val="007635D1"/>
    <w:rsid w:val="007644BC"/>
    <w:rsid w:val="00767815"/>
    <w:rsid w:val="007724D5"/>
    <w:rsid w:val="00773971"/>
    <w:rsid w:val="00773DE4"/>
    <w:rsid w:val="0078141A"/>
    <w:rsid w:val="007831BD"/>
    <w:rsid w:val="0078597F"/>
    <w:rsid w:val="00787175"/>
    <w:rsid w:val="00791F5B"/>
    <w:rsid w:val="00792BF7"/>
    <w:rsid w:val="00792F90"/>
    <w:rsid w:val="00793AFF"/>
    <w:rsid w:val="00794857"/>
    <w:rsid w:val="007A04E2"/>
    <w:rsid w:val="007A06E9"/>
    <w:rsid w:val="007A126A"/>
    <w:rsid w:val="007A1448"/>
    <w:rsid w:val="007A2AD1"/>
    <w:rsid w:val="007A430F"/>
    <w:rsid w:val="007B39F1"/>
    <w:rsid w:val="007B4395"/>
    <w:rsid w:val="007C1FDB"/>
    <w:rsid w:val="007C287F"/>
    <w:rsid w:val="007C5B07"/>
    <w:rsid w:val="007C5DB1"/>
    <w:rsid w:val="007C7DC9"/>
    <w:rsid w:val="007D3AE2"/>
    <w:rsid w:val="007D5B8A"/>
    <w:rsid w:val="007D6643"/>
    <w:rsid w:val="007D6C6B"/>
    <w:rsid w:val="007E1262"/>
    <w:rsid w:val="007E6D04"/>
    <w:rsid w:val="007E7C23"/>
    <w:rsid w:val="007E7CC9"/>
    <w:rsid w:val="007F0048"/>
    <w:rsid w:val="007F4C22"/>
    <w:rsid w:val="007F4CDA"/>
    <w:rsid w:val="00800595"/>
    <w:rsid w:val="0080206D"/>
    <w:rsid w:val="00804CA2"/>
    <w:rsid w:val="008064E5"/>
    <w:rsid w:val="008078D7"/>
    <w:rsid w:val="00810480"/>
    <w:rsid w:val="008115AE"/>
    <w:rsid w:val="00811BDE"/>
    <w:rsid w:val="00813B72"/>
    <w:rsid w:val="00816059"/>
    <w:rsid w:val="00821380"/>
    <w:rsid w:val="0083041B"/>
    <w:rsid w:val="008305D7"/>
    <w:rsid w:val="008313BF"/>
    <w:rsid w:val="008333BF"/>
    <w:rsid w:val="0083364B"/>
    <w:rsid w:val="008339A7"/>
    <w:rsid w:val="00834F0F"/>
    <w:rsid w:val="00837B25"/>
    <w:rsid w:val="0084110B"/>
    <w:rsid w:val="00841446"/>
    <w:rsid w:val="00846603"/>
    <w:rsid w:val="008479C0"/>
    <w:rsid w:val="008543A8"/>
    <w:rsid w:val="008548CB"/>
    <w:rsid w:val="00856887"/>
    <w:rsid w:val="0085752D"/>
    <w:rsid w:val="00861B2A"/>
    <w:rsid w:val="00863441"/>
    <w:rsid w:val="0086417E"/>
    <w:rsid w:val="008676A6"/>
    <w:rsid w:val="008748F2"/>
    <w:rsid w:val="0088380B"/>
    <w:rsid w:val="00883AD3"/>
    <w:rsid w:val="00883EDC"/>
    <w:rsid w:val="00886FD6"/>
    <w:rsid w:val="008956F5"/>
    <w:rsid w:val="00895961"/>
    <w:rsid w:val="008A0758"/>
    <w:rsid w:val="008A24EB"/>
    <w:rsid w:val="008A5671"/>
    <w:rsid w:val="008B30AB"/>
    <w:rsid w:val="008B77E8"/>
    <w:rsid w:val="008C121C"/>
    <w:rsid w:val="008C3DAE"/>
    <w:rsid w:val="008C5DCD"/>
    <w:rsid w:val="008D18BD"/>
    <w:rsid w:val="008D5E28"/>
    <w:rsid w:val="008D7606"/>
    <w:rsid w:val="008E42BC"/>
    <w:rsid w:val="008E511A"/>
    <w:rsid w:val="008E635D"/>
    <w:rsid w:val="008F09E1"/>
    <w:rsid w:val="008F30A1"/>
    <w:rsid w:val="008F5FC1"/>
    <w:rsid w:val="008F6FF7"/>
    <w:rsid w:val="00907A4B"/>
    <w:rsid w:val="00911B80"/>
    <w:rsid w:val="00913748"/>
    <w:rsid w:val="0091388B"/>
    <w:rsid w:val="009153B6"/>
    <w:rsid w:val="0091559C"/>
    <w:rsid w:val="00915F6F"/>
    <w:rsid w:val="00916AB5"/>
    <w:rsid w:val="009240BE"/>
    <w:rsid w:val="00924597"/>
    <w:rsid w:val="00934183"/>
    <w:rsid w:val="00935DE7"/>
    <w:rsid w:val="00936F82"/>
    <w:rsid w:val="009415A1"/>
    <w:rsid w:val="0094341B"/>
    <w:rsid w:val="0094394E"/>
    <w:rsid w:val="00943A04"/>
    <w:rsid w:val="00950E8A"/>
    <w:rsid w:val="0095271C"/>
    <w:rsid w:val="00952F5D"/>
    <w:rsid w:val="00953D3A"/>
    <w:rsid w:val="00963550"/>
    <w:rsid w:val="00970400"/>
    <w:rsid w:val="00970EA1"/>
    <w:rsid w:val="00973131"/>
    <w:rsid w:val="00973CBB"/>
    <w:rsid w:val="00974477"/>
    <w:rsid w:val="0097481D"/>
    <w:rsid w:val="00976054"/>
    <w:rsid w:val="00980479"/>
    <w:rsid w:val="009826DD"/>
    <w:rsid w:val="00983C7A"/>
    <w:rsid w:val="00985C7C"/>
    <w:rsid w:val="00986ECD"/>
    <w:rsid w:val="009876F3"/>
    <w:rsid w:val="00991A23"/>
    <w:rsid w:val="0099241D"/>
    <w:rsid w:val="0099386B"/>
    <w:rsid w:val="00996AFB"/>
    <w:rsid w:val="00997A82"/>
    <w:rsid w:val="009B0179"/>
    <w:rsid w:val="009B195D"/>
    <w:rsid w:val="009B444E"/>
    <w:rsid w:val="009B4905"/>
    <w:rsid w:val="009B4E98"/>
    <w:rsid w:val="009B6239"/>
    <w:rsid w:val="009B6FA5"/>
    <w:rsid w:val="009B7A66"/>
    <w:rsid w:val="009C3EC8"/>
    <w:rsid w:val="009D0ECD"/>
    <w:rsid w:val="009E3F3B"/>
    <w:rsid w:val="009E4A1E"/>
    <w:rsid w:val="009F0A26"/>
    <w:rsid w:val="009F1A8D"/>
    <w:rsid w:val="00A02C46"/>
    <w:rsid w:val="00A03890"/>
    <w:rsid w:val="00A03E4F"/>
    <w:rsid w:val="00A05CFA"/>
    <w:rsid w:val="00A10054"/>
    <w:rsid w:val="00A125D4"/>
    <w:rsid w:val="00A139EB"/>
    <w:rsid w:val="00A14981"/>
    <w:rsid w:val="00A154A4"/>
    <w:rsid w:val="00A20FBD"/>
    <w:rsid w:val="00A2119C"/>
    <w:rsid w:val="00A213AA"/>
    <w:rsid w:val="00A2599A"/>
    <w:rsid w:val="00A25B14"/>
    <w:rsid w:val="00A27EB3"/>
    <w:rsid w:val="00A30EAB"/>
    <w:rsid w:val="00A31113"/>
    <w:rsid w:val="00A33E43"/>
    <w:rsid w:val="00A420AE"/>
    <w:rsid w:val="00A45923"/>
    <w:rsid w:val="00A45CE9"/>
    <w:rsid w:val="00A5060A"/>
    <w:rsid w:val="00A50DD9"/>
    <w:rsid w:val="00A51727"/>
    <w:rsid w:val="00A548D5"/>
    <w:rsid w:val="00A6013E"/>
    <w:rsid w:val="00A61604"/>
    <w:rsid w:val="00A64257"/>
    <w:rsid w:val="00A64DF1"/>
    <w:rsid w:val="00A67873"/>
    <w:rsid w:val="00A71E0D"/>
    <w:rsid w:val="00A73A49"/>
    <w:rsid w:val="00A749D3"/>
    <w:rsid w:val="00A77574"/>
    <w:rsid w:val="00A77C84"/>
    <w:rsid w:val="00A80532"/>
    <w:rsid w:val="00A813B9"/>
    <w:rsid w:val="00A9433C"/>
    <w:rsid w:val="00A946E8"/>
    <w:rsid w:val="00A96B33"/>
    <w:rsid w:val="00AA0225"/>
    <w:rsid w:val="00AA0666"/>
    <w:rsid w:val="00AA16A5"/>
    <w:rsid w:val="00AA18EC"/>
    <w:rsid w:val="00AA200A"/>
    <w:rsid w:val="00AA2DC6"/>
    <w:rsid w:val="00AA3E4C"/>
    <w:rsid w:val="00AA4332"/>
    <w:rsid w:val="00AA53CC"/>
    <w:rsid w:val="00AB0D6C"/>
    <w:rsid w:val="00AB1DEC"/>
    <w:rsid w:val="00AB367E"/>
    <w:rsid w:val="00AB40E4"/>
    <w:rsid w:val="00AB5183"/>
    <w:rsid w:val="00AB55E4"/>
    <w:rsid w:val="00AC58F7"/>
    <w:rsid w:val="00AC6A2F"/>
    <w:rsid w:val="00AD2CF2"/>
    <w:rsid w:val="00AD3722"/>
    <w:rsid w:val="00AD3FE4"/>
    <w:rsid w:val="00AD5133"/>
    <w:rsid w:val="00AD65E6"/>
    <w:rsid w:val="00AD71B3"/>
    <w:rsid w:val="00AD71F7"/>
    <w:rsid w:val="00AD7BED"/>
    <w:rsid w:val="00AD7EE5"/>
    <w:rsid w:val="00AE138D"/>
    <w:rsid w:val="00AE13CD"/>
    <w:rsid w:val="00AE2A4E"/>
    <w:rsid w:val="00AE5EB2"/>
    <w:rsid w:val="00AE6867"/>
    <w:rsid w:val="00AE7378"/>
    <w:rsid w:val="00AF5DF1"/>
    <w:rsid w:val="00B01C91"/>
    <w:rsid w:val="00B0295D"/>
    <w:rsid w:val="00B02BC2"/>
    <w:rsid w:val="00B04310"/>
    <w:rsid w:val="00B050A0"/>
    <w:rsid w:val="00B05AAE"/>
    <w:rsid w:val="00B06C63"/>
    <w:rsid w:val="00B14186"/>
    <w:rsid w:val="00B1633A"/>
    <w:rsid w:val="00B16880"/>
    <w:rsid w:val="00B203D2"/>
    <w:rsid w:val="00B279AE"/>
    <w:rsid w:val="00B305D8"/>
    <w:rsid w:val="00B314D9"/>
    <w:rsid w:val="00B32B90"/>
    <w:rsid w:val="00B41636"/>
    <w:rsid w:val="00B43C31"/>
    <w:rsid w:val="00B44178"/>
    <w:rsid w:val="00B538F2"/>
    <w:rsid w:val="00B552E6"/>
    <w:rsid w:val="00B553BE"/>
    <w:rsid w:val="00B57AD9"/>
    <w:rsid w:val="00B61263"/>
    <w:rsid w:val="00B7120E"/>
    <w:rsid w:val="00B76F86"/>
    <w:rsid w:val="00B80DF7"/>
    <w:rsid w:val="00B810C3"/>
    <w:rsid w:val="00B840EC"/>
    <w:rsid w:val="00B87905"/>
    <w:rsid w:val="00B922C4"/>
    <w:rsid w:val="00B92435"/>
    <w:rsid w:val="00B92F5B"/>
    <w:rsid w:val="00B94499"/>
    <w:rsid w:val="00B95A01"/>
    <w:rsid w:val="00BA19CD"/>
    <w:rsid w:val="00BA3EBA"/>
    <w:rsid w:val="00BA4095"/>
    <w:rsid w:val="00BA67DE"/>
    <w:rsid w:val="00BB3A12"/>
    <w:rsid w:val="00BC2FFD"/>
    <w:rsid w:val="00BD0A70"/>
    <w:rsid w:val="00BD4B6E"/>
    <w:rsid w:val="00BD6525"/>
    <w:rsid w:val="00BD665D"/>
    <w:rsid w:val="00BE0E22"/>
    <w:rsid w:val="00BE461D"/>
    <w:rsid w:val="00BE6395"/>
    <w:rsid w:val="00BE6C68"/>
    <w:rsid w:val="00BE7B97"/>
    <w:rsid w:val="00BF09D0"/>
    <w:rsid w:val="00BF16A9"/>
    <w:rsid w:val="00BF6E31"/>
    <w:rsid w:val="00BF711A"/>
    <w:rsid w:val="00BF7123"/>
    <w:rsid w:val="00BF74D1"/>
    <w:rsid w:val="00BF77DF"/>
    <w:rsid w:val="00C005D8"/>
    <w:rsid w:val="00C0523B"/>
    <w:rsid w:val="00C06E05"/>
    <w:rsid w:val="00C10DAE"/>
    <w:rsid w:val="00C1466B"/>
    <w:rsid w:val="00C15867"/>
    <w:rsid w:val="00C16901"/>
    <w:rsid w:val="00C22683"/>
    <w:rsid w:val="00C22834"/>
    <w:rsid w:val="00C25572"/>
    <w:rsid w:val="00C25DE0"/>
    <w:rsid w:val="00C26410"/>
    <w:rsid w:val="00C2654A"/>
    <w:rsid w:val="00C2704C"/>
    <w:rsid w:val="00C34902"/>
    <w:rsid w:val="00C37FC1"/>
    <w:rsid w:val="00C44CE3"/>
    <w:rsid w:val="00C4618A"/>
    <w:rsid w:val="00C46A10"/>
    <w:rsid w:val="00C62850"/>
    <w:rsid w:val="00C64E9F"/>
    <w:rsid w:val="00C64F19"/>
    <w:rsid w:val="00C6768D"/>
    <w:rsid w:val="00C7003B"/>
    <w:rsid w:val="00C7251C"/>
    <w:rsid w:val="00C73586"/>
    <w:rsid w:val="00C737DF"/>
    <w:rsid w:val="00C73DAF"/>
    <w:rsid w:val="00C74F34"/>
    <w:rsid w:val="00C76555"/>
    <w:rsid w:val="00C82252"/>
    <w:rsid w:val="00C84135"/>
    <w:rsid w:val="00C860E9"/>
    <w:rsid w:val="00C91BD8"/>
    <w:rsid w:val="00C91C8B"/>
    <w:rsid w:val="00C9295A"/>
    <w:rsid w:val="00C93428"/>
    <w:rsid w:val="00C93CEB"/>
    <w:rsid w:val="00C94C8A"/>
    <w:rsid w:val="00C95CF9"/>
    <w:rsid w:val="00C97259"/>
    <w:rsid w:val="00CA1F32"/>
    <w:rsid w:val="00CA5EA5"/>
    <w:rsid w:val="00CA71DA"/>
    <w:rsid w:val="00CB0C35"/>
    <w:rsid w:val="00CB13D1"/>
    <w:rsid w:val="00CB3552"/>
    <w:rsid w:val="00CB44C0"/>
    <w:rsid w:val="00CB4D8A"/>
    <w:rsid w:val="00CC5763"/>
    <w:rsid w:val="00CC6542"/>
    <w:rsid w:val="00CC658D"/>
    <w:rsid w:val="00CC6F35"/>
    <w:rsid w:val="00CD1FE9"/>
    <w:rsid w:val="00CD207C"/>
    <w:rsid w:val="00CD7B61"/>
    <w:rsid w:val="00CE0853"/>
    <w:rsid w:val="00CE50C2"/>
    <w:rsid w:val="00CF0AF5"/>
    <w:rsid w:val="00CF0D6F"/>
    <w:rsid w:val="00CF283C"/>
    <w:rsid w:val="00CF4FD7"/>
    <w:rsid w:val="00CF5E24"/>
    <w:rsid w:val="00D03A5D"/>
    <w:rsid w:val="00D04E79"/>
    <w:rsid w:val="00D10926"/>
    <w:rsid w:val="00D12905"/>
    <w:rsid w:val="00D15839"/>
    <w:rsid w:val="00D16880"/>
    <w:rsid w:val="00D207D0"/>
    <w:rsid w:val="00D263F9"/>
    <w:rsid w:val="00D31FDB"/>
    <w:rsid w:val="00D32463"/>
    <w:rsid w:val="00D32482"/>
    <w:rsid w:val="00D3599F"/>
    <w:rsid w:val="00D37ACC"/>
    <w:rsid w:val="00D508F4"/>
    <w:rsid w:val="00D50D79"/>
    <w:rsid w:val="00D574EA"/>
    <w:rsid w:val="00D62CAD"/>
    <w:rsid w:val="00D63C4B"/>
    <w:rsid w:val="00D6554B"/>
    <w:rsid w:val="00D66415"/>
    <w:rsid w:val="00D726AB"/>
    <w:rsid w:val="00D73CD5"/>
    <w:rsid w:val="00D748AD"/>
    <w:rsid w:val="00D76682"/>
    <w:rsid w:val="00D77616"/>
    <w:rsid w:val="00D81BBC"/>
    <w:rsid w:val="00D84153"/>
    <w:rsid w:val="00D87AC1"/>
    <w:rsid w:val="00D91FD4"/>
    <w:rsid w:val="00DA2E53"/>
    <w:rsid w:val="00DA38F2"/>
    <w:rsid w:val="00DA746D"/>
    <w:rsid w:val="00DB1926"/>
    <w:rsid w:val="00DB294F"/>
    <w:rsid w:val="00DB3A43"/>
    <w:rsid w:val="00DB4005"/>
    <w:rsid w:val="00DC31D6"/>
    <w:rsid w:val="00DC7588"/>
    <w:rsid w:val="00DC785A"/>
    <w:rsid w:val="00DD046E"/>
    <w:rsid w:val="00DD6E31"/>
    <w:rsid w:val="00DD72E4"/>
    <w:rsid w:val="00DE01E7"/>
    <w:rsid w:val="00DE1633"/>
    <w:rsid w:val="00DE2E06"/>
    <w:rsid w:val="00DE6107"/>
    <w:rsid w:val="00DF1EE1"/>
    <w:rsid w:val="00DF1F20"/>
    <w:rsid w:val="00DF20F5"/>
    <w:rsid w:val="00DF3A47"/>
    <w:rsid w:val="00DF4003"/>
    <w:rsid w:val="00DF416E"/>
    <w:rsid w:val="00DF45FE"/>
    <w:rsid w:val="00DF506B"/>
    <w:rsid w:val="00E0109F"/>
    <w:rsid w:val="00E01138"/>
    <w:rsid w:val="00E01873"/>
    <w:rsid w:val="00E1069A"/>
    <w:rsid w:val="00E11FE0"/>
    <w:rsid w:val="00E151C6"/>
    <w:rsid w:val="00E16CB2"/>
    <w:rsid w:val="00E22666"/>
    <w:rsid w:val="00E24288"/>
    <w:rsid w:val="00E25A77"/>
    <w:rsid w:val="00E30A2D"/>
    <w:rsid w:val="00E31788"/>
    <w:rsid w:val="00E43421"/>
    <w:rsid w:val="00E437E5"/>
    <w:rsid w:val="00E44ACD"/>
    <w:rsid w:val="00E5007E"/>
    <w:rsid w:val="00E50F1B"/>
    <w:rsid w:val="00E56F95"/>
    <w:rsid w:val="00E60C36"/>
    <w:rsid w:val="00E61721"/>
    <w:rsid w:val="00E61BB7"/>
    <w:rsid w:val="00E66383"/>
    <w:rsid w:val="00E66580"/>
    <w:rsid w:val="00E7143F"/>
    <w:rsid w:val="00E716BB"/>
    <w:rsid w:val="00E71C5C"/>
    <w:rsid w:val="00E72B74"/>
    <w:rsid w:val="00E73E24"/>
    <w:rsid w:val="00E75133"/>
    <w:rsid w:val="00E75A96"/>
    <w:rsid w:val="00E80341"/>
    <w:rsid w:val="00E8089E"/>
    <w:rsid w:val="00E8169E"/>
    <w:rsid w:val="00E8187D"/>
    <w:rsid w:val="00E8289D"/>
    <w:rsid w:val="00E837AA"/>
    <w:rsid w:val="00E83ED6"/>
    <w:rsid w:val="00E853E7"/>
    <w:rsid w:val="00E86B32"/>
    <w:rsid w:val="00E952BB"/>
    <w:rsid w:val="00EA1D5D"/>
    <w:rsid w:val="00EA36BD"/>
    <w:rsid w:val="00EA389C"/>
    <w:rsid w:val="00EA53FB"/>
    <w:rsid w:val="00EB055B"/>
    <w:rsid w:val="00EB0D36"/>
    <w:rsid w:val="00EB1C3F"/>
    <w:rsid w:val="00EB248C"/>
    <w:rsid w:val="00EC00CF"/>
    <w:rsid w:val="00EC0F49"/>
    <w:rsid w:val="00EE47AB"/>
    <w:rsid w:val="00EE659F"/>
    <w:rsid w:val="00EF09E0"/>
    <w:rsid w:val="00EF6626"/>
    <w:rsid w:val="00EF6A7F"/>
    <w:rsid w:val="00F02A57"/>
    <w:rsid w:val="00F02BC3"/>
    <w:rsid w:val="00F074B1"/>
    <w:rsid w:val="00F1315A"/>
    <w:rsid w:val="00F13E62"/>
    <w:rsid w:val="00F141C0"/>
    <w:rsid w:val="00F14FA7"/>
    <w:rsid w:val="00F16D76"/>
    <w:rsid w:val="00F22910"/>
    <w:rsid w:val="00F23145"/>
    <w:rsid w:val="00F24EFD"/>
    <w:rsid w:val="00F258F6"/>
    <w:rsid w:val="00F265BA"/>
    <w:rsid w:val="00F34643"/>
    <w:rsid w:val="00F34FB1"/>
    <w:rsid w:val="00F44107"/>
    <w:rsid w:val="00F44969"/>
    <w:rsid w:val="00F44C14"/>
    <w:rsid w:val="00F53868"/>
    <w:rsid w:val="00F613CF"/>
    <w:rsid w:val="00F6305E"/>
    <w:rsid w:val="00F63EC4"/>
    <w:rsid w:val="00F64E09"/>
    <w:rsid w:val="00F7236D"/>
    <w:rsid w:val="00F73016"/>
    <w:rsid w:val="00F75EB2"/>
    <w:rsid w:val="00F821C9"/>
    <w:rsid w:val="00F8302E"/>
    <w:rsid w:val="00F83E3E"/>
    <w:rsid w:val="00F85CC0"/>
    <w:rsid w:val="00F930DE"/>
    <w:rsid w:val="00FA306E"/>
    <w:rsid w:val="00FA5266"/>
    <w:rsid w:val="00FA6AA0"/>
    <w:rsid w:val="00FA757B"/>
    <w:rsid w:val="00FA7CBE"/>
    <w:rsid w:val="00FB1E5E"/>
    <w:rsid w:val="00FB3DAE"/>
    <w:rsid w:val="00FB3F72"/>
    <w:rsid w:val="00FB6A47"/>
    <w:rsid w:val="00FC18B8"/>
    <w:rsid w:val="00FC30A2"/>
    <w:rsid w:val="00FC5666"/>
    <w:rsid w:val="00FD1D15"/>
    <w:rsid w:val="00FD3A8D"/>
    <w:rsid w:val="00FD6A5F"/>
    <w:rsid w:val="00FD794D"/>
    <w:rsid w:val="00FE03C9"/>
    <w:rsid w:val="00FE07B4"/>
    <w:rsid w:val="00FE1637"/>
    <w:rsid w:val="00FE7C94"/>
    <w:rsid w:val="00FE7EA2"/>
    <w:rsid w:val="00FF0313"/>
    <w:rsid w:val="00FF2445"/>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0E9650"/>
  <w15:chartTrackingRefBased/>
  <w15:docId w15:val="{204B2CB6-F6A6-4D9A-A89D-48978AAD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A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1914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14AC"/>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rPr>
      <w:rFonts w:ascii="Calibri" w:eastAsia="Calibri" w:hAnsi="Calibri"/>
    </w:r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eastAsia="Calibri"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rPr>
  </w:style>
  <w:style w:type="paragraph" w:styleId="TOC6">
    <w:name w:val="toc 6"/>
    <w:basedOn w:val="Normal"/>
    <w:next w:val="Normal"/>
    <w:autoRedefine/>
    <w:semiHidden/>
    <w:unhideWhenUsed/>
    <w:rsid w:val="001F0DB2"/>
    <w:pPr>
      <w:spacing w:after="100" w:line="276" w:lineRule="auto"/>
      <w:ind w:left="1100"/>
    </w:pPr>
    <w:rPr>
      <w:rFonts w:ascii="Calibri" w:hAnsi="Calibri"/>
    </w:rPr>
  </w:style>
  <w:style w:type="paragraph" w:styleId="TOC7">
    <w:name w:val="toc 7"/>
    <w:basedOn w:val="Normal"/>
    <w:next w:val="Normal"/>
    <w:autoRedefine/>
    <w:semiHidden/>
    <w:unhideWhenUsed/>
    <w:rsid w:val="001F0DB2"/>
    <w:pPr>
      <w:spacing w:after="100" w:line="276" w:lineRule="auto"/>
      <w:ind w:left="1320"/>
    </w:pPr>
    <w:rPr>
      <w:rFonts w:ascii="Calibri" w:hAnsi="Calibri"/>
    </w:rPr>
  </w:style>
  <w:style w:type="paragraph" w:styleId="TOC8">
    <w:name w:val="toc 8"/>
    <w:basedOn w:val="Normal"/>
    <w:next w:val="Normal"/>
    <w:autoRedefine/>
    <w:semiHidden/>
    <w:unhideWhenUsed/>
    <w:rsid w:val="001F0DB2"/>
    <w:pPr>
      <w:spacing w:after="100" w:line="276" w:lineRule="auto"/>
      <w:ind w:left="1540"/>
    </w:pPr>
    <w:rPr>
      <w:rFonts w:ascii="Calibri" w:hAnsi="Calibri"/>
    </w:rPr>
  </w:style>
  <w:style w:type="paragraph" w:styleId="TOC9">
    <w:name w:val="toc 9"/>
    <w:basedOn w:val="Normal"/>
    <w:next w:val="Normal"/>
    <w:autoRedefine/>
    <w:semiHidden/>
    <w:unhideWhenUsed/>
    <w:rsid w:val="001F0DB2"/>
    <w:pPr>
      <w:spacing w:after="100" w:line="276" w:lineRule="auto"/>
      <w:ind w:left="1760"/>
    </w:pPr>
    <w:rPr>
      <w:rFonts w:ascii="Calibri" w:hAnsi="Calibri"/>
    </w:r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eastAsia="Calibri"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eastAsia="Calibri"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rPr>
      <w:rFonts w:ascii="Calibri" w:eastAsia="Calibri" w:hAnsi="Calibri"/>
    </w:rPr>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773DE4"/>
    <w:pPr>
      <w:spacing w:before="100" w:beforeAutospacing="1" w:after="100" w:afterAutospacing="1"/>
    </w:pPr>
  </w:style>
  <w:style w:type="character" w:styleId="UnresolvedMention">
    <w:name w:val="Unresolved Mention"/>
    <w:basedOn w:val="DefaultParagraphFont"/>
    <w:uiPriority w:val="99"/>
    <w:semiHidden/>
    <w:unhideWhenUsed/>
    <w:rsid w:val="00FA5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500583595">
      <w:bodyDiv w:val="1"/>
      <w:marLeft w:val="0"/>
      <w:marRight w:val="0"/>
      <w:marTop w:val="0"/>
      <w:marBottom w:val="0"/>
      <w:divBdr>
        <w:top w:val="none" w:sz="0" w:space="0" w:color="auto"/>
        <w:left w:val="none" w:sz="0" w:space="0" w:color="auto"/>
        <w:bottom w:val="none" w:sz="0" w:space="0" w:color="auto"/>
        <w:right w:val="none" w:sz="0" w:space="0" w:color="auto"/>
      </w:divBdr>
    </w:div>
    <w:div w:id="890922436">
      <w:bodyDiv w:val="1"/>
      <w:marLeft w:val="0"/>
      <w:marRight w:val="0"/>
      <w:marTop w:val="0"/>
      <w:marBottom w:val="0"/>
      <w:divBdr>
        <w:top w:val="none" w:sz="0" w:space="0" w:color="auto"/>
        <w:left w:val="none" w:sz="0" w:space="0" w:color="auto"/>
        <w:bottom w:val="none" w:sz="0" w:space="0" w:color="auto"/>
        <w:right w:val="none" w:sz="0" w:space="0" w:color="auto"/>
      </w:divBdr>
    </w:div>
    <w:div w:id="918323091">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844584813">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ublications.nice.org.uk/patient-group-directions-gpg2/appendix-a-glossary" TargetMode="External"/><Relationship Id="rId18" Type="http://schemas.openxmlformats.org/officeDocument/2006/relationships/hyperlink" Target="http://www.medicines.org.uk" TargetMode="External"/><Relationship Id="rId26" Type="http://schemas.openxmlformats.org/officeDocument/2006/relationships/hyperlink" Target="https://medusa.wales.nhs.uk/medusamyth.asp" TargetMode="External"/><Relationship Id="rId3" Type="http://schemas.openxmlformats.org/officeDocument/2006/relationships/customXml" Target="../customXml/item3.xml"/><Relationship Id="rId21" Type="http://schemas.openxmlformats.org/officeDocument/2006/relationships/hyperlink" Target="http://www.medicines.org.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ce.org.uk/Guidance/MPG2" TargetMode="External"/><Relationship Id="rId17" Type="http://schemas.openxmlformats.org/officeDocument/2006/relationships/hyperlink" Target="http://www.bnf.org" TargetMode="External"/><Relationship Id="rId25" Type="http://schemas.openxmlformats.org/officeDocument/2006/relationships/hyperlink" Target="https://www.nice.org.uk/guidance/ng195"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edicines.org.uk" TargetMode="External"/><Relationship Id="rId20" Type="http://schemas.openxmlformats.org/officeDocument/2006/relationships/hyperlink" Target="http://yellowcard.mhra.gov.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s://www.rcog.org.uk/en/guidelines-research-services/guidelines/gtg36/"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ice.org.uk/guidance/mpg2/resources" TargetMode="External"/><Relationship Id="rId23" Type="http://schemas.openxmlformats.org/officeDocument/2006/relationships/hyperlink" Target="https://www.nice.org.uk/guidance/mpg2"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bnf.or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patient-group-directions/" TargetMode="External"/><Relationship Id="rId22" Type="http://schemas.openxmlformats.org/officeDocument/2006/relationships/hyperlink" Target="https://bnf.nice.org.uk/" TargetMode="External"/><Relationship Id="rId27" Type="http://schemas.openxmlformats.org/officeDocument/2006/relationships/hyperlink" Target="https://www.uptodate.com/contents/prevention-of-early-onset-group-b-streptococcal-disease-in-neonate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xsi:nil="true"/>
  </documentManagement>
</p:properties>
</file>

<file path=customXml/itemProps1.xml><?xml version="1.0" encoding="utf-8"?>
<ds:datastoreItem xmlns:ds="http://schemas.openxmlformats.org/officeDocument/2006/customXml" ds:itemID="{312164EA-6833-4CB3-BE33-068B205DF6CD}">
  <ds:schemaRefs>
    <ds:schemaRef ds:uri="http://schemas.microsoft.com/sharepoint/v3/contenttype/forms"/>
  </ds:schemaRefs>
</ds:datastoreItem>
</file>

<file path=customXml/itemProps2.xml><?xml version="1.0" encoding="utf-8"?>
<ds:datastoreItem xmlns:ds="http://schemas.openxmlformats.org/officeDocument/2006/customXml" ds:itemID="{A3CD9B18-23AA-43CC-9D26-8B94DF8C6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E331E-02F2-4BA2-9CF4-57441871A648}">
  <ds:schemaRefs>
    <ds:schemaRef ds:uri="http://schemas.openxmlformats.org/officeDocument/2006/bibliography"/>
  </ds:schemaRefs>
</ds:datastoreItem>
</file>

<file path=customXml/itemProps4.xml><?xml version="1.0" encoding="utf-8"?>
<ds:datastoreItem xmlns:ds="http://schemas.openxmlformats.org/officeDocument/2006/customXml" ds:itemID="{A268D1B5-B2BE-44CE-B4E6-C7791E90F752}">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19891</CharactersWithSpaces>
  <SharedDoc>false</SharedDoc>
  <HLinks>
    <vt:vector size="108" baseType="variant">
      <vt:variant>
        <vt:i4>5242963</vt:i4>
      </vt:variant>
      <vt:variant>
        <vt:i4>51</vt:i4>
      </vt:variant>
      <vt:variant>
        <vt:i4>0</vt:i4>
      </vt:variant>
      <vt:variant>
        <vt:i4>5</vt:i4>
      </vt:variant>
      <vt:variant>
        <vt:lpwstr>https://www.uptodate.com/contents/prevention-of-early-onset-group-b-streptococcal-disease-in-neonates</vt:lpwstr>
      </vt:variant>
      <vt:variant>
        <vt:lpwstr/>
      </vt:variant>
      <vt:variant>
        <vt:i4>4063277</vt:i4>
      </vt:variant>
      <vt:variant>
        <vt:i4>48</vt:i4>
      </vt:variant>
      <vt:variant>
        <vt:i4>0</vt:i4>
      </vt:variant>
      <vt:variant>
        <vt:i4>5</vt:i4>
      </vt:variant>
      <vt:variant>
        <vt:lpwstr>https://medusa.wales.nhs.uk/medusamyth.asp</vt:lpwstr>
      </vt:variant>
      <vt:variant>
        <vt:lpwstr/>
      </vt:variant>
      <vt:variant>
        <vt:i4>2883672</vt:i4>
      </vt:variant>
      <vt:variant>
        <vt:i4>45</vt:i4>
      </vt:variant>
      <vt:variant>
        <vt:i4>0</vt:i4>
      </vt:variant>
      <vt:variant>
        <vt:i4>5</vt:i4>
      </vt:variant>
      <vt:variant>
        <vt:lpwstr>https://www.uptodate.com/contents/prevention-of-early-onset-group-b-streptococcal-disease-in-neonates?search=group%20b%20streptococcal%20infection%20antibiotic&amp;source=search_result&amp;selectedTitle=2~150&amp;usage_type=default&amp;display_rank=2</vt:lpwstr>
      </vt:variant>
      <vt:variant>
        <vt:lpwstr/>
      </vt:variant>
      <vt:variant>
        <vt:i4>6684713</vt:i4>
      </vt:variant>
      <vt:variant>
        <vt:i4>42</vt:i4>
      </vt:variant>
      <vt:variant>
        <vt:i4>0</vt:i4>
      </vt:variant>
      <vt:variant>
        <vt:i4>5</vt:i4>
      </vt:variant>
      <vt:variant>
        <vt:lpwstr>https://www.nice.org.uk/guidance/ng195</vt:lpwstr>
      </vt:variant>
      <vt:variant>
        <vt:lpwstr/>
      </vt:variant>
      <vt:variant>
        <vt:i4>5505100</vt:i4>
      </vt:variant>
      <vt:variant>
        <vt:i4>39</vt:i4>
      </vt:variant>
      <vt:variant>
        <vt:i4>0</vt:i4>
      </vt:variant>
      <vt:variant>
        <vt:i4>5</vt:i4>
      </vt:variant>
      <vt:variant>
        <vt:lpwstr>https://www.rcog.org.uk/en/guidelines-research-services/guidelines/gtg36/</vt:lpwstr>
      </vt:variant>
      <vt:variant>
        <vt:lpwstr/>
      </vt:variant>
      <vt:variant>
        <vt:i4>393223</vt:i4>
      </vt:variant>
      <vt:variant>
        <vt:i4>36</vt:i4>
      </vt:variant>
      <vt:variant>
        <vt:i4>0</vt:i4>
      </vt:variant>
      <vt:variant>
        <vt:i4>5</vt:i4>
      </vt:variant>
      <vt:variant>
        <vt:lpwstr>https://www.nice.org.uk/guidance/mpg2</vt:lpwstr>
      </vt:variant>
      <vt:variant>
        <vt:lpwstr/>
      </vt:variant>
      <vt:variant>
        <vt:i4>983120</vt:i4>
      </vt:variant>
      <vt:variant>
        <vt:i4>33</vt:i4>
      </vt:variant>
      <vt:variant>
        <vt:i4>0</vt:i4>
      </vt:variant>
      <vt:variant>
        <vt:i4>5</vt:i4>
      </vt:variant>
      <vt:variant>
        <vt:lpwstr>https://bnf.nice.org.uk/</vt:lpwstr>
      </vt:variant>
      <vt:variant>
        <vt:lpwstr/>
      </vt:variant>
      <vt:variant>
        <vt:i4>917577</vt:i4>
      </vt:variant>
      <vt:variant>
        <vt:i4>30</vt:i4>
      </vt:variant>
      <vt:variant>
        <vt:i4>0</vt:i4>
      </vt:variant>
      <vt:variant>
        <vt:i4>5</vt:i4>
      </vt:variant>
      <vt:variant>
        <vt:lpwstr>http://www.medicines.org.uk/</vt:lpwstr>
      </vt:variant>
      <vt:variant>
        <vt:lpwstr/>
      </vt:variant>
      <vt:variant>
        <vt:i4>2883689</vt:i4>
      </vt:variant>
      <vt:variant>
        <vt:i4>27</vt:i4>
      </vt:variant>
      <vt:variant>
        <vt:i4>0</vt:i4>
      </vt:variant>
      <vt:variant>
        <vt:i4>5</vt:i4>
      </vt:variant>
      <vt:variant>
        <vt:lpwstr>http://yellowcard.mhra.gov.uk/</vt:lpwstr>
      </vt:variant>
      <vt:variant>
        <vt:lpwstr/>
      </vt:variant>
      <vt:variant>
        <vt:i4>2556002</vt:i4>
      </vt:variant>
      <vt:variant>
        <vt:i4>24</vt:i4>
      </vt:variant>
      <vt:variant>
        <vt:i4>0</vt:i4>
      </vt:variant>
      <vt:variant>
        <vt:i4>5</vt:i4>
      </vt:variant>
      <vt:variant>
        <vt:lpwstr>http://www.bnf.org/</vt:lpwstr>
      </vt:variant>
      <vt:variant>
        <vt:lpwstr/>
      </vt:variant>
      <vt:variant>
        <vt:i4>917577</vt:i4>
      </vt:variant>
      <vt:variant>
        <vt:i4>21</vt:i4>
      </vt:variant>
      <vt:variant>
        <vt:i4>0</vt:i4>
      </vt:variant>
      <vt:variant>
        <vt:i4>5</vt:i4>
      </vt:variant>
      <vt:variant>
        <vt:lpwstr>http://www.medicines.org.uk/</vt:lpwstr>
      </vt:variant>
      <vt:variant>
        <vt:lpwstr/>
      </vt:variant>
      <vt:variant>
        <vt:i4>2556002</vt:i4>
      </vt:variant>
      <vt:variant>
        <vt:i4>18</vt:i4>
      </vt:variant>
      <vt:variant>
        <vt:i4>0</vt:i4>
      </vt:variant>
      <vt:variant>
        <vt:i4>5</vt:i4>
      </vt:variant>
      <vt:variant>
        <vt:lpwstr>http://www.bnf.org/</vt:lpwstr>
      </vt:variant>
      <vt:variant>
        <vt:lpwstr/>
      </vt:variant>
      <vt:variant>
        <vt:i4>917577</vt:i4>
      </vt:variant>
      <vt:variant>
        <vt:i4>15</vt:i4>
      </vt:variant>
      <vt:variant>
        <vt:i4>0</vt:i4>
      </vt:variant>
      <vt:variant>
        <vt:i4>5</vt:i4>
      </vt:variant>
      <vt:variant>
        <vt:lpwstr>http://www.medicines.org.uk/</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FURNER, Rosie (EAST SUSSEX HEALTHCARE NHS TRUST)</cp:lastModifiedBy>
  <cp:revision>2</cp:revision>
  <cp:lastPrinted>2020-03-24T10:33:00Z</cp:lastPrinted>
  <dcterms:created xsi:type="dcterms:W3CDTF">2023-09-25T13:10:00Z</dcterms:created>
  <dcterms:modified xsi:type="dcterms:W3CDTF">2023-09-25T13:10:00Z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0x010100F0AC5E1FDE043E49806821E277BEC572</vt:lpwstr>
  </property>
</Properties>
</file>